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300A" w14:textId="77777777" w:rsidR="00DE0B9A" w:rsidRDefault="00DE0B9A" w:rsidP="00A16170">
      <w:pPr>
        <w:pStyle w:val="p2"/>
      </w:pPr>
    </w:p>
    <w:p w14:paraId="64BA7B0D" w14:textId="610F9F27" w:rsidR="00A16170" w:rsidRPr="000C6391" w:rsidRDefault="00DE0B9A" w:rsidP="00A16170">
      <w:pPr>
        <w:spacing w:before="100" w:beforeAutospacing="1" w:after="0" w:line="240" w:lineRule="auto"/>
        <w:ind w:left="360"/>
        <w:jc w:val="center"/>
        <w:rPr>
          <w:rFonts w:ascii="Times New Roman" w:eastAsia="Times New Roman" w:hAnsi="Times New Roman" w:cs="Times New Roman"/>
          <w:b/>
          <w:bCs/>
          <w:kern w:val="0"/>
          <w:sz w:val="40"/>
          <w:szCs w:val="40"/>
          <w:lang w:eastAsia="en-GB"/>
          <w14:ligatures w14:val="none"/>
        </w:rPr>
      </w:pPr>
      <w:r w:rsidRPr="000C6391">
        <w:rPr>
          <w:rFonts w:ascii="Times New Roman" w:eastAsia="Times New Roman" w:hAnsi="Times New Roman" w:cs="Times New Roman"/>
          <w:b/>
          <w:bCs/>
          <w:kern w:val="0"/>
          <w:sz w:val="40"/>
          <w:szCs w:val="40"/>
          <w:lang w:eastAsia="en-GB"/>
          <w14:ligatures w14:val="none"/>
        </w:rPr>
        <w:t xml:space="preserve">Employer: </w:t>
      </w:r>
      <w:r w:rsidR="00A16170" w:rsidRPr="00A16170">
        <w:rPr>
          <w:rFonts w:ascii="Times New Roman" w:eastAsia="Times New Roman" w:hAnsi="Times New Roman" w:cs="Times New Roman"/>
          <w:b/>
          <w:bCs/>
          <w:kern w:val="0"/>
          <w:sz w:val="40"/>
          <w:szCs w:val="40"/>
          <w:lang w:eastAsia="en-GB"/>
          <w14:ligatures w14:val="none"/>
        </w:rPr>
        <w:t>PREKURE</w:t>
      </w:r>
    </w:p>
    <w:p w14:paraId="164C5B01" w14:textId="77777777" w:rsidR="00A16170" w:rsidRDefault="00DE0B9A" w:rsidP="00A16170">
      <w:pPr>
        <w:spacing w:before="100" w:beforeAutospacing="1" w:after="0" w:line="240" w:lineRule="auto"/>
        <w:ind w:left="360"/>
        <w:jc w:val="center"/>
        <w:rPr>
          <w:rFonts w:ascii="Times New Roman" w:eastAsia="Times New Roman" w:hAnsi="Times New Roman" w:cs="Times New Roman"/>
          <w:kern w:val="0"/>
          <w:sz w:val="28"/>
          <w:szCs w:val="28"/>
          <w:lang w:eastAsia="en-GB"/>
          <w14:ligatures w14:val="none"/>
        </w:rPr>
      </w:pPr>
      <w:r w:rsidRPr="000C6391">
        <w:rPr>
          <w:rFonts w:ascii="Times New Roman" w:eastAsia="Times New Roman" w:hAnsi="Times New Roman" w:cs="Times New Roman"/>
          <w:kern w:val="0"/>
          <w:sz w:val="28"/>
          <w:szCs w:val="28"/>
          <w:lang w:eastAsia="en-GB"/>
          <w14:ligatures w14:val="none"/>
        </w:rPr>
        <w:t xml:space="preserve">Employer Address: </w:t>
      </w:r>
      <w:r w:rsidRPr="00DE0B9A">
        <w:rPr>
          <w:rFonts w:ascii="Times New Roman" w:eastAsia="Times New Roman" w:hAnsi="Times New Roman" w:cs="Times New Roman"/>
          <w:kern w:val="0"/>
          <w:sz w:val="28"/>
          <w:szCs w:val="28"/>
          <w:lang w:eastAsia="en-GB"/>
          <w14:ligatures w14:val="none"/>
        </w:rPr>
        <w:t xml:space="preserve">B:HIVE, Smales Farm, 74 Taharoto Road, Takapuna, </w:t>
      </w:r>
    </w:p>
    <w:p w14:paraId="059C78E6" w14:textId="2F59778E" w:rsidR="00DE0B9A" w:rsidRDefault="00DE0B9A" w:rsidP="00A16170">
      <w:pPr>
        <w:spacing w:before="100" w:beforeAutospacing="1" w:after="0" w:line="240" w:lineRule="auto"/>
        <w:ind w:left="360"/>
        <w:jc w:val="center"/>
        <w:rPr>
          <w:rFonts w:ascii="Times New Roman" w:eastAsia="Times New Roman" w:hAnsi="Times New Roman" w:cs="Times New Roman"/>
          <w:kern w:val="0"/>
          <w:sz w:val="28"/>
          <w:szCs w:val="28"/>
          <w:lang w:eastAsia="en-GB"/>
          <w14:ligatures w14:val="none"/>
        </w:rPr>
      </w:pPr>
      <w:r w:rsidRPr="00DE0B9A">
        <w:rPr>
          <w:rFonts w:ascii="Times New Roman" w:eastAsia="Times New Roman" w:hAnsi="Times New Roman" w:cs="Times New Roman"/>
          <w:kern w:val="0"/>
          <w:sz w:val="28"/>
          <w:szCs w:val="28"/>
          <w:lang w:eastAsia="en-GB"/>
          <w14:ligatures w14:val="none"/>
        </w:rPr>
        <w:t>Auckland 0622</w:t>
      </w:r>
    </w:p>
    <w:p w14:paraId="3E9FD9DD" w14:textId="77777777" w:rsidR="00A16170" w:rsidRDefault="00A16170" w:rsidP="00A16170">
      <w:pPr>
        <w:spacing w:before="100" w:beforeAutospacing="1" w:after="0" w:line="240" w:lineRule="auto"/>
        <w:ind w:left="360"/>
        <w:jc w:val="center"/>
        <w:rPr>
          <w:rFonts w:ascii="Times New Roman" w:eastAsia="Times New Roman" w:hAnsi="Times New Roman" w:cs="Times New Roman"/>
          <w:kern w:val="0"/>
          <w:sz w:val="28"/>
          <w:szCs w:val="28"/>
          <w:lang w:eastAsia="en-GB"/>
          <w14:ligatures w14:val="none"/>
        </w:rPr>
      </w:pPr>
    </w:p>
    <w:p w14:paraId="64846833" w14:textId="77777777" w:rsidR="00A16170" w:rsidRPr="00137370" w:rsidRDefault="00A16170" w:rsidP="00A16170">
      <w:pPr>
        <w:spacing w:before="100" w:beforeAutospacing="1" w:after="0" w:line="240" w:lineRule="auto"/>
        <w:ind w:left="360"/>
        <w:jc w:val="center"/>
        <w:rPr>
          <w:rFonts w:ascii="Times New Roman" w:eastAsia="Times New Roman" w:hAnsi="Times New Roman" w:cs="Times New Roman"/>
          <w:i/>
          <w:iCs/>
          <w:kern w:val="0"/>
          <w:sz w:val="28"/>
          <w:szCs w:val="28"/>
          <w:lang w:eastAsia="en-GB"/>
          <w14:ligatures w14:val="none"/>
        </w:rPr>
      </w:pPr>
    </w:p>
    <w:p w14:paraId="5ED6C92C" w14:textId="5572808A" w:rsidR="00DE0B9A" w:rsidRPr="00A16170" w:rsidRDefault="00DE0B9A" w:rsidP="00A16170">
      <w:pPr>
        <w:pStyle w:val="p1"/>
        <w:jc w:val="center"/>
        <w:rPr>
          <w:b/>
          <w:bCs/>
        </w:rPr>
      </w:pPr>
      <w:r w:rsidRPr="00A16170">
        <w:rPr>
          <w:b/>
          <w:bCs/>
        </w:rPr>
        <w:t>Dates of Work: 12 April 2023 – 7 August 2025</w:t>
      </w:r>
    </w:p>
    <w:p w14:paraId="70F090F9" w14:textId="77777777" w:rsidR="00DE0B9A" w:rsidRPr="000C6391" w:rsidRDefault="00DE0B9A" w:rsidP="00A16170">
      <w:pPr>
        <w:spacing w:before="100" w:beforeAutospacing="1" w:after="0" w:line="240" w:lineRule="auto"/>
        <w:ind w:left="360"/>
        <w:jc w:val="center"/>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Total Hours: 400</w:t>
      </w:r>
    </w:p>
    <w:p w14:paraId="57F68130" w14:textId="77777777" w:rsidR="00DE0B9A" w:rsidRPr="000C6391" w:rsidRDefault="00DE0B9A" w:rsidP="00A16170">
      <w:pPr>
        <w:spacing w:before="100" w:beforeAutospacing="1" w:after="0" w:line="240" w:lineRule="auto"/>
        <w:ind w:left="360"/>
        <w:jc w:val="center"/>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Date of Report: Monday, 11 August 2025</w:t>
      </w:r>
    </w:p>
    <w:p w14:paraId="5C4519CB" w14:textId="77777777" w:rsidR="00DE0B9A" w:rsidRDefault="00DE0B9A" w:rsidP="00A16170">
      <w:pPr>
        <w:pStyle w:val="p2"/>
      </w:pPr>
    </w:p>
    <w:p w14:paraId="028CE125" w14:textId="77777777" w:rsidR="00DE0B9A" w:rsidRDefault="00DE0B9A" w:rsidP="00A16170">
      <w:pPr>
        <w:pStyle w:val="p2"/>
      </w:pPr>
    </w:p>
    <w:p w14:paraId="04A1FBDF" w14:textId="77777777" w:rsidR="00DE0B9A" w:rsidRDefault="00DE0B9A" w:rsidP="00A16170">
      <w:pPr>
        <w:pStyle w:val="p2"/>
      </w:pPr>
    </w:p>
    <w:p w14:paraId="6614DC77" w14:textId="77777777" w:rsidR="00DE0B9A" w:rsidRPr="000C6391" w:rsidRDefault="00DE0B9A" w:rsidP="00A16170">
      <w:pPr>
        <w:spacing w:before="100" w:beforeAutospacing="1" w:after="0" w:line="240" w:lineRule="auto"/>
        <w:ind w:left="360"/>
        <w:jc w:val="center"/>
        <w:rPr>
          <w:rFonts w:ascii="Times New Roman" w:eastAsia="Times New Roman" w:hAnsi="Times New Roman" w:cs="Times New Roman"/>
          <w:b/>
          <w:bCs/>
          <w:kern w:val="0"/>
          <w:sz w:val="44"/>
          <w:szCs w:val="44"/>
          <w:lang w:eastAsia="en-GB"/>
          <w14:ligatures w14:val="none"/>
        </w:rPr>
      </w:pPr>
      <w:bookmarkStart w:id="0" w:name="OLE_LINK7"/>
      <w:r w:rsidRPr="000C6391">
        <w:rPr>
          <w:rFonts w:ascii="Times New Roman" w:eastAsia="Times New Roman" w:hAnsi="Times New Roman" w:cs="Times New Roman"/>
          <w:b/>
          <w:bCs/>
          <w:kern w:val="0"/>
          <w:sz w:val="44"/>
          <w:szCs w:val="44"/>
          <w:lang w:eastAsia="en-GB"/>
          <w14:ligatures w14:val="none"/>
        </w:rPr>
        <w:t>Jackson Schofield</w:t>
      </w:r>
    </w:p>
    <w:p w14:paraId="495AA483" w14:textId="77777777" w:rsidR="00DE0B9A" w:rsidRPr="000C6391" w:rsidRDefault="00DE0B9A" w:rsidP="00A16170">
      <w:pPr>
        <w:spacing w:before="100" w:beforeAutospacing="1" w:after="0" w:line="240" w:lineRule="auto"/>
        <w:ind w:left="360"/>
        <w:jc w:val="center"/>
        <w:rPr>
          <w:rFonts w:ascii="Times New Roman" w:eastAsia="Times New Roman" w:hAnsi="Times New Roman" w:cs="Times New Roman"/>
          <w:i/>
          <w:iCs/>
          <w:kern w:val="0"/>
          <w:sz w:val="28"/>
          <w:szCs w:val="28"/>
          <w:lang w:eastAsia="en-GB"/>
          <w14:ligatures w14:val="none"/>
        </w:rPr>
      </w:pPr>
      <w:r w:rsidRPr="000C6391">
        <w:rPr>
          <w:rFonts w:ascii="Times New Roman" w:eastAsia="Times New Roman" w:hAnsi="Times New Roman" w:cs="Times New Roman"/>
          <w:i/>
          <w:iCs/>
          <w:kern w:val="0"/>
          <w:sz w:val="28"/>
          <w:szCs w:val="28"/>
          <w:lang w:eastAsia="en-GB"/>
          <w14:ligatures w14:val="none"/>
        </w:rPr>
        <w:t>Software Engineering</w:t>
      </w:r>
    </w:p>
    <w:p w14:paraId="356602EB" w14:textId="77777777" w:rsidR="00DE0B9A" w:rsidRPr="000C6391" w:rsidRDefault="00DE0B9A" w:rsidP="00A16170">
      <w:pPr>
        <w:spacing w:before="100" w:beforeAutospacing="1" w:after="0" w:line="240" w:lineRule="auto"/>
        <w:ind w:left="360"/>
        <w:jc w:val="center"/>
        <w:rPr>
          <w:rFonts w:ascii="Times New Roman" w:eastAsia="Times New Roman" w:hAnsi="Times New Roman" w:cs="Times New Roman"/>
          <w:b/>
          <w:bCs/>
          <w:kern w:val="0"/>
          <w:lang w:eastAsia="en-GB"/>
          <w14:ligatures w14:val="none"/>
        </w:rPr>
      </w:pPr>
      <w:r w:rsidRPr="000C6391">
        <w:rPr>
          <w:rFonts w:ascii="Times New Roman" w:eastAsia="Times New Roman" w:hAnsi="Times New Roman" w:cs="Times New Roman"/>
          <w:b/>
          <w:bCs/>
          <w:kern w:val="0"/>
          <w:lang w:eastAsia="en-GB"/>
          <w14:ligatures w14:val="none"/>
        </w:rPr>
        <w:t>Department of Electrical, Computer and Software Engineering</w:t>
      </w:r>
    </w:p>
    <w:bookmarkEnd w:id="0"/>
    <w:p w14:paraId="2F0ECE80" w14:textId="77777777" w:rsidR="00DE0B9A" w:rsidRDefault="00DE0B9A" w:rsidP="00A16170">
      <w:pPr>
        <w:pStyle w:val="p2"/>
      </w:pPr>
    </w:p>
    <w:p w14:paraId="53CB6F52" w14:textId="77777777" w:rsidR="00DE0B9A" w:rsidRDefault="00DE0B9A" w:rsidP="00A16170">
      <w:pPr>
        <w:pStyle w:val="p2"/>
      </w:pPr>
    </w:p>
    <w:p w14:paraId="7B9E8ABA" w14:textId="77777777" w:rsidR="00DE0B9A" w:rsidRDefault="00DE0B9A" w:rsidP="00A16170">
      <w:pPr>
        <w:pStyle w:val="p2"/>
      </w:pPr>
    </w:p>
    <w:p w14:paraId="18777D57" w14:textId="77777777" w:rsidR="00DE0B9A" w:rsidRDefault="00DE0B9A" w:rsidP="00A16170">
      <w:pPr>
        <w:pStyle w:val="p2"/>
      </w:pPr>
    </w:p>
    <w:p w14:paraId="75556803" w14:textId="77777777" w:rsidR="00DE0B9A" w:rsidRDefault="00DE0B9A" w:rsidP="00A16170">
      <w:pPr>
        <w:pStyle w:val="p2"/>
      </w:pPr>
    </w:p>
    <w:p w14:paraId="354ACDC1" w14:textId="77777777" w:rsidR="00DE0B9A" w:rsidRDefault="00DE0B9A" w:rsidP="00A16170">
      <w:pPr>
        <w:pStyle w:val="p2"/>
      </w:pPr>
    </w:p>
    <w:p w14:paraId="2E29256A" w14:textId="77777777" w:rsidR="00DE0B9A" w:rsidRDefault="00DE0B9A" w:rsidP="00A16170">
      <w:pPr>
        <w:pStyle w:val="p2"/>
      </w:pPr>
    </w:p>
    <w:p w14:paraId="6D3A98BE" w14:textId="77777777" w:rsidR="00DE0B9A" w:rsidRDefault="00DE0B9A" w:rsidP="00A16170">
      <w:pPr>
        <w:pStyle w:val="p2"/>
      </w:pPr>
    </w:p>
    <w:p w14:paraId="4B0AC04A" w14:textId="77777777" w:rsidR="00DE0B9A" w:rsidRDefault="00DE0B9A" w:rsidP="00A16170">
      <w:pPr>
        <w:pStyle w:val="p2"/>
      </w:pPr>
    </w:p>
    <w:p w14:paraId="29C4933E" w14:textId="77777777" w:rsidR="00B62E24" w:rsidRPr="00A16170" w:rsidRDefault="00B62E24" w:rsidP="00A16170">
      <w:pPr>
        <w:pStyle w:val="p1"/>
        <w:rPr>
          <w:b/>
          <w:bCs/>
        </w:rPr>
      </w:pPr>
      <w:r w:rsidRPr="00A16170">
        <w:rPr>
          <w:b/>
          <w:bCs/>
        </w:rPr>
        <w:lastRenderedPageBreak/>
        <w:t>SUMMARY</w:t>
      </w:r>
    </w:p>
    <w:p w14:paraId="52231A10" w14:textId="18D3DFC0" w:rsidR="00B62E24" w:rsidRDefault="00B62E24" w:rsidP="00A16170">
      <w:pPr>
        <w:pStyle w:val="p1"/>
      </w:pPr>
      <w:r>
        <w:t>PREKURE is a health education organisation that trains health coaches across Australia and New Zealand. It has produced more than one thousand graduates and operates with a small team of approximately ten to twenty employees. The flagship product is a twelve week Health Coach Programme delivered online, supported by advanced programmes such as the Master Coach Programme which can take up to twenty four months part time.</w:t>
      </w:r>
    </w:p>
    <w:p w14:paraId="02469446" w14:textId="133B8299" w:rsidR="00B62E24" w:rsidRDefault="00B62E24" w:rsidP="00A16170">
      <w:pPr>
        <w:pStyle w:val="p1"/>
      </w:pPr>
      <w:r>
        <w:t>My role as Lab Experience Lead, also referred to as Lab Technician, was to provide real time technical support during live Zoom labs. Typical cohort size was around thirty students per lab, with open nights sometimes exceeding one hundred attendees. I prepared sessions, supported facilitators and presenters, and resolved camera, microphone, device, and connectivity issues while keeping the session flow intact for learners.</w:t>
      </w:r>
    </w:p>
    <w:p w14:paraId="335086A1" w14:textId="6D0DE3BF" w:rsidR="00B62E24" w:rsidRDefault="00B62E24" w:rsidP="00A16170">
      <w:pPr>
        <w:pStyle w:val="p1"/>
      </w:pPr>
      <w:r>
        <w:t>Key responsibilities included configuring Zoom meetings, managing breakout rooms, running audio and visual checks, enabling captions and recordings, triaging chat and Q and A, updating attendance and notes in HubSpot, and maintaining privacy and consent practices. I also supported basic API based connections between Zoom and the CRM to streamline attendance and follow up resources.</w:t>
      </w:r>
    </w:p>
    <w:p w14:paraId="2C75088F" w14:textId="204AE2C4" w:rsidR="00B62E24" w:rsidRDefault="00B62E24" w:rsidP="00A16170">
      <w:pPr>
        <w:pStyle w:val="p1"/>
      </w:pPr>
      <w:r>
        <w:t>Over this period I supported more than five hundred labs of varying length, most commonly two to three hours. The role sharpened my calm communication under pressure, my ability to document and standardise operational procedures, and my skill in guiding adult learners with diverse levels of digital confidence. The experience confirmed my interest in operational engineering for live learning environments.</w:t>
      </w:r>
      <w:r w:rsidR="008A462F">
        <w:t xml:space="preserve"> Due to the nature of this work with students and sensitive data in the live labs I have not been able to add any figures/screenshots to comply with my employer.</w:t>
      </w:r>
    </w:p>
    <w:p w14:paraId="0A87926B" w14:textId="77777777" w:rsidR="00A16170" w:rsidRDefault="00A16170" w:rsidP="00A16170">
      <w:pPr>
        <w:pStyle w:val="p1"/>
      </w:pPr>
    </w:p>
    <w:p w14:paraId="20D62261" w14:textId="77777777" w:rsidR="00B62E24" w:rsidRPr="00A16170" w:rsidRDefault="00B62E24" w:rsidP="00A16170">
      <w:pPr>
        <w:pStyle w:val="p1"/>
        <w:rPr>
          <w:b/>
          <w:bCs/>
        </w:rPr>
      </w:pPr>
      <w:r w:rsidRPr="00A16170">
        <w:rPr>
          <w:b/>
          <w:bCs/>
        </w:rPr>
        <w:t>ACKNOWLEDGEMENTS</w:t>
      </w:r>
    </w:p>
    <w:p w14:paraId="51F1A134" w14:textId="77777777" w:rsidR="00B62E24" w:rsidRDefault="00B62E24" w:rsidP="00A16170">
      <w:pPr>
        <w:pStyle w:val="p1"/>
      </w:pPr>
      <w:r>
        <w:t>I would like to thank my supervisor, Kerri Hartley-Jones, for guidance, feedback, and trust throughout this period. I am also grateful to Kayla in operations for coordination and timely support during high attendance events.</w:t>
      </w:r>
    </w:p>
    <w:p w14:paraId="3DC22A0C" w14:textId="77777777" w:rsidR="00B62E24" w:rsidRDefault="00B62E24" w:rsidP="00A16170">
      <w:pPr>
        <w:pStyle w:val="p2"/>
      </w:pPr>
    </w:p>
    <w:p w14:paraId="0197170B" w14:textId="77777777" w:rsidR="00A16170" w:rsidRDefault="00A16170" w:rsidP="00A16170">
      <w:pPr>
        <w:pStyle w:val="p2"/>
      </w:pPr>
    </w:p>
    <w:p w14:paraId="044721B9" w14:textId="77777777" w:rsidR="00A16170" w:rsidRDefault="00A16170" w:rsidP="00A16170">
      <w:pPr>
        <w:pStyle w:val="p2"/>
      </w:pPr>
    </w:p>
    <w:p w14:paraId="752A164B" w14:textId="77777777" w:rsidR="00A16170" w:rsidRDefault="00A16170" w:rsidP="00A16170">
      <w:pPr>
        <w:pStyle w:val="p2"/>
      </w:pPr>
    </w:p>
    <w:p w14:paraId="05240976" w14:textId="77777777" w:rsidR="00A16170" w:rsidRDefault="00A16170" w:rsidP="00A16170">
      <w:pPr>
        <w:pStyle w:val="p2"/>
      </w:pPr>
    </w:p>
    <w:p w14:paraId="521E5276" w14:textId="77777777" w:rsidR="00A16170" w:rsidRDefault="00A16170" w:rsidP="00A16170">
      <w:pPr>
        <w:pStyle w:val="p2"/>
      </w:pPr>
    </w:p>
    <w:p w14:paraId="06C22733" w14:textId="77777777" w:rsidR="00A16170" w:rsidRDefault="00A16170" w:rsidP="00A16170">
      <w:pPr>
        <w:pStyle w:val="p2"/>
      </w:pPr>
    </w:p>
    <w:p w14:paraId="33639E8E" w14:textId="77777777" w:rsidR="00A16170" w:rsidRDefault="00A16170" w:rsidP="00A16170">
      <w:pPr>
        <w:pStyle w:val="p2"/>
      </w:pPr>
    </w:p>
    <w:p w14:paraId="5CD3E640" w14:textId="77777777" w:rsidR="00B62E24" w:rsidRDefault="00B62E24" w:rsidP="00A16170">
      <w:pPr>
        <w:pStyle w:val="p1"/>
      </w:pPr>
      <w:r>
        <w:t>TABLE OF CONTENTS</w:t>
      </w:r>
    </w:p>
    <w:p w14:paraId="48350190" w14:textId="4B8F5E5E" w:rsidR="00B62E24" w:rsidRDefault="00B62E24" w:rsidP="00A16170">
      <w:pPr>
        <w:pStyle w:val="p1"/>
      </w:pPr>
      <w:r>
        <w:t xml:space="preserve">Summary ……………………………………………….. [ </w:t>
      </w:r>
      <w:r w:rsidR="009E500F">
        <w:t xml:space="preserve">2 </w:t>
      </w:r>
      <w:r>
        <w:t>]</w:t>
      </w:r>
    </w:p>
    <w:p w14:paraId="3489C2C3" w14:textId="191A16C7" w:rsidR="00B62E24" w:rsidRDefault="00B62E24" w:rsidP="00A16170">
      <w:pPr>
        <w:pStyle w:val="p1"/>
      </w:pPr>
      <w:r>
        <w:t xml:space="preserve">Acknowledgements ………………………………………. [ </w:t>
      </w:r>
      <w:r w:rsidR="009E500F">
        <w:t xml:space="preserve">2 </w:t>
      </w:r>
      <w:r>
        <w:t>]</w:t>
      </w:r>
    </w:p>
    <w:p w14:paraId="24017754" w14:textId="70F89C9A" w:rsidR="00B62E24" w:rsidRDefault="00B62E24" w:rsidP="00A16170">
      <w:pPr>
        <w:pStyle w:val="p1"/>
        <w:numPr>
          <w:ilvl w:val="0"/>
          <w:numId w:val="45"/>
        </w:numPr>
      </w:pPr>
      <w:r>
        <w:t xml:space="preserve">Introduction ……………………………………….. [ </w:t>
      </w:r>
      <w:r w:rsidR="009E500F">
        <w:t xml:space="preserve">4 </w:t>
      </w:r>
      <w:r>
        <w:t>]</w:t>
      </w:r>
    </w:p>
    <w:p w14:paraId="674B85BD" w14:textId="73E62A96" w:rsidR="00B62E24" w:rsidRDefault="00B62E24" w:rsidP="00A16170">
      <w:pPr>
        <w:pStyle w:val="p1"/>
        <w:numPr>
          <w:ilvl w:val="0"/>
          <w:numId w:val="45"/>
        </w:numPr>
      </w:pPr>
      <w:r>
        <w:t xml:space="preserve">Company Information ………………………………….. [ </w:t>
      </w:r>
      <w:r w:rsidR="009E500F">
        <w:t xml:space="preserve">4 </w:t>
      </w:r>
      <w:r>
        <w:t>]</w:t>
      </w:r>
    </w:p>
    <w:p w14:paraId="575694A7" w14:textId="7D477130" w:rsidR="00B62E24" w:rsidRDefault="00B62E24" w:rsidP="00A16170">
      <w:pPr>
        <w:pStyle w:val="p1"/>
        <w:numPr>
          <w:ilvl w:val="0"/>
          <w:numId w:val="45"/>
        </w:numPr>
      </w:pPr>
      <w:r>
        <w:t xml:space="preserve">Work Experience ……………………………………… [ </w:t>
      </w:r>
      <w:r w:rsidR="009E500F">
        <w:t xml:space="preserve">5 </w:t>
      </w:r>
      <w:r>
        <w:t>]</w:t>
      </w:r>
    </w:p>
    <w:p w14:paraId="2F91A136" w14:textId="03835C3F" w:rsidR="00B62E24" w:rsidRDefault="00B62E24" w:rsidP="00A16170">
      <w:pPr>
        <w:pStyle w:val="p1"/>
        <w:numPr>
          <w:ilvl w:val="0"/>
          <w:numId w:val="45"/>
        </w:numPr>
      </w:pPr>
      <w:r>
        <w:t xml:space="preserve">Reflective Appraisal …………………………………. [ </w:t>
      </w:r>
      <w:r w:rsidR="009E500F">
        <w:t xml:space="preserve">8 </w:t>
      </w:r>
      <w:r>
        <w:t>]</w:t>
      </w:r>
    </w:p>
    <w:p w14:paraId="00E26698" w14:textId="77CD8C0A" w:rsidR="00B62E24" w:rsidRDefault="00B62E24" w:rsidP="00A16170">
      <w:pPr>
        <w:pStyle w:val="p1"/>
        <w:numPr>
          <w:ilvl w:val="0"/>
          <w:numId w:val="45"/>
        </w:numPr>
      </w:pPr>
      <w:r>
        <w:t xml:space="preserve">Conclusions …………………………………………. [ </w:t>
      </w:r>
      <w:r w:rsidR="009E500F">
        <w:t xml:space="preserve">10 </w:t>
      </w:r>
      <w:r>
        <w:t>]</w:t>
      </w:r>
    </w:p>
    <w:p w14:paraId="4D93FA4A" w14:textId="77777777" w:rsidR="00A16170" w:rsidRDefault="00A16170" w:rsidP="00A16170">
      <w:pPr>
        <w:pStyle w:val="p1"/>
      </w:pPr>
    </w:p>
    <w:p w14:paraId="63475924" w14:textId="77777777" w:rsidR="009E500F" w:rsidRDefault="009E500F" w:rsidP="00A16170">
      <w:pPr>
        <w:pStyle w:val="p1"/>
      </w:pPr>
    </w:p>
    <w:p w14:paraId="31F713E8" w14:textId="77777777" w:rsidR="009E500F" w:rsidRDefault="009E500F" w:rsidP="00A16170">
      <w:pPr>
        <w:pStyle w:val="p1"/>
      </w:pPr>
    </w:p>
    <w:p w14:paraId="5E0D657A" w14:textId="77777777" w:rsidR="009E500F" w:rsidRDefault="009E500F" w:rsidP="00A16170">
      <w:pPr>
        <w:pStyle w:val="p1"/>
      </w:pPr>
    </w:p>
    <w:p w14:paraId="2B38E0EE" w14:textId="77777777" w:rsidR="009E500F" w:rsidRDefault="009E500F" w:rsidP="00A16170">
      <w:pPr>
        <w:pStyle w:val="p1"/>
      </w:pPr>
    </w:p>
    <w:p w14:paraId="3B163E21" w14:textId="77777777" w:rsidR="009E500F" w:rsidRDefault="009E500F" w:rsidP="00A16170">
      <w:pPr>
        <w:pStyle w:val="p1"/>
      </w:pPr>
    </w:p>
    <w:p w14:paraId="271EC265" w14:textId="77777777" w:rsidR="009E500F" w:rsidRDefault="009E500F" w:rsidP="00A16170">
      <w:pPr>
        <w:pStyle w:val="p1"/>
      </w:pPr>
    </w:p>
    <w:p w14:paraId="459596C5" w14:textId="77777777" w:rsidR="009E500F" w:rsidRDefault="009E500F" w:rsidP="00A16170">
      <w:pPr>
        <w:pStyle w:val="p1"/>
      </w:pPr>
    </w:p>
    <w:p w14:paraId="3E280356" w14:textId="77777777" w:rsidR="009E500F" w:rsidRDefault="009E500F" w:rsidP="00A16170">
      <w:pPr>
        <w:pStyle w:val="p1"/>
      </w:pPr>
    </w:p>
    <w:p w14:paraId="58361107" w14:textId="77777777" w:rsidR="009E500F" w:rsidRDefault="009E500F" w:rsidP="00A16170">
      <w:pPr>
        <w:pStyle w:val="p1"/>
      </w:pPr>
    </w:p>
    <w:p w14:paraId="5B8025F2" w14:textId="77777777" w:rsidR="009E500F" w:rsidRDefault="009E500F" w:rsidP="00A16170">
      <w:pPr>
        <w:pStyle w:val="p1"/>
      </w:pPr>
    </w:p>
    <w:p w14:paraId="548DD02A" w14:textId="77777777" w:rsidR="009E500F" w:rsidRDefault="009E500F" w:rsidP="00A16170">
      <w:pPr>
        <w:pStyle w:val="p1"/>
      </w:pPr>
    </w:p>
    <w:p w14:paraId="0E4E930D" w14:textId="77777777" w:rsidR="009E500F" w:rsidRDefault="009E500F" w:rsidP="00A16170">
      <w:pPr>
        <w:pStyle w:val="p1"/>
      </w:pPr>
    </w:p>
    <w:p w14:paraId="079F2B11" w14:textId="77777777" w:rsidR="009E500F" w:rsidRDefault="009E500F" w:rsidP="00A16170">
      <w:pPr>
        <w:pStyle w:val="p1"/>
      </w:pPr>
    </w:p>
    <w:p w14:paraId="442C5C16" w14:textId="77777777" w:rsidR="009E500F" w:rsidRDefault="009E500F" w:rsidP="00A16170">
      <w:pPr>
        <w:pStyle w:val="p1"/>
      </w:pPr>
    </w:p>
    <w:p w14:paraId="3E880C9D" w14:textId="77777777" w:rsidR="009E500F" w:rsidRDefault="009E500F" w:rsidP="00A16170">
      <w:pPr>
        <w:pStyle w:val="p1"/>
      </w:pPr>
    </w:p>
    <w:p w14:paraId="59250823" w14:textId="77777777" w:rsidR="009E500F" w:rsidRDefault="009E500F" w:rsidP="00A16170">
      <w:pPr>
        <w:pStyle w:val="p1"/>
      </w:pPr>
    </w:p>
    <w:p w14:paraId="6C4324A3" w14:textId="77777777" w:rsidR="009E500F" w:rsidRDefault="009E500F" w:rsidP="00A16170">
      <w:pPr>
        <w:pStyle w:val="p1"/>
      </w:pPr>
    </w:p>
    <w:p w14:paraId="2DE73067" w14:textId="0FC682C8" w:rsidR="00B62E24" w:rsidRPr="00A16170" w:rsidRDefault="00B62E24" w:rsidP="00A16170">
      <w:pPr>
        <w:pStyle w:val="p1"/>
        <w:rPr>
          <w:b/>
          <w:bCs/>
        </w:rPr>
      </w:pPr>
      <w:r w:rsidRPr="00A16170">
        <w:rPr>
          <w:b/>
          <w:bCs/>
        </w:rPr>
        <w:lastRenderedPageBreak/>
        <w:t>INTRODUCTION</w:t>
      </w:r>
    </w:p>
    <w:p w14:paraId="2D369C29" w14:textId="0E787942" w:rsidR="00A16170" w:rsidRDefault="00B62E24" w:rsidP="00A16170">
      <w:pPr>
        <w:pStyle w:val="p1"/>
      </w:pPr>
      <w:r>
        <w:t>This report describes my practical work experience at PREKURE as Lab Experience Lead. The role combined live technical operations, learner support, and light systems integration to ensure online labs ran smoothly and students could participate effectively. The report covers an overview of PREKURE, the work setting and tools, my responsibilities and contributions, a reflective appraisal of the skills developed, and the conclusions drawn for professional engineering practice.</w:t>
      </w:r>
    </w:p>
    <w:p w14:paraId="73ED2CB6" w14:textId="77777777" w:rsidR="00A16170" w:rsidRDefault="00A16170" w:rsidP="00A16170">
      <w:pPr>
        <w:pStyle w:val="p1"/>
      </w:pPr>
    </w:p>
    <w:p w14:paraId="482EF979" w14:textId="6CD94850" w:rsidR="00B62E24" w:rsidRPr="00A16170" w:rsidRDefault="00B62E24" w:rsidP="00A16170">
      <w:pPr>
        <w:pStyle w:val="p1"/>
        <w:rPr>
          <w:b/>
          <w:bCs/>
        </w:rPr>
      </w:pPr>
      <w:r w:rsidRPr="00A16170">
        <w:rPr>
          <w:b/>
          <w:bCs/>
        </w:rPr>
        <w:t>COMPANY INFORMATION</w:t>
      </w:r>
    </w:p>
    <w:p w14:paraId="4D258148" w14:textId="77777777" w:rsidR="00B62E24" w:rsidRPr="00A16170" w:rsidRDefault="00B62E24" w:rsidP="00A16170">
      <w:pPr>
        <w:pStyle w:val="p1"/>
        <w:rPr>
          <w:b/>
          <w:bCs/>
        </w:rPr>
      </w:pPr>
      <w:r w:rsidRPr="00A16170">
        <w:rPr>
          <w:b/>
          <w:bCs/>
        </w:rPr>
        <w:t>2.1 Organisation overview</w:t>
      </w:r>
    </w:p>
    <w:p w14:paraId="32DD7755" w14:textId="77777777" w:rsidR="00B62E24" w:rsidRDefault="00B62E24" w:rsidP="00A16170">
      <w:pPr>
        <w:pStyle w:val="p1"/>
      </w:pPr>
      <w:r>
        <w:t>PREKURE delivers health coaching education through online programmes. The core Health Coach Programme runs for twelve weeks and is supported by live interactive labs that reinforce skills through practice, discussion, and feedback. Graduates progress to further study, including the Master Coach Programme, which is designed to be completed part time alongside work.</w:t>
      </w:r>
    </w:p>
    <w:p w14:paraId="7FE28986" w14:textId="77777777" w:rsidR="008A462F" w:rsidRDefault="008A462F" w:rsidP="00A16170">
      <w:pPr>
        <w:pStyle w:val="p2"/>
      </w:pPr>
    </w:p>
    <w:p w14:paraId="75C0BC31" w14:textId="77777777" w:rsidR="00B62E24" w:rsidRPr="00A16170" w:rsidRDefault="00B62E24" w:rsidP="00A16170">
      <w:pPr>
        <w:pStyle w:val="p1"/>
        <w:rPr>
          <w:b/>
          <w:bCs/>
        </w:rPr>
      </w:pPr>
      <w:r w:rsidRPr="00A16170">
        <w:rPr>
          <w:b/>
          <w:bCs/>
        </w:rPr>
        <w:t>2.2 Workplace layout and facilities</w:t>
      </w:r>
    </w:p>
    <w:p w14:paraId="7664B15A" w14:textId="66B80B30" w:rsidR="00B62E24" w:rsidRDefault="00B62E24" w:rsidP="00A16170">
      <w:pPr>
        <w:pStyle w:val="p1"/>
      </w:pPr>
      <w:r>
        <w:t>Day to day work was remote, providing support from my home office. Approximately every two months the lab technicians and selected faculty met at the PREKURE office in the B:HIVE shared workspace at Smales Farm in Takapuna. The building provides meeting rooms, collaboration areas, stable internet, and shared amenities. Live labs themselves were fully online and scheduled during evenings to suit working adult learners.</w:t>
      </w:r>
    </w:p>
    <w:p w14:paraId="29F3F130" w14:textId="77777777" w:rsidR="00A16170" w:rsidRDefault="00A16170" w:rsidP="00A16170">
      <w:pPr>
        <w:pStyle w:val="p1"/>
      </w:pPr>
    </w:p>
    <w:p w14:paraId="0FF4CE19" w14:textId="77777777" w:rsidR="00B62E24" w:rsidRPr="00A16170" w:rsidRDefault="00B62E24" w:rsidP="00A16170">
      <w:pPr>
        <w:pStyle w:val="p1"/>
        <w:rPr>
          <w:b/>
          <w:bCs/>
        </w:rPr>
      </w:pPr>
      <w:r w:rsidRPr="00A16170">
        <w:rPr>
          <w:b/>
          <w:bCs/>
        </w:rPr>
        <w:t>2.3 Staff structure and roles</w:t>
      </w:r>
    </w:p>
    <w:p w14:paraId="3D93470F" w14:textId="11660BD3" w:rsidR="00B62E24" w:rsidRDefault="00B62E24" w:rsidP="00A16170">
      <w:pPr>
        <w:pStyle w:val="p1"/>
      </w:pPr>
      <w:r>
        <w:t xml:space="preserve">Each lab had a lead facilitator, a presenter or subject expert, and a lab technician. The wider team included operations staff who scheduled cohorts, supported communications, and handled student queries outside live sessions. I reported to Kerri Hartley-Jones and collaborated with other technicians </w:t>
      </w:r>
      <w:r w:rsidR="008A462F">
        <w:t xml:space="preserve">or lab leads </w:t>
      </w:r>
      <w:r>
        <w:t>on shared run sheets and checklists.</w:t>
      </w:r>
    </w:p>
    <w:p w14:paraId="5619EA35" w14:textId="77777777" w:rsidR="00B62E24" w:rsidRDefault="00B62E24" w:rsidP="00A16170">
      <w:pPr>
        <w:pStyle w:val="p2"/>
      </w:pPr>
    </w:p>
    <w:p w14:paraId="3B3AD257" w14:textId="77777777" w:rsidR="00B62E24" w:rsidRPr="00A16170" w:rsidRDefault="00B62E24" w:rsidP="00A16170">
      <w:pPr>
        <w:pStyle w:val="p1"/>
        <w:rPr>
          <w:b/>
          <w:bCs/>
        </w:rPr>
      </w:pPr>
      <w:r w:rsidRPr="00A16170">
        <w:rPr>
          <w:b/>
          <w:bCs/>
        </w:rPr>
        <w:t>2.4 Technical facilities and platforms</w:t>
      </w:r>
    </w:p>
    <w:p w14:paraId="5AA41A56" w14:textId="77777777" w:rsidR="00B62E24" w:rsidRDefault="00B62E24" w:rsidP="00A16170">
      <w:pPr>
        <w:pStyle w:val="p1"/>
      </w:pPr>
      <w:r>
        <w:t>The core platforms were Zoom for live sessions and HubSpot for CRM and learner records. Google Drive was used for shared slides and resources. Where useful, I supported simple API based connections between Zoom and HubSpot to record attendance and trigger resource emails. These integrations reduced manual work and improved accuracy.</w:t>
      </w:r>
    </w:p>
    <w:p w14:paraId="267DFAA4" w14:textId="77777777" w:rsidR="00A16170" w:rsidRDefault="00A16170" w:rsidP="00A16170">
      <w:pPr>
        <w:pStyle w:val="p1"/>
      </w:pPr>
    </w:p>
    <w:p w14:paraId="0033EB44" w14:textId="4A05202C" w:rsidR="00B62E24" w:rsidRPr="00A16170" w:rsidRDefault="00B62E24" w:rsidP="00A16170">
      <w:pPr>
        <w:pStyle w:val="p1"/>
        <w:rPr>
          <w:b/>
          <w:bCs/>
        </w:rPr>
      </w:pPr>
      <w:r w:rsidRPr="00A16170">
        <w:rPr>
          <w:b/>
          <w:bCs/>
        </w:rPr>
        <w:lastRenderedPageBreak/>
        <w:t>WORK EXPERIENCE</w:t>
      </w:r>
    </w:p>
    <w:p w14:paraId="62D54B1F" w14:textId="77777777" w:rsidR="00B62E24" w:rsidRPr="00A16170" w:rsidRDefault="00B62E24" w:rsidP="00A16170">
      <w:pPr>
        <w:pStyle w:val="p1"/>
        <w:rPr>
          <w:b/>
          <w:bCs/>
        </w:rPr>
      </w:pPr>
      <w:r w:rsidRPr="00A16170">
        <w:rPr>
          <w:b/>
          <w:bCs/>
        </w:rPr>
        <w:t>3.1 Role overview</w:t>
      </w:r>
    </w:p>
    <w:p w14:paraId="2BAFBFAD" w14:textId="77777777" w:rsidR="00B62E24" w:rsidRDefault="00B62E24" w:rsidP="00A16170">
      <w:pPr>
        <w:pStyle w:val="p1"/>
      </w:pPr>
      <w:r>
        <w:t>The Lab Experience Lead ensured that live sessions started on time, ran without disruption, and met accessibility and privacy expectations. This covered preparation before the session, real time operational support during the session, and accurate administration afterwards.</w:t>
      </w:r>
    </w:p>
    <w:p w14:paraId="105928CA" w14:textId="77777777" w:rsidR="00B62E24" w:rsidRDefault="00B62E24" w:rsidP="00A16170">
      <w:pPr>
        <w:pStyle w:val="p2"/>
      </w:pPr>
    </w:p>
    <w:p w14:paraId="477E9829" w14:textId="77777777" w:rsidR="00B62E24" w:rsidRPr="00A16170" w:rsidRDefault="00B62E24" w:rsidP="00A16170">
      <w:pPr>
        <w:pStyle w:val="p1"/>
        <w:rPr>
          <w:b/>
          <w:bCs/>
        </w:rPr>
      </w:pPr>
      <w:r w:rsidRPr="00A16170">
        <w:rPr>
          <w:b/>
          <w:bCs/>
        </w:rPr>
        <w:t>3.2 Lab formats and cadence</w:t>
      </w:r>
    </w:p>
    <w:p w14:paraId="5EA0415F" w14:textId="77777777" w:rsidR="00B62E24" w:rsidRDefault="00B62E24" w:rsidP="00A16170">
      <w:pPr>
        <w:pStyle w:val="p1"/>
      </w:pPr>
      <w:r>
        <w:t>Standard labs ran two to three hours in the evening, typically between five and ten pm NZT on weekdays. Special formats included open nights that attracted more than one hundred attendees, Ask the Expert sessions with extended Q and A, focused workshops, and graduation events where multiple faculty and tech roles were present.</w:t>
      </w:r>
    </w:p>
    <w:p w14:paraId="044BB334" w14:textId="77777777" w:rsidR="008A462F" w:rsidRDefault="008A462F" w:rsidP="00A16170">
      <w:pPr>
        <w:pStyle w:val="p2"/>
      </w:pPr>
    </w:p>
    <w:p w14:paraId="175B0EF6" w14:textId="77777777" w:rsidR="00B62E24" w:rsidRPr="00A16170" w:rsidRDefault="00B62E24" w:rsidP="00A16170">
      <w:pPr>
        <w:pStyle w:val="p1"/>
        <w:spacing w:before="0" w:beforeAutospacing="0" w:after="240" w:afterAutospacing="0"/>
        <w:rPr>
          <w:b/>
          <w:bCs/>
        </w:rPr>
      </w:pPr>
      <w:r w:rsidRPr="00A16170">
        <w:rPr>
          <w:b/>
          <w:bCs/>
        </w:rPr>
        <w:t>3.3 Pre-lab preparation</w:t>
      </w:r>
    </w:p>
    <w:p w14:paraId="1B59AA11" w14:textId="77777777" w:rsidR="00B62E24" w:rsidRDefault="00B62E24" w:rsidP="00A16170">
      <w:pPr>
        <w:pStyle w:val="p1"/>
        <w:spacing w:before="0" w:beforeAutospacing="0" w:after="240" w:afterAutospacing="0"/>
      </w:pPr>
      <w:r>
        <w:t>• Configure Zoom settings for the session, including waiting room, recording, captions, and security controls.</w:t>
      </w:r>
    </w:p>
    <w:p w14:paraId="59DE1894" w14:textId="77777777" w:rsidR="00B62E24" w:rsidRDefault="00B62E24" w:rsidP="00A16170">
      <w:pPr>
        <w:pStyle w:val="p1"/>
        <w:spacing w:before="0" w:beforeAutospacing="0" w:after="240" w:afterAutospacing="0"/>
      </w:pPr>
      <w:r>
        <w:t>• Prepare breakout templates, including pre assignment where cohorts stayed together for practice activities.</w:t>
      </w:r>
    </w:p>
    <w:p w14:paraId="3861CDC4" w14:textId="77777777" w:rsidR="00B62E24" w:rsidRDefault="00B62E24" w:rsidP="00A16170">
      <w:pPr>
        <w:pStyle w:val="p1"/>
        <w:spacing w:before="0" w:beforeAutospacing="0" w:after="240" w:afterAutospacing="0"/>
      </w:pPr>
      <w:r>
        <w:t>• Check presenter slides and media playback, confirm screen sharing preferences, and test audio and video devices.</w:t>
      </w:r>
    </w:p>
    <w:p w14:paraId="1B1FB68A" w14:textId="77777777" w:rsidR="00B62E24" w:rsidRDefault="00B62E24" w:rsidP="00A16170">
      <w:pPr>
        <w:pStyle w:val="p1"/>
        <w:spacing w:before="0" w:beforeAutospacing="0" w:after="240" w:afterAutospacing="0"/>
      </w:pPr>
      <w:r>
        <w:t>• Confirm facilitator run sheet, time boxes, and prompt points for polls, breakouts, and Q and A.</w:t>
      </w:r>
    </w:p>
    <w:p w14:paraId="2AAA99E9" w14:textId="77777777" w:rsidR="00B62E24" w:rsidRDefault="00B62E24" w:rsidP="00A16170">
      <w:pPr>
        <w:pStyle w:val="p1"/>
        <w:spacing w:before="0" w:beforeAutospacing="0" w:after="240" w:afterAutospacing="0"/>
      </w:pPr>
      <w:r>
        <w:t>• Share backup links and dial in options with faculty in case of late platform updates or local outages.</w:t>
      </w:r>
    </w:p>
    <w:p w14:paraId="6DDF47F3" w14:textId="77777777" w:rsidR="00B62E24" w:rsidRDefault="00B62E24" w:rsidP="00A16170">
      <w:pPr>
        <w:pStyle w:val="p2"/>
        <w:spacing w:before="0" w:beforeAutospacing="0" w:after="240" w:afterAutospacing="0"/>
      </w:pPr>
    </w:p>
    <w:p w14:paraId="29D819FC" w14:textId="77777777" w:rsidR="00B62E24" w:rsidRPr="00A16170" w:rsidRDefault="00B62E24" w:rsidP="00A16170">
      <w:pPr>
        <w:pStyle w:val="p1"/>
        <w:spacing w:before="0" w:beforeAutospacing="0" w:after="240" w:afterAutospacing="0"/>
        <w:rPr>
          <w:b/>
          <w:bCs/>
        </w:rPr>
      </w:pPr>
      <w:r w:rsidRPr="00A16170">
        <w:rPr>
          <w:b/>
          <w:bCs/>
        </w:rPr>
        <w:t>3.4 In-lab operations</w:t>
      </w:r>
    </w:p>
    <w:p w14:paraId="626990D1" w14:textId="77777777" w:rsidR="00B62E24" w:rsidRDefault="00B62E24" w:rsidP="00A16170">
      <w:pPr>
        <w:pStyle w:val="p1"/>
        <w:spacing w:before="0" w:beforeAutospacing="0" w:after="240" w:afterAutospacing="0"/>
      </w:pPr>
      <w:r>
        <w:t>• Admit the waiting room in stages, greet the room, and confirm audio and video for the presenter and facilitator.</w:t>
      </w:r>
    </w:p>
    <w:p w14:paraId="06E58B94" w14:textId="77777777" w:rsidR="00B62E24" w:rsidRDefault="00B62E24" w:rsidP="00A16170">
      <w:pPr>
        <w:pStyle w:val="p1"/>
        <w:spacing w:before="0" w:beforeAutospacing="0" w:after="240" w:afterAutospacing="0"/>
      </w:pPr>
      <w:r>
        <w:t>• Spotlight speakers, run polls, and manage transitions between presentation and interactive segments.</w:t>
      </w:r>
    </w:p>
    <w:p w14:paraId="2F286497" w14:textId="77777777" w:rsidR="00B62E24" w:rsidRDefault="00B62E24" w:rsidP="00A16170">
      <w:pPr>
        <w:pStyle w:val="p1"/>
        <w:spacing w:before="0" w:beforeAutospacing="0" w:after="240" w:afterAutospacing="0"/>
      </w:pPr>
      <w:r>
        <w:t>• Assign and monitor breakout rooms, visit rooms to support learners who cannot be heard or seen, and move or pair participants where required.</w:t>
      </w:r>
    </w:p>
    <w:p w14:paraId="3BA7B4B2" w14:textId="77777777" w:rsidR="00B62E24" w:rsidRDefault="00B62E24" w:rsidP="00A16170">
      <w:pPr>
        <w:pStyle w:val="p1"/>
        <w:spacing w:before="0" w:beforeAutospacing="0" w:after="240" w:afterAutospacing="0"/>
      </w:pPr>
      <w:r>
        <w:t>• Provide real time support for camera, microphone, and device selection issues, including platform specific prompts on Mac, Windows, iOS, and Android.</w:t>
      </w:r>
    </w:p>
    <w:p w14:paraId="2BCBE137" w14:textId="77777777" w:rsidR="00B62E24" w:rsidRDefault="00B62E24" w:rsidP="00A16170">
      <w:pPr>
        <w:pStyle w:val="p1"/>
        <w:spacing w:before="0" w:beforeAutospacing="0" w:after="240" w:afterAutospacing="0"/>
      </w:pPr>
      <w:r>
        <w:lastRenderedPageBreak/>
        <w:t>• Triage chat, prioritise stuck learners, capture common issues for the facilitator to address, and maintain session flow.</w:t>
      </w:r>
    </w:p>
    <w:p w14:paraId="478BB892" w14:textId="77777777" w:rsidR="00B62E24" w:rsidRDefault="00B62E24" w:rsidP="00A16170">
      <w:pPr>
        <w:pStyle w:val="p1"/>
        <w:spacing w:before="0" w:beforeAutospacing="0" w:after="240" w:afterAutospacing="0"/>
      </w:pPr>
      <w:r>
        <w:t>• Monitor bandwidth and recording status, pause or resume as appropriate, and confirm caption quality.</w:t>
      </w:r>
    </w:p>
    <w:p w14:paraId="56349EB7" w14:textId="77777777" w:rsidR="00B62E24" w:rsidRDefault="00B62E24" w:rsidP="00A16170">
      <w:pPr>
        <w:pStyle w:val="p2"/>
        <w:spacing w:before="0" w:beforeAutospacing="0" w:after="240" w:afterAutospacing="0"/>
      </w:pPr>
    </w:p>
    <w:p w14:paraId="3BB9BEFA" w14:textId="77777777" w:rsidR="00B62E24" w:rsidRPr="00A16170" w:rsidRDefault="00B62E24" w:rsidP="00A16170">
      <w:pPr>
        <w:pStyle w:val="p1"/>
        <w:spacing w:before="0" w:beforeAutospacing="0" w:after="240" w:afterAutospacing="0"/>
        <w:rPr>
          <w:b/>
          <w:bCs/>
        </w:rPr>
      </w:pPr>
      <w:r w:rsidRPr="00A16170">
        <w:rPr>
          <w:b/>
          <w:bCs/>
        </w:rPr>
        <w:t>3.5 Post-lab administration</w:t>
      </w:r>
    </w:p>
    <w:p w14:paraId="5FE05742" w14:textId="77777777" w:rsidR="00B62E24" w:rsidRDefault="00B62E24" w:rsidP="00A16170">
      <w:pPr>
        <w:pStyle w:val="p1"/>
        <w:spacing w:before="0" w:beforeAutospacing="0" w:after="240" w:afterAutospacing="0"/>
      </w:pPr>
      <w:r>
        <w:t>• Save and label the session recording, confirm cloud availability, and share it to the cohort channel or LMS page when required.</w:t>
      </w:r>
    </w:p>
    <w:p w14:paraId="3C806208" w14:textId="77777777" w:rsidR="00B62E24" w:rsidRDefault="00B62E24" w:rsidP="00A16170">
      <w:pPr>
        <w:pStyle w:val="p1"/>
        <w:spacing w:before="0" w:beforeAutospacing="0" w:after="240" w:afterAutospacing="0"/>
      </w:pPr>
      <w:r>
        <w:t>• Process captions and transcripts where enabled.</w:t>
      </w:r>
    </w:p>
    <w:p w14:paraId="243DABB1" w14:textId="6AC480EB" w:rsidR="00B62E24" w:rsidRDefault="00B62E24" w:rsidP="00A16170">
      <w:pPr>
        <w:pStyle w:val="p1"/>
        <w:spacing w:before="0" w:beforeAutospacing="0" w:after="240" w:afterAutospacing="0"/>
      </w:pPr>
      <w:r>
        <w:t>• Update HubSpot with attendance, late arrivals, and students who needed follow up</w:t>
      </w:r>
      <w:r w:rsidR="008A462F">
        <w:t xml:space="preserve"> or further help</w:t>
      </w:r>
      <w:r>
        <w:t>.</w:t>
      </w:r>
    </w:p>
    <w:p w14:paraId="6CF07685" w14:textId="77777777" w:rsidR="00B62E24" w:rsidRDefault="00B62E24" w:rsidP="00A16170">
      <w:pPr>
        <w:pStyle w:val="p1"/>
        <w:spacing w:before="0" w:beforeAutospacing="0" w:after="240" w:afterAutospacing="0"/>
      </w:pPr>
      <w:r>
        <w:t>• Log any incidents, note root causes and fixes, and update the run sheet or checklist to prevent recurrence.</w:t>
      </w:r>
    </w:p>
    <w:p w14:paraId="5FFFC89F" w14:textId="77777777" w:rsidR="00B62E24" w:rsidRDefault="00B62E24" w:rsidP="00A16170">
      <w:pPr>
        <w:pStyle w:val="p1"/>
        <w:spacing w:before="0" w:beforeAutospacing="0" w:after="240" w:afterAutospacing="0"/>
      </w:pPr>
      <w:r>
        <w:t>• Send resource links or summary notes to operations for follow up messages.</w:t>
      </w:r>
    </w:p>
    <w:p w14:paraId="50D4202E" w14:textId="77777777" w:rsidR="00A16170" w:rsidRDefault="00A16170" w:rsidP="00A16170">
      <w:pPr>
        <w:pStyle w:val="p1"/>
        <w:spacing w:before="0" w:beforeAutospacing="0" w:after="0" w:afterAutospacing="0"/>
        <w:rPr>
          <w:b/>
          <w:bCs/>
        </w:rPr>
      </w:pPr>
    </w:p>
    <w:p w14:paraId="502DEA39" w14:textId="77777777" w:rsidR="00A16170" w:rsidRDefault="00A16170" w:rsidP="00A16170">
      <w:pPr>
        <w:pStyle w:val="p1"/>
        <w:spacing w:before="0" w:beforeAutospacing="0" w:after="0" w:afterAutospacing="0"/>
        <w:rPr>
          <w:b/>
          <w:bCs/>
        </w:rPr>
      </w:pPr>
    </w:p>
    <w:p w14:paraId="10C14130" w14:textId="77777777" w:rsidR="00A16170" w:rsidRDefault="00A16170" w:rsidP="00A16170">
      <w:pPr>
        <w:pStyle w:val="p1"/>
        <w:spacing w:before="0" w:beforeAutospacing="0" w:after="0" w:afterAutospacing="0"/>
        <w:rPr>
          <w:b/>
          <w:bCs/>
        </w:rPr>
      </w:pPr>
    </w:p>
    <w:p w14:paraId="599AAFDB" w14:textId="0C7F753C" w:rsidR="00B62E24" w:rsidRPr="00A16170" w:rsidRDefault="00B62E24" w:rsidP="00A16170">
      <w:pPr>
        <w:pStyle w:val="p1"/>
        <w:spacing w:before="0" w:beforeAutospacing="0" w:after="0" w:afterAutospacing="0"/>
        <w:rPr>
          <w:b/>
          <w:bCs/>
        </w:rPr>
      </w:pPr>
      <w:r w:rsidRPr="00A16170">
        <w:rPr>
          <w:b/>
          <w:bCs/>
        </w:rPr>
        <w:t>3.6 Systems and tooling</w:t>
      </w:r>
    </w:p>
    <w:p w14:paraId="1E59418C" w14:textId="090EA008" w:rsidR="00B62E24" w:rsidRDefault="00B62E24" w:rsidP="00A16170">
      <w:pPr>
        <w:pStyle w:val="p1"/>
        <w:spacing w:before="0" w:beforeAutospacing="0" w:after="0" w:afterAutospacing="0"/>
      </w:pPr>
      <w:r>
        <w:t xml:space="preserve">Daily tools included Zoom, HubSpot, Google Drive, and standard office applications. For repetitive tasks I developed simple checklists and short scripts or templates that helped other technicians apply the same process. Examples included a five minute pre </w:t>
      </w:r>
      <w:r w:rsidR="00A16170">
        <w:t>lab</w:t>
      </w:r>
      <w:r>
        <w:t xml:space="preserve"> check, a standard breakout configuration list, and a short message bank for common device issues.</w:t>
      </w:r>
    </w:p>
    <w:p w14:paraId="077483C1" w14:textId="77777777" w:rsidR="008A462F" w:rsidRDefault="008A462F" w:rsidP="00A16170">
      <w:pPr>
        <w:pStyle w:val="p1"/>
        <w:spacing w:before="0" w:beforeAutospacing="0" w:after="0" w:afterAutospacing="0"/>
      </w:pPr>
    </w:p>
    <w:p w14:paraId="61345B4B" w14:textId="77777777" w:rsidR="00B62E24" w:rsidRDefault="00B62E24" w:rsidP="00A16170">
      <w:pPr>
        <w:pStyle w:val="p2"/>
        <w:spacing w:before="0" w:beforeAutospacing="0" w:after="0" w:afterAutospacing="0"/>
      </w:pPr>
    </w:p>
    <w:p w14:paraId="309F385E" w14:textId="77777777" w:rsidR="00B62E24" w:rsidRPr="00A16170" w:rsidRDefault="00B62E24" w:rsidP="00A16170">
      <w:pPr>
        <w:pStyle w:val="p1"/>
        <w:spacing w:before="0" w:beforeAutospacing="0" w:after="0" w:afterAutospacing="0"/>
        <w:rPr>
          <w:b/>
          <w:bCs/>
        </w:rPr>
      </w:pPr>
      <w:r w:rsidRPr="00A16170">
        <w:rPr>
          <w:b/>
          <w:bCs/>
        </w:rPr>
        <w:t>3.7 Standard operating procedures and quality checks</w:t>
      </w:r>
    </w:p>
    <w:p w14:paraId="67424C1B" w14:textId="268CFA26" w:rsidR="00B62E24" w:rsidRDefault="00B62E24" w:rsidP="00A16170">
      <w:pPr>
        <w:pStyle w:val="p1"/>
        <w:spacing w:before="0" w:beforeAutospacing="0" w:after="240" w:afterAutospacing="0"/>
      </w:pPr>
      <w:r>
        <w:t xml:space="preserve">• </w:t>
      </w:r>
      <w:r w:rsidR="008A462F">
        <w:t>15</w:t>
      </w:r>
      <w:r>
        <w:t xml:space="preserve"> minute pre </w:t>
      </w:r>
      <w:r w:rsidR="00A16170">
        <w:t>lab</w:t>
      </w:r>
      <w:r>
        <w:t>: test host audio and video, confirm recording and captions, test screen share and media, verify waiting room copy and host controls, and open the run sheet.</w:t>
      </w:r>
    </w:p>
    <w:p w14:paraId="756E9F77" w14:textId="77777777" w:rsidR="00B62E24" w:rsidRDefault="00B62E24" w:rsidP="00A16170">
      <w:pPr>
        <w:pStyle w:val="p1"/>
        <w:spacing w:before="0" w:beforeAutospacing="0" w:after="240" w:afterAutospacing="0"/>
      </w:pPr>
      <w:r>
        <w:t>• Breakout protocol: preset group sizes, instructions in chat before opening rooms, announce time warnings, and use the broadcast message for key prompts.</w:t>
      </w:r>
    </w:p>
    <w:p w14:paraId="2FE89B82" w14:textId="77777777" w:rsidR="00B62E24" w:rsidRDefault="00B62E24" w:rsidP="00A16170">
      <w:pPr>
        <w:pStyle w:val="p1"/>
        <w:spacing w:before="0" w:beforeAutospacing="0" w:after="240" w:afterAutospacing="0"/>
      </w:pPr>
      <w:r>
        <w:t>• Recovery steps: if the presenter drops, pause screen share, reassure attendees, and transfer speaking to the facilitator, then re admit the presenter and verify devices before resuming.</w:t>
      </w:r>
    </w:p>
    <w:p w14:paraId="3B16248B" w14:textId="60EE7F5D" w:rsidR="00B62E24" w:rsidRDefault="00B62E24" w:rsidP="00A16170">
      <w:pPr>
        <w:pStyle w:val="p1"/>
        <w:spacing w:before="0" w:beforeAutospacing="0" w:after="240" w:afterAutospacing="0"/>
      </w:pPr>
      <w:r>
        <w:t>• Data handling: confirm that only authorised staff have recording access, use standard file names, and move recordings to the correct location promptly.</w:t>
      </w:r>
    </w:p>
    <w:p w14:paraId="613E3F51" w14:textId="77777777" w:rsidR="00A16170" w:rsidRDefault="00A16170" w:rsidP="00A16170">
      <w:pPr>
        <w:pStyle w:val="p1"/>
        <w:spacing w:before="0" w:beforeAutospacing="0" w:after="240" w:afterAutospacing="0"/>
      </w:pPr>
    </w:p>
    <w:p w14:paraId="5B84C615" w14:textId="77777777" w:rsidR="00B62E24" w:rsidRPr="00A16170" w:rsidRDefault="00B62E24" w:rsidP="00A16170">
      <w:pPr>
        <w:pStyle w:val="p1"/>
        <w:rPr>
          <w:b/>
          <w:bCs/>
        </w:rPr>
      </w:pPr>
      <w:r w:rsidRPr="00A16170">
        <w:rPr>
          <w:b/>
          <w:bCs/>
        </w:rPr>
        <w:t>3.8 Accessibility and inclusion</w:t>
      </w:r>
    </w:p>
    <w:p w14:paraId="0FAFE873" w14:textId="77777777" w:rsidR="00B62E24" w:rsidRDefault="00B62E24" w:rsidP="00A16170">
      <w:pPr>
        <w:pStyle w:val="p1"/>
      </w:pPr>
      <w:r>
        <w:t xml:space="preserve">Adult learners had varied levels of digital confidence and sometimes older devices. I supported them by enabling captions where possible, reading key instructions into audio as </w:t>
      </w:r>
      <w:r>
        <w:lastRenderedPageBreak/>
        <w:t>well as chat, avoiding rapid screen switching, and staying available in breakouts to help anyone who could not use their microphone. I also encouraged the use of mobile dial in as a fallback for poor network conditions.</w:t>
      </w:r>
    </w:p>
    <w:p w14:paraId="6A754EEE" w14:textId="77777777" w:rsidR="00B62E24" w:rsidRDefault="00B62E24" w:rsidP="00A16170">
      <w:pPr>
        <w:pStyle w:val="p2"/>
      </w:pPr>
    </w:p>
    <w:p w14:paraId="3161E16B" w14:textId="77777777" w:rsidR="00B62E24" w:rsidRPr="00A16170" w:rsidRDefault="00B62E24" w:rsidP="00A16170">
      <w:pPr>
        <w:pStyle w:val="p1"/>
        <w:rPr>
          <w:b/>
          <w:bCs/>
        </w:rPr>
      </w:pPr>
      <w:r w:rsidRPr="00A16170">
        <w:rPr>
          <w:b/>
          <w:bCs/>
        </w:rPr>
        <w:t>3.9 Privacy and compliance</w:t>
      </w:r>
    </w:p>
    <w:p w14:paraId="1311A15D" w14:textId="77777777" w:rsidR="00B62E24" w:rsidRDefault="00B62E24" w:rsidP="00A16170">
      <w:pPr>
        <w:pStyle w:val="p1"/>
      </w:pPr>
      <w:r>
        <w:t>Live sessions involved personal health discussions. I ensured that recording notices were visible, that faculty did not capture sensitive chat in public channels by accident, and that access to recordings and attendance data was limited to authorised staff. I avoided naming individual learners in public chat when resolving issues and used direct messages where appropriate.</w:t>
      </w:r>
    </w:p>
    <w:p w14:paraId="266817F2" w14:textId="77777777" w:rsidR="00B62E24" w:rsidRDefault="00B62E24" w:rsidP="00A16170">
      <w:pPr>
        <w:pStyle w:val="p2"/>
      </w:pPr>
    </w:p>
    <w:p w14:paraId="026B6A5F" w14:textId="77777777" w:rsidR="00B62E24" w:rsidRPr="00A16170" w:rsidRDefault="00B62E24" w:rsidP="00A16170">
      <w:pPr>
        <w:pStyle w:val="p1"/>
        <w:rPr>
          <w:b/>
          <w:bCs/>
        </w:rPr>
      </w:pPr>
      <w:r w:rsidRPr="00A16170">
        <w:rPr>
          <w:b/>
          <w:bCs/>
        </w:rPr>
        <w:t>3.10 Incident examples and problem solving</w:t>
      </w:r>
    </w:p>
    <w:p w14:paraId="6DDC6E9D" w14:textId="77777777" w:rsidR="00B62E24" w:rsidRDefault="00B62E24" w:rsidP="00A16170">
      <w:pPr>
        <w:pStyle w:val="p1"/>
      </w:pPr>
      <w:r>
        <w:t>• High attendance open night. At over one hundred attendees, several participants arrived without working microphones. I used staged admissions, a brief device check activity, and a rolling help desk approach where I moved through breakouts to fix devices while the facilitator ran the main content.</w:t>
      </w:r>
    </w:p>
    <w:p w14:paraId="3C8C6E68" w14:textId="77777777" w:rsidR="00B62E24" w:rsidRDefault="00B62E24" w:rsidP="00A16170">
      <w:pPr>
        <w:pStyle w:val="p1"/>
      </w:pPr>
      <w:r>
        <w:t>• Local presenter audio failure. A presenter’s audio interface disconnected near the start. I switched the spotlight to the facilitator, messaged the presenter privately with a two step device reset, and brought them back with a working laptop microphone while we disabled the faulty interface.</w:t>
      </w:r>
    </w:p>
    <w:p w14:paraId="72744F70" w14:textId="77777777" w:rsidR="00B62E24" w:rsidRDefault="00B62E24" w:rsidP="00A16170">
      <w:pPr>
        <w:pStyle w:val="p1"/>
      </w:pPr>
      <w:r>
        <w:t>• Platform update disruption. A Zoom update changed default device prompts just before a lab. I posted a one paragraph guidance message with screenshots to the cohort, reduced confusion, and added the new steps to the checklist for future sessions.</w:t>
      </w:r>
    </w:p>
    <w:p w14:paraId="73187CB6" w14:textId="77777777" w:rsidR="00B62E24" w:rsidRDefault="00B62E24" w:rsidP="00A16170">
      <w:pPr>
        <w:pStyle w:val="p2"/>
      </w:pPr>
    </w:p>
    <w:p w14:paraId="0D754A15" w14:textId="77777777" w:rsidR="00B62E24" w:rsidRPr="00A16170" w:rsidRDefault="00B62E24" w:rsidP="00A16170">
      <w:pPr>
        <w:pStyle w:val="p1"/>
        <w:rPr>
          <w:b/>
          <w:bCs/>
        </w:rPr>
      </w:pPr>
      <w:r w:rsidRPr="00A16170">
        <w:rPr>
          <w:b/>
          <w:bCs/>
        </w:rPr>
        <w:t>3.11 Scale and outcomes</w:t>
      </w:r>
    </w:p>
    <w:p w14:paraId="67A7B3C2" w14:textId="1EF0ACFD" w:rsidR="00B62E24" w:rsidRDefault="00B62E24" w:rsidP="00A16170">
      <w:pPr>
        <w:pStyle w:val="p1"/>
      </w:pPr>
      <w:r>
        <w:t xml:space="preserve">Across the placement I supported more than </w:t>
      </w:r>
      <w:r w:rsidR="008A462F">
        <w:t xml:space="preserve">three </w:t>
      </w:r>
      <w:r>
        <w:t xml:space="preserve"> hundred labs, ranging from standard two hour sessions to extended workshops. Most sessions started on time after the pre </w:t>
      </w:r>
      <w:r w:rsidR="00A16170">
        <w:t>bank</w:t>
      </w:r>
      <w:r>
        <w:t xml:space="preserve"> checks. The combination of preparation, clear communication, and simple recovery steps reduced disruption and helped learners maintain focus on course content rather than tools.</w:t>
      </w:r>
    </w:p>
    <w:p w14:paraId="5C8A5A9E" w14:textId="77777777" w:rsidR="00A16170" w:rsidRDefault="00A16170" w:rsidP="00A16170">
      <w:pPr>
        <w:pStyle w:val="p1"/>
      </w:pPr>
    </w:p>
    <w:p w14:paraId="59716054" w14:textId="77777777" w:rsidR="009E500F" w:rsidRDefault="009E500F" w:rsidP="00A16170">
      <w:pPr>
        <w:pStyle w:val="p1"/>
      </w:pPr>
    </w:p>
    <w:p w14:paraId="4AB983C1" w14:textId="77777777" w:rsidR="009E500F" w:rsidRDefault="009E500F" w:rsidP="00A16170">
      <w:pPr>
        <w:pStyle w:val="p1"/>
      </w:pPr>
    </w:p>
    <w:p w14:paraId="08AAA8F5" w14:textId="77777777" w:rsidR="009E500F" w:rsidRDefault="009E500F" w:rsidP="00A16170">
      <w:pPr>
        <w:pStyle w:val="p1"/>
      </w:pPr>
    </w:p>
    <w:p w14:paraId="76812298" w14:textId="77777777" w:rsidR="009E500F" w:rsidRDefault="009E500F" w:rsidP="00A16170">
      <w:pPr>
        <w:pStyle w:val="p1"/>
      </w:pPr>
    </w:p>
    <w:p w14:paraId="76D9DAC9" w14:textId="5347FDE8" w:rsidR="00B62E24" w:rsidRPr="00A16170" w:rsidRDefault="00B62E24" w:rsidP="00A16170">
      <w:pPr>
        <w:pStyle w:val="p1"/>
        <w:numPr>
          <w:ilvl w:val="0"/>
          <w:numId w:val="49"/>
        </w:numPr>
        <w:rPr>
          <w:b/>
          <w:bCs/>
        </w:rPr>
      </w:pPr>
      <w:r w:rsidRPr="00A16170">
        <w:rPr>
          <w:b/>
          <w:bCs/>
        </w:rPr>
        <w:lastRenderedPageBreak/>
        <w:t>REFLECTIVE APPRAISAL</w:t>
      </w:r>
    </w:p>
    <w:p w14:paraId="1EAB4742" w14:textId="77777777" w:rsidR="00B62E24" w:rsidRPr="00A16170" w:rsidRDefault="00B62E24" w:rsidP="00A16170">
      <w:pPr>
        <w:pStyle w:val="p1"/>
        <w:rPr>
          <w:b/>
          <w:bCs/>
        </w:rPr>
      </w:pPr>
      <w:r w:rsidRPr="00A16170">
        <w:rPr>
          <w:b/>
          <w:bCs/>
        </w:rPr>
        <w:t>4.1 Learning from the environment</w:t>
      </w:r>
    </w:p>
    <w:p w14:paraId="2BD97A95" w14:textId="77777777" w:rsidR="00B62E24" w:rsidRDefault="00B62E24" w:rsidP="00A16170">
      <w:pPr>
        <w:pStyle w:val="p1"/>
      </w:pPr>
      <w:r>
        <w:t>The work environment combined autonomy with accountability. I needed to make decisions in real time and explain them clearly to facilitators and learners. Regular office meet ups helped align practices across technicians and ensured that run sheets and checklists stayed useful as programmes evolved.</w:t>
      </w:r>
    </w:p>
    <w:p w14:paraId="5140642B" w14:textId="77777777" w:rsidR="00B62E24" w:rsidRDefault="00B62E24" w:rsidP="00A16170">
      <w:pPr>
        <w:pStyle w:val="p2"/>
      </w:pPr>
    </w:p>
    <w:p w14:paraId="2E4FAEBF" w14:textId="77777777" w:rsidR="00B62E24" w:rsidRPr="00A16170" w:rsidRDefault="00B62E24" w:rsidP="00A16170">
      <w:pPr>
        <w:pStyle w:val="p1"/>
        <w:rPr>
          <w:b/>
          <w:bCs/>
        </w:rPr>
      </w:pPr>
      <w:r w:rsidRPr="00A16170">
        <w:rPr>
          <w:b/>
          <w:bCs/>
        </w:rPr>
        <w:t>4.2 Technical growth</w:t>
      </w:r>
    </w:p>
    <w:p w14:paraId="41EFA928" w14:textId="77777777" w:rsidR="00B62E24" w:rsidRDefault="00B62E24" w:rsidP="00A16170">
      <w:pPr>
        <w:pStyle w:val="p1"/>
      </w:pPr>
      <w:r>
        <w:t>I became fluent with Zoom at a professional level. This included confident use of waiting rooms, spotlighting, breakouts, audio and video routing, media playback, and captioning. I learned to recognise patterns in device problems and to guide learners through fixes without technical jargon. My use of HubSpot improved as I handled attendance records and simple API based links that reduced duplicate data entry. I built a habit of instrumenting my own work with small checklists and notes so that fixes became repeatable and testable.</w:t>
      </w:r>
    </w:p>
    <w:p w14:paraId="22394038" w14:textId="77777777" w:rsidR="00B62E24" w:rsidRDefault="00B62E24" w:rsidP="00A16170">
      <w:pPr>
        <w:pStyle w:val="p2"/>
      </w:pPr>
    </w:p>
    <w:p w14:paraId="09617246" w14:textId="77777777" w:rsidR="00B62E24" w:rsidRPr="00A16170" w:rsidRDefault="00B62E24" w:rsidP="00A16170">
      <w:pPr>
        <w:pStyle w:val="p1"/>
        <w:rPr>
          <w:b/>
          <w:bCs/>
        </w:rPr>
      </w:pPr>
      <w:r w:rsidRPr="00A16170">
        <w:rPr>
          <w:b/>
          <w:bCs/>
        </w:rPr>
        <w:t>4.3 Communication under pressure</w:t>
      </w:r>
    </w:p>
    <w:p w14:paraId="7A69974E" w14:textId="77777777" w:rsidR="00B62E24" w:rsidRDefault="00B62E24" w:rsidP="00A16170">
      <w:pPr>
        <w:pStyle w:val="p1"/>
      </w:pPr>
      <w:r>
        <w:t>The most valuable skill was calm, clear communication. Adult learners often needed reassurance as well as instructions. I learned to acknowledge the issue, give one step at a time, and keep the main session running. I also improved at signalling to the facilitator when to pause for a group instruction or proceed while I handled a subset of problems privately.</w:t>
      </w:r>
    </w:p>
    <w:p w14:paraId="3FDE8E29" w14:textId="77777777" w:rsidR="00B62E24" w:rsidRDefault="00B62E24" w:rsidP="00A16170">
      <w:pPr>
        <w:pStyle w:val="p2"/>
      </w:pPr>
    </w:p>
    <w:p w14:paraId="58009A47" w14:textId="77777777" w:rsidR="00B62E24" w:rsidRPr="00A16170" w:rsidRDefault="00B62E24" w:rsidP="00A16170">
      <w:pPr>
        <w:pStyle w:val="p1"/>
        <w:rPr>
          <w:b/>
          <w:bCs/>
        </w:rPr>
      </w:pPr>
      <w:r w:rsidRPr="00A16170">
        <w:rPr>
          <w:b/>
          <w:bCs/>
        </w:rPr>
        <w:t>4.4 Documentation and standardisation</w:t>
      </w:r>
    </w:p>
    <w:p w14:paraId="2A2B7866" w14:textId="12292D18" w:rsidR="00B62E24" w:rsidRDefault="00B62E24" w:rsidP="00A16170">
      <w:pPr>
        <w:pStyle w:val="p1"/>
      </w:pPr>
      <w:r>
        <w:t xml:space="preserve">Early in the role I relied on memory. After one near miss where I missed a chat request during a busy open night, I formalised my approach. I now run a printed or pinned pre </w:t>
      </w:r>
      <w:r w:rsidR="00A16170">
        <w:t>lab</w:t>
      </w:r>
      <w:r>
        <w:t xml:space="preserve"> list, keep a small message bank for common fixes, and update the incident log after each session. This shift reduced errors and made it easier for new technicians to deliver the same quality.</w:t>
      </w:r>
    </w:p>
    <w:p w14:paraId="60B6BC64" w14:textId="77777777" w:rsidR="00B62E24" w:rsidRDefault="00B62E24" w:rsidP="00A16170">
      <w:pPr>
        <w:pStyle w:val="p2"/>
      </w:pPr>
    </w:p>
    <w:p w14:paraId="5D663246" w14:textId="77777777" w:rsidR="00B62E24" w:rsidRPr="00A16170" w:rsidRDefault="00B62E24" w:rsidP="00A16170">
      <w:pPr>
        <w:pStyle w:val="p1"/>
        <w:rPr>
          <w:b/>
          <w:bCs/>
        </w:rPr>
      </w:pPr>
      <w:r w:rsidRPr="00A16170">
        <w:rPr>
          <w:b/>
          <w:bCs/>
        </w:rPr>
        <w:t>4.5 Accessibility and learner support</w:t>
      </w:r>
    </w:p>
    <w:p w14:paraId="34A3A17D" w14:textId="77777777" w:rsidR="00B62E24" w:rsidRDefault="00B62E24" w:rsidP="00A16170">
      <w:pPr>
        <w:pStyle w:val="p1"/>
      </w:pPr>
      <w:r>
        <w:t>I gained insight into the needs of middle aged learners who may be skilled in their profession but less confident with digital tools. Simple changes such as reading instructions aloud, leaving clear written steps in chat, and leaving an extra minute for device switching improved participation. Supporting quiet voices in breakouts, ensuring captions were available, and suggesting phone audio in poor network conditions made a noticeable difference.</w:t>
      </w:r>
    </w:p>
    <w:p w14:paraId="04770E22" w14:textId="77777777" w:rsidR="00B62E24" w:rsidRDefault="00B62E24" w:rsidP="00A16170">
      <w:pPr>
        <w:pStyle w:val="p2"/>
      </w:pPr>
    </w:p>
    <w:p w14:paraId="6665DA08" w14:textId="77777777" w:rsidR="00B62E24" w:rsidRPr="00A16170" w:rsidRDefault="00B62E24" w:rsidP="00A16170">
      <w:pPr>
        <w:pStyle w:val="p1"/>
        <w:rPr>
          <w:b/>
          <w:bCs/>
        </w:rPr>
      </w:pPr>
      <w:r w:rsidRPr="00A16170">
        <w:rPr>
          <w:b/>
          <w:bCs/>
        </w:rPr>
        <w:lastRenderedPageBreak/>
        <w:t>4.6 Ethics, privacy, and respect</w:t>
      </w:r>
    </w:p>
    <w:p w14:paraId="6C6A6123" w14:textId="77777777" w:rsidR="00B62E24" w:rsidRDefault="00B62E24" w:rsidP="00A16170">
      <w:pPr>
        <w:pStyle w:val="p1"/>
      </w:pPr>
      <w:r>
        <w:t>Health coaching labs involve sensitive information. I learned to protect confidentiality in live settings, including how to redirect personal topics to appropriate channels, when to suggest a private message to a facilitator, and how to avoid exposing names or details in recordings. I also learned to moderate chat firmly but respectfully when topics drifted or became inappropriate.</w:t>
      </w:r>
    </w:p>
    <w:p w14:paraId="481D5BB3" w14:textId="77777777" w:rsidR="00B62E24" w:rsidRDefault="00B62E24" w:rsidP="00A16170">
      <w:pPr>
        <w:pStyle w:val="p2"/>
      </w:pPr>
    </w:p>
    <w:p w14:paraId="2953AFBB" w14:textId="77777777" w:rsidR="00B62E24" w:rsidRPr="00A16170" w:rsidRDefault="00B62E24" w:rsidP="00A16170">
      <w:pPr>
        <w:pStyle w:val="p1"/>
        <w:rPr>
          <w:b/>
          <w:bCs/>
        </w:rPr>
      </w:pPr>
      <w:r w:rsidRPr="00A16170">
        <w:rPr>
          <w:b/>
          <w:bCs/>
        </w:rPr>
        <w:t>4.7 Engineering mindset in operations</w:t>
      </w:r>
    </w:p>
    <w:p w14:paraId="0A895A46" w14:textId="77777777" w:rsidR="00B62E24" w:rsidRDefault="00B62E24" w:rsidP="00A16170">
      <w:pPr>
        <w:pStyle w:val="p1"/>
      </w:pPr>
      <w:r>
        <w:t>My engineering background influenced the way I worked. I treated labs as systems with inputs, processes, outputs, and failure modes. I used short feedback loops to improve the run sheet, added small automations where they reduced manual work, and recorded root causes so that fixes were not one off responses. The focus on standard work produced more reliable outcomes across many sessions.</w:t>
      </w:r>
    </w:p>
    <w:p w14:paraId="5258F1E4" w14:textId="77777777" w:rsidR="00B62E24" w:rsidRDefault="00B62E24" w:rsidP="00A16170">
      <w:pPr>
        <w:pStyle w:val="p2"/>
      </w:pPr>
    </w:p>
    <w:p w14:paraId="39449617" w14:textId="77777777" w:rsidR="00B62E24" w:rsidRPr="00A16170" w:rsidRDefault="00B62E24" w:rsidP="00A16170">
      <w:pPr>
        <w:pStyle w:val="p1"/>
        <w:rPr>
          <w:b/>
          <w:bCs/>
        </w:rPr>
      </w:pPr>
      <w:r w:rsidRPr="00A16170">
        <w:rPr>
          <w:b/>
          <w:bCs/>
        </w:rPr>
        <w:t>4.8 What I would change next time</w:t>
      </w:r>
    </w:p>
    <w:p w14:paraId="173EB72A" w14:textId="4ED22484" w:rsidR="00B62E24" w:rsidRDefault="00B62E24" w:rsidP="00A16170">
      <w:pPr>
        <w:pStyle w:val="p1"/>
      </w:pPr>
      <w:r>
        <w:t>I would spend more time with operations early in a cohort to forecast high risk sessions, for example the first two labs or large open nights. I would also expand the message bank with device specific screenshots and add a short learner facing pre lab checklist that the facilitator could share. Finally, I would schedule a brief retro with the facilitator after any incident to agree one change before the next session.</w:t>
      </w:r>
      <w:r w:rsidR="00E46624">
        <w:t xml:space="preserve"> This work is ongoing and I have begun to implement some of this</w:t>
      </w:r>
    </w:p>
    <w:p w14:paraId="5C0592AF" w14:textId="77777777" w:rsidR="00B62E24" w:rsidRDefault="00B62E24" w:rsidP="00A16170">
      <w:pPr>
        <w:pStyle w:val="p2"/>
      </w:pPr>
    </w:p>
    <w:p w14:paraId="5CD927E7" w14:textId="77777777" w:rsidR="00B62E24" w:rsidRPr="00A16170" w:rsidRDefault="00B62E24" w:rsidP="00A16170">
      <w:pPr>
        <w:pStyle w:val="p1"/>
        <w:rPr>
          <w:b/>
          <w:bCs/>
        </w:rPr>
      </w:pPr>
      <w:r w:rsidRPr="00A16170">
        <w:rPr>
          <w:b/>
          <w:bCs/>
        </w:rPr>
        <w:t>4.9 Professional growth</w:t>
      </w:r>
    </w:p>
    <w:p w14:paraId="11DCAB14" w14:textId="32DCAEA4" w:rsidR="00B62E24" w:rsidRDefault="00B62E24" w:rsidP="00A16170">
      <w:pPr>
        <w:pStyle w:val="p1"/>
      </w:pPr>
      <w:r>
        <w:t xml:space="preserve">This placement strengthened my interest in roles that combine software, live operations, and user support. I enjoy the mix of planning, real time problem solving, and post event improvement. The experience gave me confidence to manage high stakes sessions and to communicate effectively with </w:t>
      </w:r>
      <w:r w:rsidR="00E46624">
        <w:t>non-technical</w:t>
      </w:r>
      <w:r>
        <w:t xml:space="preserve"> audiences.</w:t>
      </w:r>
    </w:p>
    <w:p w14:paraId="1E505D28" w14:textId="77777777" w:rsidR="009E500F" w:rsidRDefault="009E500F" w:rsidP="00A16170">
      <w:pPr>
        <w:pStyle w:val="p1"/>
      </w:pPr>
    </w:p>
    <w:p w14:paraId="3CBAE540" w14:textId="77777777" w:rsidR="009E500F" w:rsidRDefault="009E500F" w:rsidP="00A16170">
      <w:pPr>
        <w:pStyle w:val="p1"/>
      </w:pPr>
    </w:p>
    <w:p w14:paraId="4D10EF6A" w14:textId="77777777" w:rsidR="009E500F" w:rsidRDefault="009E500F" w:rsidP="00A16170">
      <w:pPr>
        <w:pStyle w:val="p1"/>
      </w:pPr>
    </w:p>
    <w:p w14:paraId="0B53C4F7" w14:textId="77777777" w:rsidR="009E500F" w:rsidRDefault="009E500F" w:rsidP="00A16170">
      <w:pPr>
        <w:pStyle w:val="p1"/>
      </w:pPr>
    </w:p>
    <w:p w14:paraId="574570B9" w14:textId="77777777" w:rsidR="009E500F" w:rsidRDefault="009E500F" w:rsidP="00A16170">
      <w:pPr>
        <w:pStyle w:val="p1"/>
      </w:pPr>
    </w:p>
    <w:p w14:paraId="44BB54AE" w14:textId="77777777" w:rsidR="00A16170" w:rsidRDefault="00A16170" w:rsidP="00A16170">
      <w:pPr>
        <w:pStyle w:val="p1"/>
      </w:pPr>
    </w:p>
    <w:p w14:paraId="599BCFCB" w14:textId="77777777" w:rsidR="00B62E24" w:rsidRPr="00A16170" w:rsidRDefault="00B62E24" w:rsidP="00A16170">
      <w:pPr>
        <w:pStyle w:val="p1"/>
        <w:numPr>
          <w:ilvl w:val="0"/>
          <w:numId w:val="48"/>
        </w:numPr>
        <w:rPr>
          <w:b/>
          <w:bCs/>
        </w:rPr>
      </w:pPr>
      <w:r w:rsidRPr="00A16170">
        <w:rPr>
          <w:b/>
          <w:bCs/>
        </w:rPr>
        <w:lastRenderedPageBreak/>
        <w:t>CONCLUSIONS</w:t>
      </w:r>
    </w:p>
    <w:p w14:paraId="3AA0BFE6" w14:textId="380C24AD" w:rsidR="00B62E24" w:rsidRDefault="00B62E24" w:rsidP="00A16170">
      <w:pPr>
        <w:pStyle w:val="p1"/>
      </w:pPr>
      <w:r>
        <w:t xml:space="preserve">This placement shows how disciplined preparation, clear communication, and small systems improvements can keep live online education reliable and inclusive. I supported more than </w:t>
      </w:r>
      <w:r w:rsidR="00E46624">
        <w:t>three</w:t>
      </w:r>
      <w:r>
        <w:t xml:space="preserve"> hundred labs, helped adult learners participate with confidence, and reduced operational friction through standard work and light integrations.</w:t>
      </w:r>
    </w:p>
    <w:p w14:paraId="43EE9F0A" w14:textId="77777777" w:rsidR="00B62E24" w:rsidRPr="00A16170" w:rsidRDefault="00B62E24" w:rsidP="00A16170">
      <w:pPr>
        <w:pStyle w:val="p1"/>
        <w:rPr>
          <w:b/>
          <w:bCs/>
        </w:rPr>
      </w:pPr>
      <w:r w:rsidRPr="00A16170">
        <w:rPr>
          <w:b/>
          <w:bCs/>
        </w:rPr>
        <w:t>Key takeaways</w:t>
      </w:r>
    </w:p>
    <w:p w14:paraId="34581D39" w14:textId="7E860A2F" w:rsidR="00B62E24" w:rsidRDefault="00B62E24" w:rsidP="00A16170">
      <w:pPr>
        <w:pStyle w:val="p1"/>
        <w:spacing w:before="0" w:beforeAutospacing="0" w:after="0" w:afterAutospacing="0"/>
      </w:pPr>
      <w:r>
        <w:t xml:space="preserve">• Preparation matters. A </w:t>
      </w:r>
      <w:r w:rsidR="00E46624">
        <w:t>fifteen</w:t>
      </w:r>
      <w:r>
        <w:t xml:space="preserve"> minute pre </w:t>
      </w:r>
      <w:r w:rsidR="00A16170">
        <w:t>lab</w:t>
      </w:r>
      <w:r>
        <w:t xml:space="preserve"> eliminates most early failures.</w:t>
      </w:r>
    </w:p>
    <w:p w14:paraId="3365DE56" w14:textId="77777777" w:rsidR="00B62E24" w:rsidRDefault="00B62E24" w:rsidP="00A16170">
      <w:pPr>
        <w:pStyle w:val="p1"/>
        <w:spacing w:before="0" w:beforeAutospacing="0" w:after="0" w:afterAutospacing="0"/>
      </w:pPr>
      <w:r>
        <w:t>• Clear communication keeps the session moving while issues are fixed.</w:t>
      </w:r>
    </w:p>
    <w:p w14:paraId="660F5FC8" w14:textId="77777777" w:rsidR="00B62E24" w:rsidRDefault="00B62E24" w:rsidP="00A16170">
      <w:pPr>
        <w:pStyle w:val="p1"/>
        <w:spacing w:before="0" w:beforeAutospacing="0" w:after="0" w:afterAutospacing="0"/>
      </w:pPr>
      <w:r>
        <w:t>• Small checklists and message banks create consistent quality across technicians.</w:t>
      </w:r>
    </w:p>
    <w:p w14:paraId="76DA73FD" w14:textId="77777777" w:rsidR="00B62E24" w:rsidRDefault="00B62E24" w:rsidP="00A16170">
      <w:pPr>
        <w:pStyle w:val="p1"/>
        <w:spacing w:before="0" w:beforeAutospacing="0" w:after="0" w:afterAutospacing="0"/>
      </w:pPr>
      <w:r>
        <w:t>• Respect for privacy and inclusion builds trust in live learning.</w:t>
      </w:r>
    </w:p>
    <w:p w14:paraId="35A0A62D" w14:textId="77777777" w:rsidR="00B62E24" w:rsidRDefault="00B62E24" w:rsidP="00A16170">
      <w:pPr>
        <w:pStyle w:val="p1"/>
        <w:spacing w:before="0" w:beforeAutospacing="0" w:after="0" w:afterAutospacing="0"/>
      </w:pPr>
      <w:r>
        <w:t>• An engineering approach to incidents produces practical and lasting fixes.</w:t>
      </w:r>
    </w:p>
    <w:p w14:paraId="6F13CA29" w14:textId="77777777" w:rsidR="00B62E24" w:rsidRDefault="00B62E24" w:rsidP="00A16170">
      <w:pPr>
        <w:pStyle w:val="p1"/>
        <w:spacing w:before="0" w:beforeAutospacing="0" w:after="0" w:afterAutospacing="0"/>
      </w:pPr>
      <w:r>
        <w:t>• I am confident running live technical operations and improving them over time.</w:t>
      </w:r>
    </w:p>
    <w:p w14:paraId="1FAA571E" w14:textId="77777777" w:rsidR="00E84487" w:rsidRPr="00B62E24" w:rsidRDefault="00E84487" w:rsidP="00A16170">
      <w:pPr>
        <w:spacing w:after="0" w:line="240" w:lineRule="auto"/>
      </w:pPr>
    </w:p>
    <w:sectPr w:rsidR="00E84487" w:rsidRPr="00B62E24">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C1355" w14:textId="77777777" w:rsidR="00986CF1" w:rsidRDefault="00986CF1" w:rsidP="002D4943">
      <w:pPr>
        <w:spacing w:after="0" w:line="240" w:lineRule="auto"/>
      </w:pPr>
      <w:r>
        <w:separator/>
      </w:r>
    </w:p>
  </w:endnote>
  <w:endnote w:type="continuationSeparator" w:id="0">
    <w:p w14:paraId="5D1030E5" w14:textId="77777777" w:rsidR="00986CF1" w:rsidRDefault="00986CF1" w:rsidP="002D4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0705172"/>
      <w:docPartObj>
        <w:docPartGallery w:val="Page Numbers (Bottom of Page)"/>
        <w:docPartUnique/>
      </w:docPartObj>
    </w:sdtPr>
    <w:sdtContent>
      <w:p w14:paraId="3735D4FF" w14:textId="523E103A" w:rsidR="00484C77" w:rsidRDefault="00484C77" w:rsidP="00F853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F3C769" w14:textId="77777777" w:rsidR="00484C77" w:rsidRDefault="00484C77" w:rsidP="00484C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5124752"/>
      <w:docPartObj>
        <w:docPartGallery w:val="Page Numbers (Bottom of Page)"/>
        <w:docPartUnique/>
      </w:docPartObj>
    </w:sdtPr>
    <w:sdtContent>
      <w:p w14:paraId="13EE7240" w14:textId="59AD3A66" w:rsidR="00484C77" w:rsidRDefault="00484C77" w:rsidP="00F853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CADF8A" w14:textId="77777777" w:rsidR="00484C77" w:rsidRDefault="00484C77" w:rsidP="00484C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196D8" w14:textId="77777777" w:rsidR="00986CF1" w:rsidRDefault="00986CF1" w:rsidP="002D4943">
      <w:pPr>
        <w:spacing w:after="0" w:line="240" w:lineRule="auto"/>
      </w:pPr>
      <w:r>
        <w:separator/>
      </w:r>
    </w:p>
  </w:footnote>
  <w:footnote w:type="continuationSeparator" w:id="0">
    <w:p w14:paraId="71463953" w14:textId="77777777" w:rsidR="00986CF1" w:rsidRDefault="00986CF1" w:rsidP="002D4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3B3"/>
    <w:multiLevelType w:val="multilevel"/>
    <w:tmpl w:val="C022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7E58"/>
    <w:multiLevelType w:val="multilevel"/>
    <w:tmpl w:val="BA5C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370BD"/>
    <w:multiLevelType w:val="multilevel"/>
    <w:tmpl w:val="C44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81990"/>
    <w:multiLevelType w:val="multilevel"/>
    <w:tmpl w:val="DF2A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64E77"/>
    <w:multiLevelType w:val="multilevel"/>
    <w:tmpl w:val="D8C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6389A"/>
    <w:multiLevelType w:val="multilevel"/>
    <w:tmpl w:val="79E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F42F3"/>
    <w:multiLevelType w:val="multilevel"/>
    <w:tmpl w:val="543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85BF5"/>
    <w:multiLevelType w:val="multilevel"/>
    <w:tmpl w:val="400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6407A"/>
    <w:multiLevelType w:val="multilevel"/>
    <w:tmpl w:val="7D0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C0138"/>
    <w:multiLevelType w:val="hybridMultilevel"/>
    <w:tmpl w:val="E59A0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5027C1"/>
    <w:multiLevelType w:val="hybridMultilevel"/>
    <w:tmpl w:val="4B382334"/>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0AC5ABF"/>
    <w:multiLevelType w:val="multilevel"/>
    <w:tmpl w:val="190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9342C"/>
    <w:multiLevelType w:val="hybridMultilevel"/>
    <w:tmpl w:val="54828B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5B33B72"/>
    <w:multiLevelType w:val="multilevel"/>
    <w:tmpl w:val="8BB8BD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392156"/>
    <w:multiLevelType w:val="multilevel"/>
    <w:tmpl w:val="30C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64E68"/>
    <w:multiLevelType w:val="multilevel"/>
    <w:tmpl w:val="6A2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51544"/>
    <w:multiLevelType w:val="multilevel"/>
    <w:tmpl w:val="24DC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5700E6"/>
    <w:multiLevelType w:val="multilevel"/>
    <w:tmpl w:val="506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AB3378"/>
    <w:multiLevelType w:val="hybridMultilevel"/>
    <w:tmpl w:val="7A545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BD2F65"/>
    <w:multiLevelType w:val="hybridMultilevel"/>
    <w:tmpl w:val="C8923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2C15BB8"/>
    <w:multiLevelType w:val="multilevel"/>
    <w:tmpl w:val="D4C8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0E6EB6"/>
    <w:multiLevelType w:val="multilevel"/>
    <w:tmpl w:val="251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D6448"/>
    <w:multiLevelType w:val="multilevel"/>
    <w:tmpl w:val="E2C8A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E11DB8"/>
    <w:multiLevelType w:val="multilevel"/>
    <w:tmpl w:val="C314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CB0113"/>
    <w:multiLevelType w:val="multilevel"/>
    <w:tmpl w:val="E70C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2F2466"/>
    <w:multiLevelType w:val="hybridMultilevel"/>
    <w:tmpl w:val="24C27B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F4048FB"/>
    <w:multiLevelType w:val="multilevel"/>
    <w:tmpl w:val="0518D1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1756E8"/>
    <w:multiLevelType w:val="multilevel"/>
    <w:tmpl w:val="9000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1C2E6C"/>
    <w:multiLevelType w:val="hybridMultilevel"/>
    <w:tmpl w:val="35A2E8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63C41C0"/>
    <w:multiLevelType w:val="hybridMultilevel"/>
    <w:tmpl w:val="69AEAF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48A36363"/>
    <w:multiLevelType w:val="multilevel"/>
    <w:tmpl w:val="3E7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D74FB"/>
    <w:multiLevelType w:val="multilevel"/>
    <w:tmpl w:val="1D4A0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2478DD"/>
    <w:multiLevelType w:val="multilevel"/>
    <w:tmpl w:val="351E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C73060"/>
    <w:multiLevelType w:val="multilevel"/>
    <w:tmpl w:val="368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714E0"/>
    <w:multiLevelType w:val="multilevel"/>
    <w:tmpl w:val="2530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3D4678"/>
    <w:multiLevelType w:val="hybridMultilevel"/>
    <w:tmpl w:val="645EE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DF6FD0"/>
    <w:multiLevelType w:val="multilevel"/>
    <w:tmpl w:val="B6A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75AE2"/>
    <w:multiLevelType w:val="multilevel"/>
    <w:tmpl w:val="BD5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076D3"/>
    <w:multiLevelType w:val="hybridMultilevel"/>
    <w:tmpl w:val="C06214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63BC681B"/>
    <w:multiLevelType w:val="multilevel"/>
    <w:tmpl w:val="29B4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9F7182"/>
    <w:multiLevelType w:val="multilevel"/>
    <w:tmpl w:val="C7C8B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5B1015"/>
    <w:multiLevelType w:val="multilevel"/>
    <w:tmpl w:val="59AEFA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41F21"/>
    <w:multiLevelType w:val="multilevel"/>
    <w:tmpl w:val="E5CE8F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985EBE"/>
    <w:multiLevelType w:val="multilevel"/>
    <w:tmpl w:val="CFAE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8715C7"/>
    <w:multiLevelType w:val="multilevel"/>
    <w:tmpl w:val="3156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EA4B23"/>
    <w:multiLevelType w:val="multilevel"/>
    <w:tmpl w:val="80D60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DF52D2"/>
    <w:multiLevelType w:val="multilevel"/>
    <w:tmpl w:val="20FE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A8566A"/>
    <w:multiLevelType w:val="multilevel"/>
    <w:tmpl w:val="CEC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071CC"/>
    <w:multiLevelType w:val="multilevel"/>
    <w:tmpl w:val="F3B4F2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232169">
    <w:abstractNumId w:val="6"/>
  </w:num>
  <w:num w:numId="2" w16cid:durableId="1779595847">
    <w:abstractNumId w:val="43"/>
  </w:num>
  <w:num w:numId="3" w16cid:durableId="634674491">
    <w:abstractNumId w:val="17"/>
  </w:num>
  <w:num w:numId="4" w16cid:durableId="122114576">
    <w:abstractNumId w:val="44"/>
  </w:num>
  <w:num w:numId="5" w16cid:durableId="1953978510">
    <w:abstractNumId w:val="4"/>
  </w:num>
  <w:num w:numId="6" w16cid:durableId="862978112">
    <w:abstractNumId w:val="0"/>
  </w:num>
  <w:num w:numId="7" w16cid:durableId="1392924711">
    <w:abstractNumId w:val="22"/>
  </w:num>
  <w:num w:numId="8" w16cid:durableId="1709800152">
    <w:abstractNumId w:val="15"/>
  </w:num>
  <w:num w:numId="9" w16cid:durableId="789858132">
    <w:abstractNumId w:val="8"/>
  </w:num>
  <w:num w:numId="10" w16cid:durableId="1688678659">
    <w:abstractNumId w:val="24"/>
  </w:num>
  <w:num w:numId="11" w16cid:durableId="571618510">
    <w:abstractNumId w:val="16"/>
  </w:num>
  <w:num w:numId="12" w16cid:durableId="995644304">
    <w:abstractNumId w:val="5"/>
  </w:num>
  <w:num w:numId="13" w16cid:durableId="1242445448">
    <w:abstractNumId w:val="7"/>
  </w:num>
  <w:num w:numId="14" w16cid:durableId="146676800">
    <w:abstractNumId w:val="27"/>
  </w:num>
  <w:num w:numId="15" w16cid:durableId="122577966">
    <w:abstractNumId w:val="45"/>
  </w:num>
  <w:num w:numId="16" w16cid:durableId="2044016415">
    <w:abstractNumId w:val="14"/>
  </w:num>
  <w:num w:numId="17" w16cid:durableId="506679431">
    <w:abstractNumId w:val="33"/>
  </w:num>
  <w:num w:numId="18" w16cid:durableId="568878935">
    <w:abstractNumId w:val="1"/>
  </w:num>
  <w:num w:numId="19" w16cid:durableId="1176767783">
    <w:abstractNumId w:val="34"/>
  </w:num>
  <w:num w:numId="20" w16cid:durableId="1105540272">
    <w:abstractNumId w:val="20"/>
  </w:num>
  <w:num w:numId="21" w16cid:durableId="2088842920">
    <w:abstractNumId w:val="3"/>
  </w:num>
  <w:num w:numId="22" w16cid:durableId="508258926">
    <w:abstractNumId w:val="48"/>
  </w:num>
  <w:num w:numId="23" w16cid:durableId="1396464907">
    <w:abstractNumId w:val="26"/>
  </w:num>
  <w:num w:numId="24" w16cid:durableId="1830319579">
    <w:abstractNumId w:val="30"/>
  </w:num>
  <w:num w:numId="25" w16cid:durableId="247541489">
    <w:abstractNumId w:val="21"/>
  </w:num>
  <w:num w:numId="26" w16cid:durableId="1266622187">
    <w:abstractNumId w:val="47"/>
  </w:num>
  <w:num w:numId="27" w16cid:durableId="368606103">
    <w:abstractNumId w:val="37"/>
  </w:num>
  <w:num w:numId="28" w16cid:durableId="1387950254">
    <w:abstractNumId w:val="11"/>
  </w:num>
  <w:num w:numId="29" w16cid:durableId="1308977334">
    <w:abstractNumId w:val="2"/>
  </w:num>
  <w:num w:numId="30" w16cid:durableId="1549024054">
    <w:abstractNumId w:val="32"/>
  </w:num>
  <w:num w:numId="31" w16cid:durableId="558634011">
    <w:abstractNumId w:val="36"/>
  </w:num>
  <w:num w:numId="32" w16cid:durableId="95446305">
    <w:abstractNumId w:val="13"/>
  </w:num>
  <w:num w:numId="33" w16cid:durableId="334694164">
    <w:abstractNumId w:val="41"/>
  </w:num>
  <w:num w:numId="34" w16cid:durableId="1230388561">
    <w:abstractNumId w:val="23"/>
  </w:num>
  <w:num w:numId="35" w16cid:durableId="1937516285">
    <w:abstractNumId w:val="19"/>
  </w:num>
  <w:num w:numId="36" w16cid:durableId="2011256201">
    <w:abstractNumId w:val="25"/>
  </w:num>
  <w:num w:numId="37" w16cid:durableId="1899978415">
    <w:abstractNumId w:val="18"/>
  </w:num>
  <w:num w:numId="38" w16cid:durableId="1642223182">
    <w:abstractNumId w:val="28"/>
  </w:num>
  <w:num w:numId="39" w16cid:durableId="896279235">
    <w:abstractNumId w:val="29"/>
  </w:num>
  <w:num w:numId="40" w16cid:durableId="1566798981">
    <w:abstractNumId w:val="35"/>
  </w:num>
  <w:num w:numId="41" w16cid:durableId="2087723956">
    <w:abstractNumId w:val="38"/>
  </w:num>
  <w:num w:numId="42" w16cid:durableId="2127893528">
    <w:abstractNumId w:val="9"/>
  </w:num>
  <w:num w:numId="43" w16cid:durableId="2043357957">
    <w:abstractNumId w:val="12"/>
  </w:num>
  <w:num w:numId="44" w16cid:durableId="884105216">
    <w:abstractNumId w:val="39"/>
  </w:num>
  <w:num w:numId="45" w16cid:durableId="1752002082">
    <w:abstractNumId w:val="46"/>
  </w:num>
  <w:num w:numId="46" w16cid:durableId="2015761981">
    <w:abstractNumId w:val="40"/>
  </w:num>
  <w:num w:numId="47" w16cid:durableId="914783746">
    <w:abstractNumId w:val="31"/>
  </w:num>
  <w:num w:numId="48" w16cid:durableId="1716612525">
    <w:abstractNumId w:val="42"/>
  </w:num>
  <w:num w:numId="49" w16cid:durableId="16557915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ED"/>
    <w:rsid w:val="000C6391"/>
    <w:rsid w:val="00137370"/>
    <w:rsid w:val="002D4943"/>
    <w:rsid w:val="00397B44"/>
    <w:rsid w:val="003D5686"/>
    <w:rsid w:val="0048485A"/>
    <w:rsid w:val="00484C77"/>
    <w:rsid w:val="005D4B05"/>
    <w:rsid w:val="006766AE"/>
    <w:rsid w:val="006D0D2B"/>
    <w:rsid w:val="006F479D"/>
    <w:rsid w:val="007A33E3"/>
    <w:rsid w:val="007C64ED"/>
    <w:rsid w:val="008A462F"/>
    <w:rsid w:val="00986CF1"/>
    <w:rsid w:val="009E500F"/>
    <w:rsid w:val="00A16170"/>
    <w:rsid w:val="00A703AC"/>
    <w:rsid w:val="00B62E24"/>
    <w:rsid w:val="00B77E39"/>
    <w:rsid w:val="00BA1679"/>
    <w:rsid w:val="00C75ED1"/>
    <w:rsid w:val="00CD75E6"/>
    <w:rsid w:val="00DE0B9A"/>
    <w:rsid w:val="00E46624"/>
    <w:rsid w:val="00E8448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F17D"/>
  <w15:chartTrackingRefBased/>
  <w15:docId w15:val="{70913860-FC7D-814C-A314-62DDEDC5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6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6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6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6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4ED"/>
    <w:rPr>
      <w:rFonts w:eastAsiaTheme="majorEastAsia" w:cstheme="majorBidi"/>
      <w:color w:val="272727" w:themeColor="text1" w:themeTint="D8"/>
    </w:rPr>
  </w:style>
  <w:style w:type="paragraph" w:styleId="Title">
    <w:name w:val="Title"/>
    <w:basedOn w:val="Normal"/>
    <w:next w:val="Normal"/>
    <w:link w:val="TitleChar"/>
    <w:uiPriority w:val="10"/>
    <w:qFormat/>
    <w:rsid w:val="007C6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4ED"/>
    <w:pPr>
      <w:spacing w:before="160"/>
      <w:jc w:val="center"/>
    </w:pPr>
    <w:rPr>
      <w:i/>
      <w:iCs/>
      <w:color w:val="404040" w:themeColor="text1" w:themeTint="BF"/>
    </w:rPr>
  </w:style>
  <w:style w:type="character" w:customStyle="1" w:styleId="QuoteChar">
    <w:name w:val="Quote Char"/>
    <w:basedOn w:val="DefaultParagraphFont"/>
    <w:link w:val="Quote"/>
    <w:uiPriority w:val="29"/>
    <w:rsid w:val="007C64ED"/>
    <w:rPr>
      <w:i/>
      <w:iCs/>
      <w:color w:val="404040" w:themeColor="text1" w:themeTint="BF"/>
    </w:rPr>
  </w:style>
  <w:style w:type="paragraph" w:styleId="ListParagraph">
    <w:name w:val="List Paragraph"/>
    <w:basedOn w:val="Normal"/>
    <w:uiPriority w:val="34"/>
    <w:qFormat/>
    <w:rsid w:val="007C64ED"/>
    <w:pPr>
      <w:ind w:left="720"/>
      <w:contextualSpacing/>
    </w:pPr>
  </w:style>
  <w:style w:type="character" w:styleId="IntenseEmphasis">
    <w:name w:val="Intense Emphasis"/>
    <w:basedOn w:val="DefaultParagraphFont"/>
    <w:uiPriority w:val="21"/>
    <w:qFormat/>
    <w:rsid w:val="007C64ED"/>
    <w:rPr>
      <w:i/>
      <w:iCs/>
      <w:color w:val="0F4761" w:themeColor="accent1" w:themeShade="BF"/>
    </w:rPr>
  </w:style>
  <w:style w:type="paragraph" w:styleId="IntenseQuote">
    <w:name w:val="Intense Quote"/>
    <w:basedOn w:val="Normal"/>
    <w:next w:val="Normal"/>
    <w:link w:val="IntenseQuoteChar"/>
    <w:uiPriority w:val="30"/>
    <w:qFormat/>
    <w:rsid w:val="007C6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4ED"/>
    <w:rPr>
      <w:i/>
      <w:iCs/>
      <w:color w:val="0F4761" w:themeColor="accent1" w:themeShade="BF"/>
    </w:rPr>
  </w:style>
  <w:style w:type="character" w:styleId="IntenseReference">
    <w:name w:val="Intense Reference"/>
    <w:basedOn w:val="DefaultParagraphFont"/>
    <w:uiPriority w:val="32"/>
    <w:qFormat/>
    <w:rsid w:val="007C64ED"/>
    <w:rPr>
      <w:b/>
      <w:bCs/>
      <w:smallCaps/>
      <w:color w:val="0F4761" w:themeColor="accent1" w:themeShade="BF"/>
      <w:spacing w:val="5"/>
    </w:rPr>
  </w:style>
  <w:style w:type="paragraph" w:customStyle="1" w:styleId="p1">
    <w:name w:val="p1"/>
    <w:basedOn w:val="Normal"/>
    <w:rsid w:val="007C64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7C64ED"/>
  </w:style>
  <w:style w:type="paragraph" w:customStyle="1" w:styleId="p2">
    <w:name w:val="p2"/>
    <w:basedOn w:val="Normal"/>
    <w:rsid w:val="007C64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7C64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7C64E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7C64ED"/>
  </w:style>
  <w:style w:type="character" w:customStyle="1" w:styleId="s3">
    <w:name w:val="s3"/>
    <w:basedOn w:val="DefaultParagraphFont"/>
    <w:rsid w:val="007C64ED"/>
  </w:style>
  <w:style w:type="paragraph" w:styleId="Header">
    <w:name w:val="header"/>
    <w:basedOn w:val="Normal"/>
    <w:link w:val="HeaderChar"/>
    <w:uiPriority w:val="99"/>
    <w:unhideWhenUsed/>
    <w:rsid w:val="002D49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943"/>
  </w:style>
  <w:style w:type="paragraph" w:styleId="Footer">
    <w:name w:val="footer"/>
    <w:basedOn w:val="Normal"/>
    <w:link w:val="FooterChar"/>
    <w:uiPriority w:val="99"/>
    <w:unhideWhenUsed/>
    <w:rsid w:val="002D49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943"/>
  </w:style>
  <w:style w:type="character" w:styleId="PageNumber">
    <w:name w:val="page number"/>
    <w:basedOn w:val="DefaultParagraphFont"/>
    <w:uiPriority w:val="99"/>
    <w:semiHidden/>
    <w:unhideWhenUsed/>
    <w:rsid w:val="00484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2277</Words>
  <Characters>12983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Schofield</dc:creator>
  <cp:keywords/>
  <dc:description/>
  <cp:lastModifiedBy>Jackson Schofield</cp:lastModifiedBy>
  <cp:revision>10</cp:revision>
  <dcterms:created xsi:type="dcterms:W3CDTF">2025-08-10T23:28:00Z</dcterms:created>
  <dcterms:modified xsi:type="dcterms:W3CDTF">2025-08-11T02:56:00Z</dcterms:modified>
</cp:coreProperties>
</file>