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right="-1164" w:hanging="0"/>
        <w:rPr>
          <w:rFonts w:ascii="Calibri" w:hAnsi="Calibri" w:cs="Calibri"/>
          <w:lang w:val="es-CO"/>
        </w:rPr>
      </w:pPr>
      <w:r>
        <w:rPr>
          <w:rFonts w:cs="Calibri" w:ascii="Calibri" w:hAnsi="Calibri"/>
          <w:lang w:val="es-CO"/>
        </w:rPr>
      </w:r>
    </w:p>
    <w:p>
      <w:pPr>
        <w:pStyle w:val="Normal"/>
        <w:rPr/>
      </w:pPr>
      <w:r>
        <w:rPr>
          <w:rFonts w:cs="Calibri" w:ascii="Calibri" w:hAnsi="Calibri"/>
          <w:color w:val="000000"/>
          <w:sz w:val="28"/>
          <w:szCs w:val="28"/>
          <w:lang w:val="es-CO"/>
        </w:rPr>
        <w:t>000001</w:t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52"/>
          <w:szCs w:val="52"/>
          <w:lang w:val="es-CO"/>
        </w:rPr>
      </w:pPr>
      <w:r>
        <w:rPr>
          <w:rFonts w:cs="Arial" w:ascii="Arial" w:hAnsi="Arial"/>
          <w:b/>
          <w:color w:val="000000"/>
          <w:sz w:val="52"/>
          <w:szCs w:val="52"/>
          <w:lang w:val="es-CO"/>
        </w:rPr>
        <w:t>DSFSF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color w:val="000000"/>
          <w:sz w:val="52"/>
          <w:szCs w:val="52"/>
          <w:lang w:val="es-CO"/>
        </w:rPr>
        <w:t>J</w:t>
      </w:r>
    </w:p>
    <w:p>
      <w:pPr>
        <w:pStyle w:val="Normal"/>
        <w:jc w:val="center"/>
        <w:rPr/>
      </w:pPr>
      <w:r>
        <w:rPr>
          <w:rFonts w:eastAsia="Abadi MT Condensed Light" w:cs="Abadi MT Condensed Light" w:ascii="Abadi MT Condensed Light" w:hAnsi="Abadi MT Condensed Light"/>
          <w:b/>
          <w:color w:val="000000"/>
          <w:sz w:val="52"/>
          <w:szCs w:val="52"/>
          <w:lang w:val="es-CO"/>
        </w:rPr>
        <w:t xml:space="preserve"> </w:t>
      </w:r>
    </w:p>
    <w:p>
      <w:pPr>
        <w:pStyle w:val="Normal"/>
        <w:jc w:val="center"/>
        <w:rPr>
          <w:rFonts w:ascii="Abadi MT Condensed Light" w:hAnsi="Abadi MT Condensed Light" w:cs="Abadi MT Condensed Light"/>
          <w:lang w:val="es-CO"/>
        </w:rPr>
      </w:pPr>
      <w:r>
        <w:rPr>
          <w:rFonts w:cs="Abadi MT Condensed Light" w:ascii="Abadi MT Condensed Light" w:hAnsi="Abadi MT Condensed Light"/>
          <w:lang w:val="es-CO"/>
        </w:rPr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Sociedad sas constituida mediante Documento Privado del J de J  de J, otorgado en  J, inscrito en el Registro Mercantil el J de J de SS con el No JJ  bajo la denominación DSFSF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bookmarkStart w:id="0" w:name="__DdeLink__112_1873878764"/>
      <w:bookmarkEnd w:id="0"/>
      <w:r>
        <w:rPr>
          <w:rFonts w:cs="Cambria" w:ascii="Cambria" w:hAnsi="Cambria"/>
          <w:lang w:val="es-CO"/>
        </w:rPr>
        <w:t>Que la sociedad DSFSF se encuentra domiciliada en la ciudad de J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 xml:space="preserve">CERTIFICA QUE </w:t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J</w:t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Identificado con Cédula de Ciudadanía J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Es titular de J  ACCIONES ORDINARIAS DE ESTA SOCIEDAD. Con un valor nominal de  J  Pesos  CADA UNA.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  <w:t>J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  <w:t>J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  <w:bookmarkStart w:id="1" w:name="_GoBack"/>
      <w:bookmarkStart w:id="2" w:name="_GoBack"/>
      <w:bookmarkEnd w:id="2"/>
    </w:p>
    <w:p>
      <w:pPr>
        <w:pStyle w:val="ListParagraph1"/>
        <w:ind w:left="0" w:hanging="0"/>
        <w:jc w:val="center"/>
        <w:rPr/>
      </w:pPr>
      <w:bookmarkStart w:id="3" w:name="__DdeLink__284_2499685713"/>
      <w:bookmarkEnd w:id="3"/>
      <w:r>
        <w:rPr>
          <w:rFonts w:cs="Cambria" w:ascii="Cambria" w:hAnsi="Cambria"/>
          <w:lang w:val="es-CO"/>
        </w:rPr>
        <w:t>La sociedad se rige por la legislación colombiana según sus estatutos, Código Civil y de Comercio.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___________________________________________</w:t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J</w:t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C.C.  J</w:t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Gerente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4"/>
          <w:u w:val="single"/>
          <w:lang w:val="es-CO"/>
        </w:rPr>
        <w:t>DERECHOS QUE CONFIEREN LAS ACCIONES ORDINARIAS</w:t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a) Participar en las reuniones de la Asamblea General de Accionistas y votar en ella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b) Recibir una parte porporcional de los beneficios sociales establecidos en los balances de fin de ejercicio con sujeción a lo dispuesto en la ley, en los estatutos o en Acuerdos de Accionistas registrados en la sociedad.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c) Negociar las acciones con sujeción al derecho de preferencia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d)   Inspeccionar libremente los libros de la sociedad, así como sus estados financieros durante todo el año y en cualquier momento sin interferir en el desarrollo normal de los negocios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e) Recibir una parte de los activos sociales al momento de la liquidación y una vez pagado el pasivo externo de la sociedad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4"/>
          <w:u w:val="single"/>
          <w:lang w:val="es-CO"/>
        </w:rPr>
        <w:t>ENDOSO</w:t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Con fecha ${endoso_date}, ${cedente_name} endoso a favor de ${cesionario_name}  identificado con NIT o C.C.  ${cesionario_id}  la cantidad de J  acciones nominativas ordinarias.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 xml:space="preserve">Firman,                                    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eastAsia="Cambria" w:cs="Cambria" w:ascii="Cambria" w:hAnsi="Cambria"/>
          <w:color w:val="000000"/>
          <w:sz w:val="24"/>
          <w:szCs w:val="24"/>
          <w:lang w:val="es-CO"/>
        </w:rPr>
        <w:t xml:space="preserve">   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eastAsia="Cambria" w:cs="Cambria" w:ascii="Cambria" w:hAnsi="Cambria"/>
          <w:b/>
          <w:bCs/>
          <w:color w:val="000000"/>
          <w:sz w:val="24"/>
          <w:szCs w:val="24"/>
          <w:lang w:val="es-CO"/>
        </w:rPr>
        <w:t xml:space="preserve">                                                  </w:t>
      </w:r>
    </w:p>
    <w:p>
      <w:pPr>
        <w:pStyle w:val="Normal"/>
        <w:rPr/>
      </w:pPr>
      <w:r>
        <w:rPr>
          <w:rFonts w:cs="Cambria" w:ascii="Cambria" w:hAnsi="Cambria"/>
          <w:b/>
          <w:bCs/>
          <w:color w:val="000000"/>
          <w:sz w:val="24"/>
          <w:szCs w:val="24"/>
          <w:lang w:val="es-CO"/>
        </w:rPr>
        <w:t>CEDENTE.</w:t>
        <w:tab/>
        <w:t xml:space="preserve">                                                                                                                                  CESIONARIO. </w:t>
      </w:r>
    </w:p>
    <w:p>
      <w:pPr>
        <w:pStyle w:val="Normal"/>
        <w:rPr/>
      </w:pPr>
      <w:bookmarkStart w:id="4" w:name="__DdeLink__241_24986220911"/>
      <w:bookmarkEnd w:id="4"/>
      <w:r>
        <w:rPr>
          <w:rFonts w:cs="Cambria" w:ascii="Cambria" w:hAnsi="Cambria"/>
          <w:color w:val="000000"/>
          <w:sz w:val="24"/>
          <w:szCs w:val="24"/>
          <w:lang w:val="es-CO"/>
        </w:rPr>
        <w:t xml:space="preserve"> </w:t>
      </w:r>
    </w:p>
    <w:p>
      <w:pPr>
        <w:pStyle w:val="Normal"/>
        <w:rPr/>
      </w:pPr>
      <w:r>
        <w:rPr>
          <w:rFonts w:eastAsia="Cambria" w:cs="Cambria" w:ascii="Cambria" w:hAnsi="Cambria"/>
          <w:color w:val="000000"/>
          <w:sz w:val="24"/>
          <w:szCs w:val="24"/>
          <w:lang w:val="es-CO"/>
        </w:rPr>
        <w:t xml:space="preserve">Documento de Identificación No ${cedente_id}                                                   Documento de Identificación No ${cesionario_id}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nextPage"/>
      <w:pgSz w:orient="landscape" w:w="15840" w:h="12240"/>
      <w:pgMar w:left="816" w:right="1134" w:header="0" w:top="964" w:footer="0" w:bottom="851" w:gutter="0"/>
      <w:pgNumType w:fmt="decimal"/>
      <w:formProt w:val="false"/>
      <w:vAlign w:val="both"/>
      <w:textDirection w:val="lrTb"/>
      <w:docGrid w:type="default" w:linePitch="249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badi MT Condensed Ligh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2"/>
      <w:sz w:val="20"/>
      <w:szCs w:val="20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1" w:customStyle="1">
    <w:name w:val="Default Paragraph Font1"/>
    <w:qFormat/>
    <w:rPr/>
  </w:style>
  <w:style w:type="character" w:styleId="TextodegloboCar" w:customStyle="1">
    <w:name w:val="Texto de globo Car"/>
    <w:qFormat/>
    <w:rPr>
      <w:rFonts w:ascii="Tahoma" w:hAnsi="Tahoma" w:cs="Tahoma"/>
      <w:sz w:val="16"/>
      <w:szCs w:val="16"/>
      <w:lang w:val="en-US" w:eastAsia="es-ES"/>
    </w:rPr>
  </w:style>
  <w:style w:type="character" w:styleId="EncabezadoCar" w:customStyle="1">
    <w:name w:val="Encabezado Car"/>
    <w:qFormat/>
    <w:rPr>
      <w:sz w:val="20"/>
      <w:szCs w:val="20"/>
      <w:lang w:val="en-US"/>
    </w:rPr>
  </w:style>
  <w:style w:type="character" w:styleId="PiedepginaCar" w:customStyle="1">
    <w:name w:val="Pie de página Car"/>
    <w:qFormat/>
    <w:rPr>
      <w:sz w:val="20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 w:customStyle="1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BalloonText1" w:customStyle="1">
    <w:name w:val="Balloon Text1"/>
    <w:basedOn w:val="Normal"/>
    <w:qFormat/>
    <w:pPr/>
    <w:rPr>
      <w:rFonts w:ascii="Tahoma" w:hAnsi="Tahoma" w:cs="Tahoma"/>
      <w:sz w:val="16"/>
      <w:szCs w:val="16"/>
    </w:rPr>
  </w:style>
  <w:style w:type="paragraph" w:styleId="ListParagraph1" w:customStyle="1">
    <w:name w:val="List Paragraph1"/>
    <w:basedOn w:val="Normal"/>
    <w:qFormat/>
    <w:pPr>
      <w:spacing w:before="0" w:after="0"/>
      <w:ind w:left="720" w:hanging="0"/>
      <w:contextualSpacing/>
    </w:pPr>
    <w:rPr>
      <w:rFonts w:ascii="Calibri" w:hAnsi="Calibri" w:cs="Calibri"/>
      <w:sz w:val="24"/>
      <w:szCs w:val="24"/>
      <w:lang w:eastAsia="ja-JP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LibreOffice/6.0.4.2$MacOSX_X86_64 LibreOffice_project/9b0d9b32d5dcda91d2f1a96dc04c645c450872bf</Application>
  <Pages>3</Pages>
  <Words>255</Words>
  <Characters>1698</Characters>
  <CharactersWithSpaces>2506</CharactersWithSpaces>
  <Paragraphs>31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2018-03-29T00:22:00Z</dcterms:created>
  <dc:creator>DIGITAL CABLE</dc:creator>
  <dc:description/>
  <dc:language>en-US</dc:language>
  <cp:lastModifiedBy/>
  <cp:lastPrinted>2016-03-17T20:28:00Z</cp:lastPrinted>
  <dcterms:modified xsi:type="dcterms:W3CDTF">2018-06-06T18:58:26Z</dcterms:modified>
  <cp:revision>8</cp:revision>
  <dc:subject/>
  <dc:title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