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</w:rPr>
        <w:t xml:space="preserve">Ficha Técnica – </w:t>
      </w:r>
      <w:r>
        <w:rPr>
          <w:b/>
        </w:rPr>
        <w:t>Aumento de Capital Suscrito y Pagado – Acciones en Reserva</w:t>
      </w:r>
    </w:p>
    <w:tbl>
      <w:tblPr>
        <w:tblStyle w:val="Tablaconcuadrcula"/>
        <w:tblW w:w="8505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40"/>
        <w:gridCol w:w="450"/>
        <w:gridCol w:w="344"/>
        <w:gridCol w:w="2386"/>
        <w:gridCol w:w="448"/>
        <w:gridCol w:w="2836"/>
      </w:tblGrid>
      <w:tr>
        <w:trPr/>
        <w:tc>
          <w:tcPr>
            <w:tcW w:w="8504" w:type="dxa"/>
            <w:gridSpan w:val="6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Aumento de Capital Suscrito y pagado- Acciones en Reserva</w:t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 Acta</w:t>
            </w:r>
          </w:p>
        </w:tc>
        <w:tc>
          <w:tcPr>
            <w:tcW w:w="6464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Sociedad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Hora de Inicio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Hora de Terminación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Reunión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Presidente</w:t>
            </w:r>
          </w:p>
        </w:tc>
        <w:tc>
          <w:tcPr>
            <w:tcW w:w="6464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Secretario</w:t>
            </w:r>
          </w:p>
        </w:tc>
        <w:tc>
          <w:tcPr>
            <w:tcW w:w="6464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Domicilio (Ciudad En la que se celebra la reunión)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Acciones Emitidas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Valor Nominal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Capital Suscrito y Pagado Aumentado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834" w:type="dxa"/>
            <w:gridSpan w:val="3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Accionistas</w:t>
            </w:r>
          </w:p>
        </w:tc>
        <w:tc>
          <w:tcPr>
            <w:tcW w:w="2834" w:type="dxa"/>
            <w:gridSpan w:val="2"/>
            <w:tcBorders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  <w:tc>
          <w:tcPr>
            <w:tcW w:w="28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Representación</w:t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834" w:type="dxa"/>
            <w:gridSpan w:val="3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4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36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4" w:hRule="atLeast"/>
        </w:trPr>
        <w:tc>
          <w:tcPr>
            <w:tcW w:w="8504" w:type="dxa"/>
            <w:gridSpan w:val="6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bCs/>
              </w:rPr>
              <w:t>Reglamento de Emisión y Colocación</w:t>
            </w:r>
          </w:p>
        </w:tc>
      </w:tr>
      <w:tr>
        <w:trPr/>
        <w:tc>
          <w:tcPr>
            <w:tcW w:w="20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Sociedad</w:t>
            </w:r>
          </w:p>
        </w:tc>
        <w:tc>
          <w:tcPr>
            <w:tcW w:w="6464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Resolución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Fecha de la Emisión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Acciones Emitidas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Valor Nominal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Término de la Oferta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Domicilio (lugar donde se suscribe el reglamento)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8504" w:type="dxa"/>
            <w:gridSpan w:val="6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Contrato de Suscripción</w:t>
            </w:r>
          </w:p>
        </w:tc>
      </w:tr>
      <w:tr>
        <w:trPr>
          <w:trHeight w:val="274" w:hRule="atLeast"/>
        </w:trPr>
        <w:tc>
          <w:tcPr>
            <w:tcW w:w="20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Sociedad</w:t>
            </w:r>
          </w:p>
        </w:tc>
        <w:tc>
          <w:tcPr>
            <w:tcW w:w="6464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/>
            </w:r>
          </w:p>
        </w:tc>
      </w:tr>
      <w:tr>
        <w:trPr>
          <w:trHeight w:val="120" w:hRule="atLeast"/>
        </w:trPr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b/>
              </w:rPr>
              <w:t>Fecha del Contrato</w:t>
            </w:r>
          </w:p>
        </w:tc>
        <w:tc>
          <w:tcPr>
            <w:tcW w:w="6464" w:type="dxa"/>
            <w:gridSpan w:val="5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Número del Acta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Fecha del Acta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Resolución de Emisión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Acciones Emitidas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Valor Nominal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20" w:hRule="atLeast"/>
        </w:trPr>
        <w:tc>
          <w:tcPr>
            <w:tcW w:w="8504" w:type="dxa"/>
            <w:gridSpan w:val="6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Acciones Emitidas Suscritas</w:t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Accionistas</w:t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Cédula de Ciudadanía</w:t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Acciones</w:t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730" w:type="dxa"/>
            <w:gridSpan w:val="2"/>
            <w:tcBorders>
              <w:top w:val="nil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284" w:type="dxa"/>
            <w:gridSpan w:val="2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120" w:hRule="atLeast"/>
        </w:trPr>
        <w:tc>
          <w:tcPr>
            <w:tcW w:w="204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Valor de las Utilidades Retenidas</w:t>
            </w:r>
          </w:p>
        </w:tc>
        <w:tc>
          <w:tcPr>
            <w:tcW w:w="6464" w:type="dxa"/>
            <w:gridSpan w:val="5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9186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015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B1EAB-76AD-4C53-8EE5-AC6DA4028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LibreOffice/5.3.3.2$Windows_X86_64 LibreOffice_project/3d9a8b4b4e538a85e0782bd6c2d430bafe583448</Application>
  <Pages>2</Pages>
  <Words>116</Words>
  <Characters>690</Characters>
  <CharactersWithSpaces>771</CharactersWithSpaces>
  <Paragraphs>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2018-02-13T22:52:00Z</dcterms:created>
  <dc:creator>Microsoft</dc:creator>
  <dc:description/>
  <dc:language>es-CO</dc:language>
  <cp:lastModifiedBy/>
  <dcterms:modified xsi:type="dcterms:W3CDTF">2018-02-19T09:55:10Z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