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028" w:rsidRDefault="004B0359">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AD7028" w:rsidRDefault="008D5A41" w:rsidP="008D5A41">
      <w:pPr>
        <w:jc w:val="center"/>
      </w:pPr>
      <w:r>
        <w:rPr>
          <w:b/>
        </w:rPr>
        <w:t>${company_name}</w:t>
      </w:r>
    </w:p>
    <w:p w:rsidR="00AD7028" w:rsidRDefault="00AD7028">
      <w:pPr>
        <w:jc w:val="both"/>
        <w:rPr>
          <w:rFonts w:asciiTheme="minorHAnsi" w:hAnsiTheme="minorHAnsi" w:cs="Tahoma"/>
          <w:b/>
          <w:color w:val="000000" w:themeColor="text1"/>
          <w:lang w:val="es-CO"/>
        </w:rPr>
      </w:pPr>
    </w:p>
    <w:p w:rsidR="008D5A41" w:rsidRDefault="008D5A41">
      <w:pPr>
        <w:jc w:val="both"/>
        <w:rPr>
          <w:b/>
        </w:rPr>
      </w:pPr>
      <w:r>
        <w:rPr>
          <w:rFonts w:cs="Tahoma"/>
          <w:color w:val="000000" w:themeColor="text1"/>
        </w:rPr>
        <w:t xml:space="preserve">En Barranquilla, Colombia a los </w:t>
      </w:r>
      <w:r>
        <w:rPr>
          <w:bCs/>
        </w:rPr>
        <w:t>${company_date_day}</w:t>
      </w:r>
      <w:r>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Pr>
          <w:bCs/>
        </w:rPr>
        <w:t xml:space="preserve">${company_date_month} </w:t>
      </w:r>
      <w:r>
        <w:rPr>
          <w:rFonts w:cs="Tahoma"/>
          <w:color w:val="000000" w:themeColor="text1"/>
        </w:rPr>
        <w:t xml:space="preserve">del año </w:t>
      </w:r>
      <w:r>
        <w:rPr>
          <w:bCs/>
        </w:rPr>
        <w:t>${company_date_year}</w:t>
      </w:r>
      <w:bookmarkStart w:id="0" w:name="OLE_LINK3"/>
      <w:r>
        <w:rPr>
          <w:rFonts w:cs="Tahoma"/>
          <w:color w:val="000000" w:themeColor="text1"/>
        </w:rPr>
        <w:t xml:space="preserve">, comparecieron: </w:t>
      </w:r>
      <w:bookmarkEnd w:id="0"/>
      <w:r>
        <w:rPr>
          <w:bCs/>
        </w:rPr>
        <w:t xml:space="preserve">${accionistas_info} </w:t>
      </w:r>
      <w:r>
        <w:rPr>
          <w:rFonts w:cs="Tahoma"/>
          <w:color w:val="000000" w:themeColor="text1"/>
        </w:rPr>
        <w:t xml:space="preserve">hemos decidido constituir como en efecto constituimos, una sociedad por acciones simplificada denominada </w:t>
      </w:r>
      <w:r>
        <w:rPr>
          <w:b/>
        </w:rPr>
        <w:t>${company_name}</w:t>
      </w:r>
    </w:p>
    <w:p w:rsidR="00AD7028" w:rsidRDefault="004B0359">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AD7028" w:rsidRDefault="00AD7028">
      <w:pPr>
        <w:rPr>
          <w:rFonts w:asciiTheme="minorHAnsi" w:hAnsiTheme="minorHAnsi" w:cs="Tahoma"/>
          <w:color w:val="000000" w:themeColor="text1"/>
        </w:rPr>
      </w:pPr>
    </w:p>
    <w:p w:rsidR="00AD7028" w:rsidRDefault="004B0359">
      <w:pPr>
        <w:jc w:val="center"/>
        <w:rPr>
          <w:rFonts w:asciiTheme="minorHAnsi" w:hAnsiTheme="minorHAnsi" w:cs="Tahoma"/>
          <w:b/>
          <w:color w:val="000000" w:themeColor="text1"/>
          <w:lang w:val="es-CO"/>
        </w:rPr>
      </w:pPr>
      <w:r>
        <w:rPr>
          <w:rFonts w:cs="Tahoma"/>
          <w:b/>
          <w:color w:val="000000" w:themeColor="text1"/>
          <w:lang w:val="es-CO"/>
        </w:rPr>
        <w:t>ESTATUTOS SOCIALES DE</w:t>
      </w:r>
    </w:p>
    <w:p w:rsidR="00AD7028" w:rsidRDefault="008D5A41" w:rsidP="008D5A41">
      <w:pPr>
        <w:jc w:val="center"/>
      </w:pPr>
      <w:r>
        <w:rPr>
          <w:b/>
        </w:rPr>
        <w:t>${company_name}</w:t>
      </w:r>
    </w:p>
    <w:p w:rsidR="00AD7028" w:rsidRDefault="004B0359">
      <w:pPr>
        <w:jc w:val="center"/>
        <w:rPr>
          <w:rFonts w:asciiTheme="minorHAnsi" w:hAnsiTheme="minorHAnsi" w:cs="Tahoma"/>
          <w:b/>
          <w:bCs/>
          <w:color w:val="000000" w:themeColor="text1"/>
          <w:lang w:val="en-US"/>
        </w:rPr>
      </w:pPr>
      <w:r>
        <w:rPr>
          <w:rFonts w:cs="Tahoma"/>
          <w:b/>
          <w:bCs/>
          <w:color w:val="000000" w:themeColor="text1"/>
          <w:lang w:val="es-CO"/>
        </w:rPr>
        <w:t>Capítulo I</w:t>
      </w:r>
    </w:p>
    <w:p w:rsidR="00AD7028" w:rsidRDefault="004B0359">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AD7028" w:rsidRDefault="00AD7028">
      <w:pPr>
        <w:jc w:val="center"/>
        <w:rPr>
          <w:rFonts w:asciiTheme="minorHAnsi" w:hAnsiTheme="minorHAnsi" w:cs="Tahoma"/>
          <w:color w:val="000000" w:themeColor="text1"/>
          <w:lang w:val="es-CO"/>
        </w:rPr>
      </w:pPr>
    </w:p>
    <w:p w:rsidR="008D5A41" w:rsidRDefault="008D5A41" w:rsidP="008D5A41">
      <w:pPr>
        <w:pStyle w:val="Title"/>
        <w:spacing w:after="0"/>
        <w:jc w:val="both"/>
      </w:pPr>
      <w:r>
        <w:rPr>
          <w:rFonts w:asciiTheme="minorHAnsi" w:hAnsiTheme="minorHAnsi" w:cs="Tahoma"/>
          <w:bCs w:val="0"/>
          <w:color w:val="000000" w:themeColor="text1"/>
          <w:lang w:val="es-CO"/>
        </w:rPr>
        <w:t>Artículo 1º.</w:t>
      </w:r>
      <w:r>
        <w:rPr>
          <w:rFonts w:asciiTheme="minorHAnsi" w:hAnsiTheme="minorHAnsi" w:cs="Tahoma"/>
          <w:color w:val="000000" w:themeColor="text1"/>
          <w:lang w:val="es-CO"/>
        </w:rPr>
        <w:t xml:space="preserve"> </w:t>
      </w:r>
      <w:r>
        <w:rPr>
          <w:rFonts w:asciiTheme="minorHAnsi" w:hAnsiTheme="minorHAnsi" w:cs="Tahoma"/>
          <w:bCs w:val="0"/>
          <w:color w:val="000000" w:themeColor="text1"/>
          <w:lang w:val="es-CO"/>
        </w:rPr>
        <w:t>Forma.</w:t>
      </w:r>
      <w:r>
        <w:rPr>
          <w:rFonts w:asciiTheme="minorHAnsi" w:hAnsiTheme="minorHAnsi" w:cs="Tahoma"/>
          <w:color w:val="000000" w:themeColor="text1"/>
          <w:lang w:val="es-CO"/>
        </w:rPr>
        <w:t xml:space="preserve"> </w:t>
      </w:r>
      <w:r>
        <w:rPr>
          <w:rFonts w:asciiTheme="minorHAnsi" w:hAnsiTheme="minorHAnsi" w:cs="Tahoma"/>
          <w:b w:val="0"/>
          <w:color w:val="000000" w:themeColor="text1"/>
          <w:lang w:val="es-CO"/>
        </w:rPr>
        <w:t>La compañía es una sociedad por acciones simplificada, de naturaleza comercial, que se denominará</w:t>
      </w:r>
      <w:r>
        <w:rPr>
          <w:rFonts w:asciiTheme="minorHAnsi" w:hAnsiTheme="minorHAnsi" w:cs="Calibri"/>
          <w:color w:val="000000" w:themeColor="text1"/>
          <w:lang w:val="es-CO"/>
        </w:rPr>
        <w:t xml:space="preserve"> </w:t>
      </w:r>
      <w:r>
        <w:rPr>
          <w:rFonts w:asciiTheme="minorHAnsi" w:hAnsiTheme="minorHAnsi"/>
          <w:b w:val="0"/>
        </w:rPr>
        <w:t xml:space="preserve">${company_name} </w:t>
      </w:r>
      <w:r>
        <w:rPr>
          <w:rFonts w:asciiTheme="minorHAnsi" w:hAnsiTheme="minorHAnsi" w:cs="Tahoma"/>
          <w:b w:val="0"/>
          <w:color w:val="000000" w:themeColor="text1"/>
          <w:lang w:val="es-CO"/>
        </w:rPr>
        <w:t xml:space="preserve">regida por las cláusulas contenidas en estos estatutos, en la Ley 1258 de 2008 y en las demás disposiciones legales relevantes. </w:t>
      </w:r>
    </w:p>
    <w:p w:rsidR="008D5A41" w:rsidRDefault="008D5A41" w:rsidP="008D5A41">
      <w:pPr>
        <w:pStyle w:val="Title"/>
        <w:spacing w:after="0"/>
        <w:jc w:val="both"/>
        <w:rPr>
          <w:rFonts w:asciiTheme="minorHAnsi" w:hAnsiTheme="minorHAnsi" w:cs="Tahoma"/>
          <w:color w:val="000000" w:themeColor="text1"/>
          <w:lang w:val="es-CO"/>
        </w:rPr>
      </w:pPr>
    </w:p>
    <w:p w:rsidR="008D5A41" w:rsidRDefault="008D5A41" w:rsidP="008D5A41">
      <w:pPr>
        <w:pStyle w:val="BodyText"/>
        <w:rPr>
          <w:rFonts w:asciiTheme="minorHAnsi" w:hAnsiTheme="minorHAnsi" w:cs="Tahoma"/>
          <w:color w:val="000000" w:themeColor="text1"/>
          <w:lang w:val="es-ES"/>
        </w:rPr>
      </w:pPr>
      <w:r>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AD7028" w:rsidRPr="00DD503D" w:rsidRDefault="008D5A41" w:rsidP="008D5A41">
      <w:pPr>
        <w:jc w:val="both"/>
        <w:rPr>
          <w:bCs/>
        </w:rPr>
      </w:pPr>
      <w:r>
        <w:rPr>
          <w:rFonts w:cs="Tahoma"/>
          <w:b/>
          <w:bCs/>
          <w:color w:val="000000" w:themeColor="text1"/>
        </w:rPr>
        <w:t>Artículo 2º. Objeto social.</w:t>
      </w:r>
      <w:r>
        <w:rPr>
          <w:rFonts w:cs="Tahoma"/>
          <w:color w:val="000000" w:themeColor="text1"/>
        </w:rPr>
        <w:t xml:space="preserve">  </w:t>
      </w:r>
      <w:r w:rsidRPr="00DD503D">
        <w:rPr>
          <w:bCs/>
        </w:rPr>
        <w:t>${company_objective}</w:t>
      </w:r>
    </w:p>
    <w:p w:rsidR="00AD7028" w:rsidRDefault="004B0359">
      <w:pPr>
        <w:pStyle w:val="BodyText"/>
        <w:spacing w:after="0"/>
      </w:pPr>
      <w:r>
        <w:rPr>
          <w:rFonts w:ascii="Calibri" w:hAnsi="Calibri"/>
          <w:color w:val="000000"/>
          <w:lang w:val="es-ES"/>
        </w:rPr>
        <w:t xml:space="preserve">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w:t>
      </w:r>
      <w:r>
        <w:rPr>
          <w:rFonts w:ascii="Calibri" w:hAnsi="Calibri"/>
          <w:color w:val="000000"/>
          <w:lang w:val="es-ES"/>
        </w:rPr>
        <w:lastRenderedPageBreak/>
        <w:t>general, celebrar o 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AD7028" w:rsidRDefault="00AD7028">
      <w:pPr>
        <w:pStyle w:val="BodyText"/>
        <w:spacing w:after="0"/>
        <w:rPr>
          <w:rFonts w:ascii="Calibri" w:hAnsi="Calibri"/>
          <w:color w:val="000000"/>
          <w:lang w:val="es-ES"/>
        </w:rPr>
      </w:pPr>
    </w:p>
    <w:p w:rsidR="00AD7028" w:rsidRDefault="004B0359" w:rsidP="008D5A41">
      <w:pPr>
        <w:jc w:val="both"/>
      </w:pPr>
      <w:r>
        <w:rPr>
          <w:rFonts w:cs="Tahoma"/>
          <w:b/>
          <w:bCs/>
          <w:color w:val="000000" w:themeColor="text1"/>
          <w:lang w:val="es-CO"/>
        </w:rPr>
        <w:t>Articulo 3º. Domicilio.</w:t>
      </w:r>
      <w:r>
        <w:rPr>
          <w:rFonts w:cs="Tahoma"/>
          <w:color w:val="000000" w:themeColor="text1"/>
          <w:lang w:val="es-CO"/>
        </w:rPr>
        <w:t xml:space="preserve"> El domicilio de la sociedad  será el municipio de </w:t>
      </w:r>
      <w:r w:rsidR="00546D18">
        <w:rPr>
          <w:rFonts w:cs="Tahoma"/>
          <w:color w:val="000000" w:themeColor="text1"/>
          <w:lang w:val="es-CO"/>
        </w:rPr>
        <w:t>${c</w:t>
      </w:r>
      <w:r w:rsidR="008D5A41">
        <w:rPr>
          <w:rFonts w:cs="Tahoma"/>
          <w:color w:val="000000" w:themeColor="text1"/>
          <w:lang w:val="es-CO"/>
        </w:rPr>
        <w:t>ompany_city}</w:t>
      </w:r>
      <w:r>
        <w:rPr>
          <w:rFonts w:cs="Tahoma"/>
          <w:color w:val="000000" w:themeColor="text1"/>
          <w:lang w:val="es-CO"/>
        </w:rPr>
        <w:t>. La sociedad podrá crear sucursales, agencias o dependencias en otros l</w:t>
      </w:r>
      <w:bookmarkStart w:id="1" w:name="_GoBack"/>
      <w:bookmarkEnd w:id="1"/>
      <w:r>
        <w:rPr>
          <w:rFonts w:cs="Tahoma"/>
          <w:color w:val="000000" w:themeColor="text1"/>
          <w:lang w:val="es-CO"/>
        </w:rPr>
        <w:t>ugares del país o del extranjero, por disposición de la asamblea general de accionistas.</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Articulo</w:t>
      </w:r>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AD7028" w:rsidRDefault="00AD7028">
      <w:pPr>
        <w:pStyle w:val="Heading1"/>
        <w:rPr>
          <w:rFonts w:asciiTheme="minorHAnsi" w:hAnsiTheme="minorHAnsi" w:cs="Tahoma"/>
          <w:color w:val="000000" w:themeColor="text1"/>
          <w:lang w:val="es-CO"/>
        </w:rPr>
      </w:pPr>
    </w:p>
    <w:p w:rsidR="00AD7028" w:rsidRDefault="00AD7028">
      <w:pPr>
        <w:pStyle w:val="Heading1"/>
        <w:rPr>
          <w:rFonts w:asciiTheme="minorHAnsi" w:hAnsiTheme="minorHAnsi" w:cs="Tahoma"/>
          <w:color w:val="000000" w:themeColor="text1"/>
          <w:lang w:val="es-CO"/>
        </w:rPr>
      </w:pPr>
    </w:p>
    <w:p w:rsidR="00AD7028" w:rsidRDefault="004B0359">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AD7028" w:rsidRDefault="004B0359">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8D5A41" w:rsidRDefault="008D5A41" w:rsidP="008D5A41">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Pr>
          <w:bCs/>
        </w:rPr>
        <w:t>${company_capital_autorizado}</w:t>
      </w:r>
      <w:r>
        <w:rPr>
          <w:rFonts w:asciiTheme="minorHAnsi" w:hAnsiTheme="minorHAnsi"/>
          <w:color w:val="000000" w:themeColor="text1"/>
          <w:lang w:val="es-CO"/>
        </w:rPr>
        <w:t xml:space="preserve"> dividido en </w:t>
      </w:r>
      <w:r>
        <w:rPr>
          <w:bCs/>
        </w:rPr>
        <w:t>${company_</w:t>
      </w:r>
      <w:r w:rsidR="007966CB">
        <w:rPr>
          <w:bCs/>
        </w:rPr>
        <w:t>capital_autorizado_</w:t>
      </w:r>
      <w:r>
        <w:rPr>
          <w:bCs/>
        </w:rPr>
        <w:t>acciones_total}</w:t>
      </w:r>
      <w:r>
        <w:rPr>
          <w:rFonts w:asciiTheme="minorHAnsi" w:hAnsiTheme="minorHAnsi"/>
          <w:color w:val="000000" w:themeColor="text1"/>
          <w:lang w:val="es-CO"/>
        </w:rPr>
        <w:t xml:space="preserve">  acciones ordinarias a  valor nominal de </w:t>
      </w:r>
      <w:r>
        <w:rPr>
          <w:bCs/>
        </w:rPr>
        <w:t>${company_acciones_nominal}</w:t>
      </w:r>
      <w:r>
        <w:rPr>
          <w:rFonts w:asciiTheme="minorHAnsi" w:hAnsiTheme="minorHAnsi"/>
          <w:color w:val="000000" w:themeColor="text1"/>
          <w:lang w:val="es-CO"/>
        </w:rPr>
        <w:t xml:space="preserve"> pesos cada una.</w:t>
      </w:r>
    </w:p>
    <w:p w:rsidR="008D5A41" w:rsidRDefault="008D5A41" w:rsidP="008D5A41">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8D5A41" w:rsidRDefault="008D5A41" w:rsidP="008D5A41">
      <w:pPr>
        <w:jc w:val="both"/>
        <w:rPr>
          <w:bCs/>
        </w:rPr>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Pr>
          <w:bCs/>
        </w:rPr>
        <w:t>${company_capital_suscrito}</w:t>
      </w:r>
      <w:r>
        <w:rPr>
          <w:rFonts w:asciiTheme="minorHAnsi" w:hAnsiTheme="minorHAnsi"/>
          <w:color w:val="000000" w:themeColor="text1"/>
          <w:lang w:val="es-CO"/>
        </w:rPr>
        <w:t xml:space="preserve"> dividido en </w:t>
      </w:r>
      <w:r>
        <w:rPr>
          <w:bCs/>
        </w:rPr>
        <w:t xml:space="preserve">${company_capital_suscrito_acciones_total} </w:t>
      </w:r>
      <w:r>
        <w:rPr>
          <w:rFonts w:asciiTheme="minorHAnsi" w:hAnsiTheme="minorHAnsi"/>
          <w:color w:val="000000" w:themeColor="text1"/>
          <w:lang w:val="es-CO"/>
        </w:rPr>
        <w:t xml:space="preserve">acciones de valor nominal de </w:t>
      </w:r>
      <w:r>
        <w:rPr>
          <w:bCs/>
        </w:rPr>
        <w:t>${company_acciones_nominal}</w:t>
      </w:r>
      <w:r>
        <w:rPr>
          <w:rFonts w:asciiTheme="minorHAnsi" w:hAnsiTheme="minorHAnsi"/>
          <w:color w:val="000000" w:themeColor="text1"/>
          <w:lang w:val="es-CO"/>
        </w:rPr>
        <w:t xml:space="preserve">  pesos cada una.</w:t>
      </w:r>
    </w:p>
    <w:p w:rsidR="008D5A41" w:rsidRDefault="008D5A41" w:rsidP="008D5A41">
      <w:proofErr w:type="gramStart"/>
      <w:r>
        <w:rPr>
          <w:rFonts w:asciiTheme="minorHAnsi" w:hAnsiTheme="minorHAnsi"/>
          <w:color w:val="000000" w:themeColor="text1"/>
          <w:lang w:val="es-CO"/>
        </w:rPr>
        <w:t>Estas</w:t>
      </w:r>
      <w:proofErr w:type="gramEnd"/>
      <w:r>
        <w:rPr>
          <w:rFonts w:asciiTheme="minorHAnsi" w:hAnsiTheme="minorHAnsi"/>
          <w:color w:val="000000" w:themeColor="text1"/>
          <w:lang w:val="es-CO"/>
        </w:rPr>
        <w:t xml:space="preserve"> </w:t>
      </w:r>
      <w:r>
        <w:rPr>
          <w:bCs/>
        </w:rPr>
        <w:t>${company_capital_suscrito_acciones_total}</w:t>
      </w:r>
      <w:r>
        <w:rPr>
          <w:rFonts w:asciiTheme="minorHAnsi" w:hAnsiTheme="minorHAnsi"/>
          <w:color w:val="000000" w:themeColor="text1"/>
          <w:lang w:val="es-CO"/>
        </w:rPr>
        <w:t xml:space="preserve"> acciones de valor nominal de </w:t>
      </w:r>
      <w:r>
        <w:rPr>
          <w:bCs/>
        </w:rPr>
        <w:t>${company_acciones_nominal}</w:t>
      </w:r>
      <w:r>
        <w:rPr>
          <w:rFonts w:asciiTheme="minorHAnsi" w:hAnsiTheme="minorHAnsi"/>
          <w:color w:val="000000" w:themeColor="text1"/>
          <w:lang w:val="es-CO"/>
        </w:rPr>
        <w:t xml:space="preserve"> pesos  cada una, se distribuyen de la siguiente manera:</w:t>
      </w:r>
    </w:p>
    <w:p w:rsidR="00AD7028" w:rsidRDefault="00AD7028">
      <w:pPr>
        <w:jc w:val="both"/>
      </w:pPr>
    </w:p>
    <w:p w:rsidR="00AD7028" w:rsidRDefault="00AD7028">
      <w:pPr>
        <w:jc w:val="both"/>
        <w:rPr>
          <w:rFonts w:asciiTheme="minorHAnsi" w:hAnsiTheme="minorHAnsi"/>
          <w:color w:val="000000" w:themeColor="text1"/>
          <w:lang w:val="es-CO"/>
        </w:rPr>
      </w:pPr>
    </w:p>
    <w:p w:rsidR="00AD7028" w:rsidRDefault="00AD7028">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854"/>
        <w:gridCol w:w="2205"/>
        <w:gridCol w:w="2122"/>
        <w:gridCol w:w="3231"/>
      </w:tblGrid>
      <w:tr w:rsidR="00AD7028"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AD7028" w:rsidRDefault="004B0359">
            <w:pPr>
              <w:pStyle w:val="Contenidodelatabla"/>
              <w:rPr>
                <w:b/>
                <w:bCs/>
              </w:rPr>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4B0359">
            <w:pPr>
              <w:pStyle w:val="Contenidodelatabla"/>
              <w:rPr>
                <w:b/>
                <w:bCs/>
              </w:rPr>
            </w:pPr>
            <w:r>
              <w:rPr>
                <w:b/>
                <w:bCs/>
              </w:rPr>
              <w:t>ACCIONES 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4B0359">
            <w:pPr>
              <w:pStyle w:val="Contenidodelatabla"/>
              <w:rPr>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D7028" w:rsidRDefault="004B0359">
            <w:pPr>
              <w:pStyle w:val="Contenidodelatabla"/>
              <w:rPr>
                <w:b/>
                <w:bCs/>
              </w:rPr>
            </w:pPr>
            <w:r>
              <w:rPr>
                <w:b/>
                <w:bCs/>
              </w:rPr>
              <w:t>PARTICIPACIÓN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${accionista1_nam</w:t>
            </w:r>
            <w:r>
              <w:rPr>
                <w:lang w:eastAsia="es-CO"/>
              </w:rPr>
              <w:lastRenderedPageBreak/>
              <w:t>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lastRenderedPageBreak/>
              <w:t>${accionista1_asuscrita</w:t>
            </w:r>
            <w:r>
              <w:rPr>
                <w:lang w:eastAsia="es-CO"/>
              </w:rPr>
              <w:lastRenderedPageBreak/>
              <w:t>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lastRenderedPageBreak/>
              <w:t>${accionista1_csuscrit</w:t>
            </w:r>
            <w:r>
              <w:rPr>
                <w:lang w:eastAsia="es-CO"/>
              </w:rPr>
              <w:lastRenderedPageBreak/>
              <w: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lastRenderedPageBreak/>
              <w:t>${accionista1_suscrito_participaci</w:t>
            </w:r>
            <w:r>
              <w:rPr>
                <w:lang w:eastAsia="es-CO"/>
              </w:rPr>
              <w:lastRenderedPageBreak/>
              <w:t>on}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val="es-CO" w:eastAsia="es-CO"/>
              </w:rPr>
            </w:pPr>
            <w:r>
              <w:rPr>
                <w:lang w:eastAsia="es-CO"/>
              </w:rPr>
              <w:lastRenderedPageBreak/>
              <w:t>${accionista2_name}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${accionista2_asuscritas}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${accionista2_csuscrito}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${accionista2_suscrito_participacion}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${accionista3_name}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${accionista3_asuscritas}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${accionista3_csuscrito}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${accionista3_suscrito_participacion}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${accionista4_name}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${accionista4_asuscritas}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${accionista4_csuscrito}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${accionista4_suscrito_participacion}</w:t>
            </w:r>
          </w:p>
        </w:tc>
      </w:tr>
      <w:tr w:rsidR="00AD7028"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AD7028" w:rsidRDefault="00AD7028">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AD7028">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AD7028">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D7028" w:rsidRDefault="00AD7028">
            <w:pPr>
              <w:pStyle w:val="Contenidodelatabla"/>
            </w:pPr>
          </w:p>
        </w:tc>
      </w:tr>
    </w:tbl>
    <w:p w:rsidR="00AD7028" w:rsidRDefault="00AD7028">
      <w:pPr>
        <w:jc w:val="both"/>
        <w:rPr>
          <w:rFonts w:asciiTheme="minorHAnsi" w:hAnsiTheme="minorHAnsi"/>
          <w:color w:val="000000" w:themeColor="text1"/>
          <w:lang w:val="es-CO"/>
        </w:rPr>
      </w:pPr>
    </w:p>
    <w:p w:rsidR="00AD7028" w:rsidRDefault="004B0359" w:rsidP="008D5A41">
      <w:pPr>
        <w:jc w:val="both"/>
      </w:pPr>
      <w:r>
        <w:rPr>
          <w:rFonts w:asciiTheme="minorHAnsi" w:hAnsiTheme="minorHAnsi"/>
          <w:b/>
          <w:color w:val="000000" w:themeColor="text1"/>
          <w:lang w:val="es-CO"/>
        </w:rPr>
        <w:t xml:space="preserve">Artículo 7º Capital pagado. </w:t>
      </w:r>
      <w:r w:rsidR="008D5A41">
        <w:rPr>
          <w:rFonts w:asciiTheme="minorHAnsi" w:hAnsiTheme="minorHAnsi"/>
          <w:b/>
          <w:color w:val="000000" w:themeColor="text1"/>
          <w:lang w:val="es-CO"/>
        </w:rPr>
        <w:t xml:space="preserve">Capital pagado. </w:t>
      </w:r>
      <w:r w:rsidR="008D5A41">
        <w:rPr>
          <w:rFonts w:asciiTheme="minorHAnsi" w:hAnsiTheme="minorHAnsi"/>
          <w:color w:val="000000" w:themeColor="text1"/>
          <w:lang w:val="es-CO"/>
        </w:rPr>
        <w:t xml:space="preserve">A la fecha de su constitución, el capital pagado de la sociedad es de </w:t>
      </w:r>
      <w:r w:rsidR="008D5A41">
        <w:rPr>
          <w:bCs/>
        </w:rPr>
        <w:t>${company_capital_pagado}</w:t>
      </w:r>
      <w:r w:rsidR="008D5A41">
        <w:rPr>
          <w:rFonts w:asciiTheme="minorHAnsi" w:hAnsiTheme="minorHAnsi"/>
          <w:color w:val="000000" w:themeColor="text1"/>
          <w:lang w:val="es-CO"/>
        </w:rPr>
        <w:t xml:space="preserve"> dividido en cien </w:t>
      </w:r>
      <w:r w:rsidR="008D5A41">
        <w:rPr>
          <w:bCs/>
        </w:rPr>
        <w:t>${company_capital_pagado_acciones_total}</w:t>
      </w:r>
      <w:r w:rsidR="008D5A41">
        <w:rPr>
          <w:rFonts w:asciiTheme="minorHAnsi" w:hAnsiTheme="minorHAnsi"/>
          <w:color w:val="000000" w:themeColor="text1"/>
          <w:lang w:val="es-CO"/>
        </w:rPr>
        <w:t xml:space="preserve"> acciones ordinarias con un valor nominal de </w:t>
      </w:r>
      <w:r w:rsidR="008D5A41">
        <w:rPr>
          <w:bCs/>
        </w:rPr>
        <w:t>${company_acciones_nominal}</w:t>
      </w:r>
      <w:r w:rsidR="008D5A41">
        <w:rPr>
          <w:rFonts w:asciiTheme="minorHAnsi" w:hAnsiTheme="minorHAnsi"/>
          <w:color w:val="000000" w:themeColor="text1"/>
          <w:lang w:val="es-CO"/>
        </w:rPr>
        <w:t xml:space="preserve"> cada una. Los Accionistas constituyentes han pagado el capital suscrito de la siguiente manera:</w:t>
      </w:r>
    </w:p>
    <w:p w:rsidR="00AD7028" w:rsidRDefault="00AD7028">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875"/>
        <w:gridCol w:w="2194"/>
        <w:gridCol w:w="2111"/>
        <w:gridCol w:w="3232"/>
      </w:tblGrid>
      <w:tr w:rsidR="00AD7028"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AD7028" w:rsidRDefault="004B0359">
            <w:pPr>
              <w:pStyle w:val="Contenidodelatabla"/>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4B0359">
            <w:pPr>
              <w:pStyle w:val="Contenidodelatabla"/>
            </w:pPr>
            <w:r>
              <w:rPr>
                <w:b/>
                <w:bCs/>
              </w:rPr>
              <w:t>ACCIONES 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4B0359">
            <w:pPr>
              <w:pStyle w:val="Contenidodelatabla"/>
            </w:pPr>
            <w:r>
              <w:rPr>
                <w:b/>
                <w:bCs/>
              </w:rPr>
              <w:t>CAPITAL 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D7028" w:rsidRDefault="004B0359">
            <w:pPr>
              <w:pStyle w:val="Contenidodelatabla"/>
            </w:pPr>
            <w:r>
              <w:rPr>
                <w:b/>
                <w:bCs/>
              </w:rPr>
              <w:t>PARTICIPACIÓN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${accionista1_name}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${accionista1_apagadas}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${accionista1_cpagado}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${accionista1_pagado_participacion}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${accionista2_name}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${accionista2_apagadas}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${accionista2_cpagado}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${accionista2_pagado_participacion}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${accionista3_name}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${accionista3_apagadas}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${accionista3_cpagado}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${accionista3_pagado_participacion}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${accionista4_name}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${accionista4_apagadas}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${accionista4_cpagado}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${accionista4_pagado_participacion}</w:t>
            </w:r>
          </w:p>
        </w:tc>
      </w:tr>
      <w:tr w:rsidR="00AD7028"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AD7028" w:rsidRDefault="00AD7028">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AD7028">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AD7028">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D7028" w:rsidRDefault="00AD7028">
            <w:pPr>
              <w:pStyle w:val="Contenidodelatabla"/>
            </w:pPr>
          </w:p>
        </w:tc>
      </w:tr>
    </w:tbl>
    <w:p w:rsidR="00AD7028" w:rsidRDefault="00AD7028">
      <w:pPr>
        <w:jc w:val="both"/>
        <w:rPr>
          <w:rFonts w:asciiTheme="minorHAnsi" w:hAnsiTheme="minorHAnsi"/>
          <w:color w:val="000000" w:themeColor="text1"/>
          <w:lang w:val="es-CO"/>
        </w:rPr>
      </w:pPr>
    </w:p>
    <w:p w:rsidR="008D5A41" w:rsidRDefault="008D5A41">
      <w:pPr>
        <w:jc w:val="both"/>
        <w:rPr>
          <w:rFonts w:asciiTheme="minorHAnsi" w:hAnsiTheme="minorHAnsi"/>
          <w:color w:val="000000" w:themeColor="text1"/>
          <w:lang w:val="es-CO"/>
        </w:rPr>
      </w:pPr>
    </w:p>
    <w:p w:rsidR="00AD7028" w:rsidRDefault="004B0359">
      <w:pPr>
        <w:jc w:val="both"/>
        <w:rPr>
          <w:rFonts w:asciiTheme="minorHAnsi" w:hAnsiTheme="minorHAnsi" w:cs="Tahoma"/>
          <w:b/>
          <w:bCs/>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AD7028" w:rsidRDefault="004B0359">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AD7028" w:rsidRDefault="004B0359">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AD7028" w:rsidRDefault="004B0359">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AD7028" w:rsidRDefault="004B0359">
      <w:pPr>
        <w:jc w:val="both"/>
        <w:rPr>
          <w:rFonts w:asciiTheme="minorHAnsi" w:hAnsiTheme="minorHAnsi" w:cs="Tahoma"/>
          <w:color w:val="000000" w:themeColor="text1"/>
          <w:lang w:val="en-US"/>
        </w:rPr>
      </w:pPr>
      <w:r>
        <w:rPr>
          <w:rFonts w:cs="Tahoma"/>
          <w:color w:val="000000" w:themeColor="text1"/>
          <w:lang w:val="es-CO"/>
        </w:rPr>
        <w:t>(c) Negociar las acciones, teniendo en cuenta el derecho de preferencia a favor de los accionistas y de la sociedad y la restricción establecida en el artículo 12 del presente estatuto;</w:t>
      </w:r>
    </w:p>
    <w:p w:rsidR="00AD7028" w:rsidRDefault="004B0359">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AD7028" w:rsidRDefault="004B0359">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AD7028" w:rsidRDefault="004B0359">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AD7028" w:rsidRDefault="004B0359">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w:t>
      </w:r>
      <w:r>
        <w:rPr>
          <w:rFonts w:cs="Tahoma"/>
          <w:color w:val="000000" w:themeColor="text1"/>
          <w:lang w:val="es-CO"/>
        </w:rPr>
        <w:lastRenderedPageBreak/>
        <w:t>números y fechas de inscripción, las enajenaciones y traspasos, las prendas, usufructos, embargos y demandas judiciales, así como cualquier otro acto sujeto a inscripción según la ley.</w:t>
      </w:r>
    </w:p>
    <w:p w:rsidR="00AD7028" w:rsidRDefault="004B0359">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Derecho de preferencia. Salvo decisión de las asamblea general de accionistas aprobada mediante votación de uno o varios accionistas  que representen el  setenta por ciento (70%) del total de los votos validos existentes en la sociedad, el reglamento de colocación preverá que las acciones se coloquen con sujeción al derecho de preferencia, de manera que cada accionista pueda suscribir un numero de acciones  proporcional a las que tenga en la fecha del aviso de oferta. El 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AD7028" w:rsidRDefault="004B0359">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AD7028" w:rsidRDefault="004B0359">
      <w:pPr>
        <w:jc w:val="both"/>
      </w:pPr>
      <w:r>
        <w:rPr>
          <w:rFonts w:cs="Tahoma"/>
          <w:b/>
          <w:bCs/>
          <w:color w:val="000000" w:themeColor="text1"/>
          <w:lang w:val="es-CO"/>
        </w:rPr>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AD7028" w:rsidRDefault="004B0359">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AD7028" w:rsidRDefault="004B0359">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w:t>
      </w:r>
      <w:r>
        <w:rPr>
          <w:rFonts w:cs="Tahoma"/>
          <w:color w:val="000000" w:themeColor="text1"/>
          <w:lang w:val="es-CO"/>
        </w:rPr>
        <w:lastRenderedPageBreak/>
        <w:t xml:space="preserve">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AD7028" w:rsidRDefault="004B0359">
      <w:pPr>
        <w:jc w:val="both"/>
      </w:pPr>
      <w:r>
        <w:rPr>
          <w:rFonts w:cs="Tahoma"/>
          <w:b/>
          <w:bCs/>
          <w:color w:val="000000" w:themeColor="text1"/>
          <w:lang w:val="es-CO"/>
        </w:rPr>
        <w:t>Artículo</w:t>
      </w:r>
      <w:r>
        <w:rPr>
          <w:rFonts w:cs="Tahoma"/>
          <w:b/>
          <w:color w:val="000000" w:themeColor="text1"/>
          <w:lang w:val="es-CO"/>
        </w:rPr>
        <w:t xml:space="preserve"> 16o.-  Restricción a la Enajenación de acciones.</w:t>
      </w:r>
      <w:r>
        <w:rPr>
          <w:rFonts w:cs="Tahoma"/>
          <w:color w:val="000000" w:themeColor="text1"/>
          <w:lang w:val="es-CO"/>
        </w:rPr>
        <w:t>Por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AD7028" w:rsidRDefault="004B0359">
      <w:pPr>
        <w:jc w:val="both"/>
        <w:rPr>
          <w:rFonts w:asciiTheme="minorHAnsi" w:hAnsiTheme="minorHAnsi" w:cs="Tahoma"/>
          <w:color w:val="000000" w:themeColor="text1"/>
        </w:rPr>
      </w:pPr>
      <w:r>
        <w:rPr>
          <w:rFonts w:cs="Tahoma"/>
          <w:color w:val="000000" w:themeColor="text1"/>
          <w:lang w:val="es-CO"/>
        </w:rPr>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w:t>
      </w:r>
      <w:proofErr w:type="gramStart"/>
      <w:r>
        <w:rPr>
          <w:rFonts w:cs="Tahoma"/>
          <w:color w:val="000000" w:themeColor="text1"/>
          <w:lang w:val="es-CO"/>
        </w:rPr>
        <w:t>calendario siguientes</w:t>
      </w:r>
      <w:proofErr w:type="gramEnd"/>
      <w:r>
        <w:rPr>
          <w:rFonts w:cs="Tahoma"/>
          <w:color w:val="000000" w:themeColor="text1"/>
          <w:lang w:val="es-CO"/>
        </w:rPr>
        <w:t xml:space="preserve">,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w:t>
      </w:r>
      <w:r>
        <w:rPr>
          <w:rFonts w:cs="Tahoma"/>
          <w:color w:val="000000" w:themeColor="text1"/>
          <w:lang w:val="es-CO"/>
        </w:rPr>
        <w:lastRenderedPageBreak/>
        <w:t xml:space="preserve">delegado, según la competencia establecida por las normas legales, a petición de cualquiera de ellas. En estos casos, la decisión del perito es obligatoria para las partes. </w:t>
      </w:r>
    </w:p>
    <w:p w:rsidR="00AD7028" w:rsidRDefault="004B0359">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AD7028" w:rsidRDefault="004B0359">
      <w:pPr>
        <w:pStyle w:val="ListParagraph"/>
        <w:numPr>
          <w:ilvl w:val="0"/>
          <w:numId w:val="4"/>
        </w:numPr>
        <w:jc w:val="both"/>
        <w:rPr>
          <w:rFonts w:asciiTheme="minorHAnsi" w:hAnsiTheme="minorHAnsi" w:cs="Tahoma"/>
          <w:color w:val="000000" w:themeColor="text1"/>
        </w:rPr>
      </w:pPr>
      <w:r>
        <w:rPr>
          <w:rFonts w:cs="Tahoma"/>
          <w:color w:val="000000" w:themeColor="text1"/>
          <w:lang w:val="es-CO"/>
        </w:rPr>
        <w:t>Cuando en los 2 años siguientes a la constitución de la sociedad no se hubiere efectuado el pago total de las acciones suscritas en cabeza del accionista.</w:t>
      </w:r>
    </w:p>
    <w:p w:rsidR="00AD7028" w:rsidRDefault="00AD7028">
      <w:pPr>
        <w:pStyle w:val="ListParagraph"/>
        <w:rPr>
          <w:rFonts w:asciiTheme="minorHAnsi" w:hAnsiTheme="minorHAnsi" w:cs="Tahoma"/>
          <w:color w:val="000000" w:themeColor="text1"/>
          <w:lang w:val="es-CO"/>
        </w:rPr>
      </w:pPr>
    </w:p>
    <w:p w:rsidR="00AD7028" w:rsidRDefault="004B0359">
      <w:pPr>
        <w:pStyle w:val="ListParagraph"/>
        <w:numPr>
          <w:ilvl w:val="0"/>
          <w:numId w:val="4"/>
        </w:numPr>
        <w:jc w:val="both"/>
        <w:rPr>
          <w:rFonts w:asciiTheme="minorHAnsi" w:hAnsiTheme="minorHAnsi" w:cs="Tahoma"/>
          <w:color w:val="000000" w:themeColor="text1"/>
        </w:rPr>
      </w:pPr>
      <w:bookmarkStart w:id="2" w:name="__DdeLink__1089_1020665092"/>
      <w:bookmarkEnd w:id="2"/>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AD7028" w:rsidRDefault="004B0359">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w:t>
      </w:r>
      <w:r>
        <w:rPr>
          <w:rFonts w:cs="Tahoma"/>
          <w:color w:val="000000" w:themeColor="text1"/>
          <w:lang w:val="es-CO"/>
        </w:rPr>
        <w:lastRenderedPageBreak/>
        <w:t>identifique a la compañía fiduciaria, así como a los beneficiarios del patrimonio autónomo  junto con sus correspondientes  porcentajes en la fiducia.</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articulo 16 de la ley 1258 de 2008.</w:t>
      </w:r>
    </w:p>
    <w:p w:rsidR="00AD7028" w:rsidRDefault="004B0359">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III</w:t>
      </w:r>
    </w:p>
    <w:p w:rsidR="00AD7028" w:rsidRDefault="004B0359">
      <w:pPr>
        <w:jc w:val="center"/>
        <w:rPr>
          <w:rFonts w:asciiTheme="minorHAnsi" w:hAnsiTheme="minorHAnsi" w:cs="Tahoma"/>
          <w:color w:val="000000" w:themeColor="text1"/>
          <w:lang w:val="en-US"/>
        </w:rPr>
      </w:pPr>
      <w:r>
        <w:rPr>
          <w:rFonts w:cs="Tahoma"/>
          <w:b/>
          <w:bCs/>
          <w:color w:val="000000" w:themeColor="text1"/>
          <w:lang w:val="es-CO"/>
        </w:rPr>
        <w:t>Órganos sociales.</w:t>
      </w:r>
    </w:p>
    <w:p w:rsidR="00AD7028" w:rsidRDefault="004B0359">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dos gerentes que podrán actuar de manera conjunta.</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AD7028" w:rsidRDefault="004B0359">
      <w:pPr>
        <w:jc w:val="both"/>
        <w:rPr>
          <w:rFonts w:asciiTheme="minorHAnsi" w:hAnsiTheme="minorHAnsi" w:cs="Tahoma"/>
          <w:color w:val="000000" w:themeColor="text1"/>
          <w:lang w:val="en-US"/>
        </w:rPr>
      </w:pPr>
      <w:r>
        <w:rPr>
          <w:rFonts w:cs="Tahoma"/>
          <w:color w:val="000000" w:themeColor="text1"/>
          <w:lang w:val="es-CO"/>
        </w:rPr>
        <w:t>Las determinaciones correspondientes  al órgano de dirección que fueren adoptadas por el accionista único, deberán constar en actas debidamente asentadas en el libro correspondiente de la sociedad.</w:t>
      </w:r>
    </w:p>
    <w:p w:rsidR="00AD7028" w:rsidRDefault="004B0359">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lastRenderedPageBreak/>
        <w:t xml:space="preserve">2.4. Cambios en la estructura y funciones de la Asamblea General de Accionistas y/o de la Representación Legal de la Sociedad; </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2.7. Pago de dividendos en acciones o en cualquier otra clase de bien distinto a dinero;</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AD7028" w:rsidRDefault="004B0359">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 xml:space="preserve">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w:t>
      </w:r>
      <w:proofErr w:type="gramStart"/>
      <w:r>
        <w:rPr>
          <w:rFonts w:cs="Tahoma"/>
          <w:bCs/>
          <w:color w:val="000000" w:themeColor="text1"/>
          <w:lang w:val="es-CO"/>
        </w:rPr>
        <w:t>calendario anteriores</w:t>
      </w:r>
      <w:proofErr w:type="gramEnd"/>
      <w:r>
        <w:rPr>
          <w:rFonts w:cs="Tahoma"/>
          <w:bCs/>
          <w:color w:val="000000" w:themeColor="text1"/>
          <w:lang w:val="es-CO"/>
        </w:rPr>
        <w:t xml:space="preserve"> a la reunión.</w:t>
      </w:r>
    </w:p>
    <w:p w:rsidR="00AD7028" w:rsidRDefault="004B0359">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AD7028" w:rsidRDefault="004B0359">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w:t>
      </w:r>
      <w:proofErr w:type="gramStart"/>
      <w:r>
        <w:rPr>
          <w:rStyle w:val="A4"/>
          <w:rFonts w:cs="Tahoma"/>
          <w:color w:val="000000" w:themeColor="text1"/>
          <w:lang w:val="es-CO"/>
        </w:rPr>
        <w:t>calendario anteriores</w:t>
      </w:r>
      <w:proofErr w:type="gramEnd"/>
      <w:r>
        <w:rPr>
          <w:rStyle w:val="A4"/>
          <w:rFonts w:cs="Tahoma"/>
          <w:color w:val="000000" w:themeColor="text1"/>
          <w:lang w:val="es-CO"/>
        </w:rPr>
        <w:t xml:space="preserve"> a la reunión. </w:t>
      </w:r>
    </w:p>
    <w:p w:rsidR="00AD7028" w:rsidRDefault="004B0359">
      <w:pPr>
        <w:jc w:val="both"/>
        <w:rPr>
          <w:rFonts w:asciiTheme="minorHAnsi" w:hAnsiTheme="minorHAnsi" w:cs="Tahoma"/>
          <w:color w:val="000000" w:themeColor="text1"/>
        </w:rPr>
      </w:pPr>
      <w:r>
        <w:rPr>
          <w:rFonts w:cs="Tahoma"/>
          <w:color w:val="000000" w:themeColor="text1"/>
          <w:lang w:val="es-CO"/>
        </w:rPr>
        <w:lastRenderedPageBreak/>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w:t>
      </w:r>
      <w:proofErr w:type="gramStart"/>
      <w:r>
        <w:rPr>
          <w:rStyle w:val="A4"/>
          <w:rFonts w:cs="Tahoma"/>
          <w:color w:val="000000" w:themeColor="text1"/>
          <w:lang w:val="es-CO" w:eastAsia="ar-SA"/>
        </w:rPr>
        <w:t>una fecha anterior a los 15 días calendario siguientes</w:t>
      </w:r>
      <w:proofErr w:type="gramEnd"/>
      <w:r>
        <w:rPr>
          <w:rStyle w:val="A4"/>
          <w:rFonts w:cs="Tahoma"/>
          <w:color w:val="000000" w:themeColor="text1"/>
          <w:lang w:val="es-CO" w:eastAsia="ar-SA"/>
        </w:rPr>
        <w:t xml:space="preserve">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representante legal de la sociedad  antes, durante o después de la sesión correspondiente. Los accionistas también podrán renunciar a su derecho de inspección por medio del mismo procedimiento indicado.</w:t>
      </w:r>
    </w:p>
    <w:p w:rsidR="00AD7028" w:rsidRDefault="004B0359">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AD7028" w:rsidRDefault="004B0359">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AD7028" w:rsidRDefault="004B0359">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AD7028" w:rsidRDefault="004B0359">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 xml:space="preserve">La asamblea deliberará con un número singular o plural de accionistas que representen cuando menos el 60% de las acciones suscritas y </w:t>
      </w:r>
      <w:r>
        <w:rPr>
          <w:rFonts w:asciiTheme="minorHAnsi" w:hAnsiTheme="minorHAnsi"/>
          <w:color w:val="000000" w:themeColor="text1"/>
          <w:lang w:val="es-CO"/>
        </w:rPr>
        <w:lastRenderedPageBreak/>
        <w:t>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AD7028" w:rsidRDefault="004B0359">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AD7028" w:rsidRDefault="004B0359">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AD7028" w:rsidRDefault="004B0359">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AD7028" w:rsidRDefault="004B0359">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inclusión o exclusión de nuevas restricciones a la negociación de acciones.</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AD7028" w:rsidRDefault="004B0359">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AD7028" w:rsidRDefault="004B0359">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AD7028" w:rsidRDefault="004B0359">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AD7028" w:rsidRDefault="004B0359">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AD7028" w:rsidRDefault="004B0359">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w:t>
      </w:r>
      <w:r>
        <w:rPr>
          <w:rFonts w:cs="Tahoma"/>
          <w:color w:val="000000" w:themeColor="text1"/>
          <w:lang w:val="es-CO"/>
        </w:rPr>
        <w:lastRenderedPageBreak/>
        <w:t>administración en un primer y segundo gerente, quienes asumirán la representación legal de la sociedad de manera conjunta.</w:t>
      </w:r>
    </w:p>
    <w:p w:rsidR="00AD7028" w:rsidRDefault="004B0359">
      <w:pPr>
        <w:jc w:val="both"/>
      </w:pPr>
      <w:r>
        <w:rPr>
          <w:rFonts w:cs="Tahoma"/>
          <w:b/>
          <w:bCs/>
          <w:color w:val="000000" w:themeColor="text1"/>
          <w:lang w:val="es-CO"/>
        </w:rPr>
        <w:t xml:space="preserve">PARÁGRAFO: </w:t>
      </w:r>
      <w:r>
        <w:rPr>
          <w:rFonts w:cs="Tahoma"/>
          <w:color w:val="000000" w:themeColor="text1"/>
          <w:lang w:val="es-CO"/>
        </w:rPr>
        <w:t xml:space="preserve">En el evento en que cualquiera de los gerentes se encuentren ausentes o incapacitados, no se requerirá autorización verbal o escrita por parte del gerente o ausente o </w:t>
      </w:r>
      <w:proofErr w:type="gramStart"/>
      <w:r>
        <w:rPr>
          <w:rFonts w:cs="Tahoma"/>
          <w:color w:val="000000" w:themeColor="text1"/>
          <w:lang w:val="es-CO"/>
        </w:rPr>
        <w:t>incapacitado</w:t>
      </w:r>
      <w:proofErr w:type="gramEnd"/>
      <w:r>
        <w:rPr>
          <w:rFonts w:cs="Tahoma"/>
          <w:color w:val="000000" w:themeColor="text1"/>
          <w:lang w:val="es-CO"/>
        </w:rPr>
        <w:t xml:space="preserve"> para que el otro ejerza la representación legal de la sociedad.</w:t>
      </w:r>
    </w:p>
    <w:p w:rsidR="00AD7028" w:rsidRDefault="004B0359" w:rsidP="008D5A41">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primer y segundo Gerente.</w:t>
      </w:r>
      <w:r>
        <w:rPr>
          <w:rFonts w:cs="Tahoma"/>
          <w:color w:val="000000" w:themeColor="text1"/>
          <w:lang w:val="es-CO"/>
        </w:rPr>
        <w:t xml:space="preserve"> La asamblea de accionistas autoriza al primer y al segundo gerente  para que intervengan a nombre de ella y comprometan su total responsabilidad, en todos los actos, contratos o convenios en los cuales deba intervenir para el desarrollo del objeto social  y  delegan en los gerentes la administración  y representación de la empresa en una cuantía hasta por la suma de</w:t>
      </w:r>
      <w:r w:rsidR="008D5A41">
        <w:rPr>
          <w:rFonts w:cs="Tahoma"/>
          <w:color w:val="000000" w:themeColor="text1"/>
          <w:lang w:val="es-CO"/>
        </w:rPr>
        <w:t xml:space="preserve"> ${gerente_cuantia}.</w:t>
      </w:r>
    </w:p>
    <w:p w:rsidR="00AD7028" w:rsidRDefault="004B0359">
      <w:pPr>
        <w:pStyle w:val="BodyText"/>
      </w:pPr>
      <w:r>
        <w:rPr>
          <w:rFonts w:asciiTheme="minorHAnsi" w:hAnsiTheme="minorHAnsi" w:cs="Tahoma"/>
          <w:color w:val="000000" w:themeColor="text1"/>
          <w:lang w:val="es-CO"/>
        </w:rPr>
        <w:t xml:space="preserve"> Además de la representación legal de la sociedad  y del uso de la razón social, el primer y el segundo gerente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pagarés y toda clase de documentos; celebrar todos los contratos comerciales y civiles  y actos tendientes a la ejecución del objeto social.</w:t>
      </w:r>
    </w:p>
    <w:p w:rsidR="00AD7028" w:rsidRDefault="004B0359" w:rsidP="008D5A41">
      <w:pPr>
        <w:pStyle w:val="BodyText"/>
      </w:pPr>
      <w:r>
        <w:rPr>
          <w:rFonts w:asciiTheme="minorHAnsi" w:hAnsiTheme="minorHAnsi" w:cs="Tahoma"/>
          <w:b/>
          <w:bCs/>
          <w:color w:val="000000" w:themeColor="text1"/>
          <w:lang w:val="es-CO"/>
        </w:rPr>
        <w:t xml:space="preserve">Parágrafo: </w:t>
      </w:r>
      <w:r>
        <w:rPr>
          <w:rFonts w:asciiTheme="minorHAnsi" w:hAnsiTheme="minorHAnsi" w:cs="Tahoma"/>
          <w:color w:val="000000" w:themeColor="text1"/>
          <w:lang w:val="es-CO"/>
        </w:rPr>
        <w:t xml:space="preserve">Para cualquiera de las actuaciones de que trata el presente artículo que realicen los gerentes  en una cuantía superior a una suma equivalente a </w:t>
      </w:r>
      <w:r w:rsidR="008D5A41">
        <w:rPr>
          <w:rFonts w:asciiTheme="minorHAnsi" w:hAnsiTheme="minorHAnsi" w:cs="Tahoma"/>
          <w:color w:val="000000" w:themeColor="text1"/>
          <w:lang w:val="es-CO"/>
        </w:rPr>
        <w:t>${gerente_cuantia}</w:t>
      </w:r>
      <w:r>
        <w:rPr>
          <w:rFonts w:asciiTheme="minorHAnsi" w:hAnsiTheme="minorHAnsi" w:cs="Tahoma"/>
          <w:color w:val="000000" w:themeColor="text1"/>
          <w:lang w:val="es-CO"/>
        </w:rPr>
        <w:t>, a la fecha del acto contrato, o para la enajenación de bienes raíces de propiedad de la sociedad, se requerirá necesariamente autorización por parte de la Asamblea Gen</w:t>
      </w:r>
      <w:r w:rsidR="008D5A41">
        <w:rPr>
          <w:rFonts w:asciiTheme="minorHAnsi" w:hAnsiTheme="minorHAnsi" w:cs="Tahoma"/>
          <w:color w:val="000000" w:themeColor="text1"/>
          <w:lang w:val="es-CO"/>
        </w:rPr>
        <w:t>eral</w:t>
      </w:r>
      <w:r>
        <w:rPr>
          <w:rFonts w:asciiTheme="minorHAnsi" w:hAnsiTheme="minorHAnsi" w:cs="Tahoma"/>
          <w:color w:val="000000" w:themeColor="text1"/>
          <w:lang w:val="es-CO"/>
        </w:rPr>
        <w:t xml:space="preserve"> de Accionistas, lo cual deberá quedar plasmado en la respectiva acta de reunión, convocada de acuerdo a las formalidades estatutarias</w:t>
      </w:r>
    </w:p>
    <w:p w:rsidR="00AD7028" w:rsidRDefault="00AD7028">
      <w:pPr>
        <w:jc w:val="both"/>
        <w:rPr>
          <w:rFonts w:asciiTheme="minorHAnsi" w:hAnsiTheme="minorHAnsi"/>
          <w:color w:val="000000" w:themeColor="text1"/>
          <w:lang w:val="es-CO"/>
        </w:rPr>
      </w:pPr>
    </w:p>
    <w:p w:rsidR="00AD7028" w:rsidRDefault="00AD7028">
      <w:pPr>
        <w:pStyle w:val="Heading1"/>
        <w:rPr>
          <w:rFonts w:asciiTheme="minorHAnsi" w:hAnsiTheme="minorHAnsi" w:cs="Tahoma"/>
          <w:color w:val="000000" w:themeColor="text1"/>
          <w:lang w:val="es-CO"/>
        </w:rPr>
      </w:pPr>
    </w:p>
    <w:p w:rsidR="00AD7028" w:rsidRDefault="004B0359">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AD7028" w:rsidRDefault="004B0359">
      <w:pPr>
        <w:jc w:val="center"/>
        <w:rPr>
          <w:rFonts w:asciiTheme="minorHAnsi" w:hAnsiTheme="minorHAnsi" w:cs="Tahoma"/>
          <w:b/>
          <w:color w:val="000000" w:themeColor="text1"/>
          <w:lang w:val="es-CO"/>
        </w:rPr>
      </w:pPr>
      <w:r>
        <w:rPr>
          <w:rFonts w:cs="Tahoma"/>
          <w:b/>
          <w:color w:val="000000" w:themeColor="text1"/>
          <w:lang w:val="es-CO"/>
        </w:rPr>
        <w:t>Revisor Fiscal</w:t>
      </w:r>
    </w:p>
    <w:p w:rsidR="00AD7028" w:rsidRDefault="004B0359">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w:t>
      </w:r>
      <w:r>
        <w:rPr>
          <w:rFonts w:cs="Tahoma"/>
          <w:color w:val="000000" w:themeColor="text1"/>
          <w:lang w:val="es-CO"/>
        </w:rPr>
        <w:lastRenderedPageBreak/>
        <w:t>Rama Jurisdiccional del Poder Público. 2. Celebrar contratos con la compañía directa o indirectamente. 3. Encontrarse en alguna de las incompatibilidades previstas por la ley.</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w:t>
      </w:r>
      <w:proofErr w:type="gramStart"/>
      <w:r>
        <w:rPr>
          <w:rFonts w:cs="Tahoma"/>
          <w:color w:val="000000" w:themeColor="text1"/>
          <w:lang w:val="es-CO"/>
        </w:rPr>
        <w:t>5.Inspeccionar</w:t>
      </w:r>
      <w:proofErr w:type="gramEnd"/>
      <w:r>
        <w:rPr>
          <w:rFonts w:cs="Tahoma"/>
          <w:color w:val="000000" w:themeColor="text1"/>
          <w:lang w:val="es-CO"/>
        </w:rPr>
        <w:t xml:space="preserve"> asiduamente los bienes de la sociedad y procurar que se tomen en forma oportuna las medidas de conservación o seguridad de los mismos y de los que ella tenga en custodia a cualquier otro título. </w:t>
      </w:r>
      <w:proofErr w:type="gramStart"/>
      <w:r>
        <w:rPr>
          <w:rFonts w:cs="Tahoma"/>
          <w:color w:val="000000" w:themeColor="text1"/>
          <w:lang w:val="es-CO"/>
        </w:rPr>
        <w:t>6.Impartir</w:t>
      </w:r>
      <w:proofErr w:type="gramEnd"/>
      <w:r>
        <w:rPr>
          <w:rFonts w:cs="Tahoma"/>
          <w:color w:val="000000" w:themeColor="text1"/>
          <w:lang w:val="es-CO"/>
        </w:rPr>
        <w:t xml:space="preserve">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interventoria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w:t>
      </w:r>
      <w:proofErr w:type="gramStart"/>
      <w:r>
        <w:rPr>
          <w:rFonts w:cs="Tahoma"/>
          <w:color w:val="000000" w:themeColor="text1"/>
          <w:lang w:val="es-CO"/>
        </w:rPr>
        <w:t>5.Las</w:t>
      </w:r>
      <w:proofErr w:type="gramEnd"/>
      <w:r>
        <w:rPr>
          <w:rFonts w:cs="Tahoma"/>
          <w:color w:val="000000" w:themeColor="text1"/>
          <w:lang w:val="es-CO"/>
        </w:rPr>
        <w:t xml:space="preserve"> reservas o salvedades que tengan sobre la fidelidad de los estados financieros.</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w:t>
      </w:r>
      <w:r>
        <w:rPr>
          <w:rFonts w:cs="Tahoma"/>
          <w:color w:val="000000" w:themeColor="text1"/>
          <w:lang w:val="es-CO"/>
        </w:rPr>
        <w:lastRenderedPageBreak/>
        <w:t>en su caso, se llevan y se conservan debidamente. 3. Si hay y son adecuadas las medidas de control interno, de conservación y custodia de los bienes de la sociedad o de terceros que estén en poder de la compañía.</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AD7028" w:rsidRDefault="004B0359">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AD7028" w:rsidRDefault="004B0359">
      <w:pPr>
        <w:jc w:val="center"/>
        <w:rPr>
          <w:rFonts w:asciiTheme="minorHAnsi" w:hAnsiTheme="minorHAnsi" w:cs="Tahoma"/>
          <w:color w:val="000000" w:themeColor="text1"/>
          <w:lang w:val="en-US"/>
        </w:rPr>
      </w:pPr>
      <w:r>
        <w:rPr>
          <w:rFonts w:cs="Tahoma"/>
          <w:b/>
          <w:bCs/>
          <w:color w:val="000000" w:themeColor="text1"/>
          <w:lang w:val="es-CO"/>
        </w:rPr>
        <w:t>Disposiciones varias</w:t>
      </w:r>
    </w:p>
    <w:p w:rsidR="00AD7028" w:rsidRDefault="004B0359">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losa accionistas ausentes y disidentes en caso de desmejora patrimonial</w:t>
      </w:r>
      <w:r>
        <w:rPr>
          <w:rFonts w:cs="Tahoma"/>
          <w:b/>
          <w:color w:val="000000" w:themeColor="text1"/>
          <w:lang w:val="es-CO"/>
        </w:rPr>
        <w:t xml:space="preserve">. </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w:t>
      </w:r>
      <w:proofErr w:type="gramStart"/>
      <w:r>
        <w:rPr>
          <w:rFonts w:cs="Tahoma"/>
          <w:color w:val="000000" w:themeColor="text1"/>
          <w:lang w:val="es-CO"/>
        </w:rPr>
        <w:t>independiente ,</w:t>
      </w:r>
      <w:proofErr w:type="gramEnd"/>
      <w:r>
        <w:rPr>
          <w:rFonts w:cs="Tahoma"/>
          <w:color w:val="000000" w:themeColor="text1"/>
          <w:lang w:val="es-CO"/>
        </w:rPr>
        <w:t xml:space="preserve"> en los  términos del artículo 28º de la ley 1258 de 2008. En caso de proveerse el cargo de revisor fiscal, el dictamen será realizado por quien ocupe el cargo.</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AD7028" w:rsidRDefault="004B0359">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AD7028" w:rsidRDefault="00AD7028">
      <w:pPr>
        <w:jc w:val="both"/>
        <w:rPr>
          <w:rFonts w:cs="Tahoma"/>
          <w:color w:val="000000" w:themeColor="text1"/>
          <w:lang w:val="es-CO"/>
        </w:rPr>
      </w:pPr>
    </w:p>
    <w:p w:rsidR="00AD7028" w:rsidRDefault="004B0359">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AD7028" w:rsidRDefault="004B0359">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AD7028" w:rsidRDefault="004B0359">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vencimiento del término previsto en los  estatutos, si lo hubiere, a menos que fuere prorrogado mediante documento inscrito en el registro mercantil antes de su expiración</w:t>
      </w:r>
    </w:p>
    <w:p w:rsidR="00AD7028" w:rsidRDefault="004B0359">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AD7028" w:rsidRDefault="004B0359">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AD7028" w:rsidRDefault="004B0359">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AD7028" w:rsidRDefault="004B0359">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AD7028" w:rsidRDefault="004B0359">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AD7028" w:rsidRDefault="00AD7028">
      <w:pPr>
        <w:pStyle w:val="Listavistosa-nfasis11"/>
        <w:jc w:val="both"/>
        <w:rPr>
          <w:rFonts w:asciiTheme="minorHAnsi" w:hAnsiTheme="minorHAnsi" w:cs="Tahoma"/>
          <w:color w:val="000000" w:themeColor="text1"/>
          <w:lang w:val="es-CO"/>
        </w:rPr>
      </w:pPr>
    </w:p>
    <w:p w:rsidR="00AD7028" w:rsidRDefault="004B0359">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w:t>
      </w:r>
      <w:r>
        <w:rPr>
          <w:rFonts w:cs="Tahoma"/>
          <w:color w:val="000000" w:themeColor="text1"/>
          <w:lang w:val="es-CO"/>
        </w:rPr>
        <w:lastRenderedPageBreak/>
        <w:t xml:space="preserve">especiales; en los demás casos, la disolución ocurrirá a partir  de la fecha de registro del documento privado concerniente  o de la ejecutoría del acto que contenga la decisión de la autoridad competente debidamente registrada. </w:t>
      </w:r>
    </w:p>
    <w:p w:rsidR="00AD7028" w:rsidRDefault="00AD7028">
      <w:pPr>
        <w:pStyle w:val="Listavistosa-nfasis11"/>
        <w:ind w:left="0"/>
        <w:jc w:val="both"/>
        <w:rPr>
          <w:rFonts w:asciiTheme="minorHAnsi" w:hAnsiTheme="minorHAnsi" w:cs="Tahoma"/>
          <w:color w:val="000000" w:themeColor="text1"/>
          <w:lang w:val="es-CO"/>
        </w:rPr>
      </w:pPr>
    </w:p>
    <w:p w:rsidR="00AD7028" w:rsidRDefault="004B0359">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AD7028" w:rsidRDefault="004B0359">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3" w:name="143"/>
      <w:bookmarkEnd w:id="3"/>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AD7028" w:rsidRDefault="00AD7028">
      <w:pPr>
        <w:spacing w:after="0"/>
        <w:jc w:val="both"/>
        <w:rPr>
          <w:rFonts w:asciiTheme="minorHAnsi" w:eastAsia="Times New Roman" w:hAnsiTheme="minorHAnsi" w:cs="Tahoma"/>
          <w:color w:val="000000" w:themeColor="text1"/>
          <w:lang w:val="es-CO" w:eastAsia="es-CO"/>
        </w:rPr>
      </w:pPr>
    </w:p>
    <w:p w:rsidR="00AD7028" w:rsidRDefault="00AD7028">
      <w:pPr>
        <w:jc w:val="center"/>
        <w:rPr>
          <w:rFonts w:asciiTheme="minorHAnsi" w:hAnsiTheme="minorHAnsi" w:cs="Tahoma"/>
          <w:b/>
          <w:bCs/>
          <w:color w:val="000000" w:themeColor="text1"/>
          <w:lang w:val="es-CO"/>
        </w:rPr>
      </w:pPr>
    </w:p>
    <w:p w:rsidR="00AD7028" w:rsidRDefault="004B0359">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AD7028" w:rsidRDefault="00AD7028">
      <w:pPr>
        <w:spacing w:after="0"/>
        <w:jc w:val="both"/>
        <w:rPr>
          <w:rFonts w:asciiTheme="minorHAnsi" w:hAnsiTheme="minorHAnsi" w:cs="Tahoma"/>
          <w:color w:val="000000" w:themeColor="text1"/>
          <w:lang w:val="es-CO"/>
        </w:rPr>
      </w:pPr>
    </w:p>
    <w:p w:rsidR="00AD7028" w:rsidRDefault="004B0359">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AD7028" w:rsidRDefault="004B0359">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AD7028" w:rsidRDefault="00AD7028">
      <w:pPr>
        <w:spacing w:after="0"/>
        <w:jc w:val="both"/>
        <w:rPr>
          <w:rFonts w:asciiTheme="minorHAnsi" w:hAnsiTheme="minorHAnsi" w:cs="Tahoma"/>
          <w:color w:val="000000" w:themeColor="text1"/>
          <w:lang w:val="es-CO"/>
        </w:rPr>
      </w:pPr>
    </w:p>
    <w:p w:rsidR="00AD7028" w:rsidRDefault="004B0359" w:rsidP="008D5A41">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bCs/>
          <w:color w:val="000000" w:themeColor="text1"/>
          <w:lang w:val="es-CO"/>
        </w:rPr>
        <w:t xml:space="preserve">Primer </w:t>
      </w:r>
      <w:r>
        <w:rPr>
          <w:rFonts w:cs="Tahoma"/>
          <w:b/>
          <w:color w:val="000000" w:themeColor="text1"/>
          <w:lang w:val="es-CO"/>
        </w:rPr>
        <w:t>Gerente.</w:t>
      </w:r>
      <w:r>
        <w:rPr>
          <w:rFonts w:cs="Tahoma"/>
          <w:color w:val="000000" w:themeColor="text1"/>
          <w:lang w:val="es-CO"/>
        </w:rPr>
        <w:t xml:space="preserve"> </w:t>
      </w:r>
      <w:r w:rsidR="008D5A41">
        <w:rPr>
          <w:rFonts w:cs="Tahoma"/>
          <w:color w:val="000000" w:themeColor="text1"/>
          <w:lang w:val="es-CO"/>
        </w:rPr>
        <w:t xml:space="preserve">Se designa a </w:t>
      </w:r>
      <w:r w:rsidR="008D5A41">
        <w:rPr>
          <w:bCs/>
        </w:rPr>
        <w:t>$</w:t>
      </w:r>
      <w:r w:rsidR="008D5A41">
        <w:rPr>
          <w:bCs/>
          <w:lang w:val="en-US"/>
        </w:rPr>
        <w:t>{gerente1_name}</w:t>
      </w:r>
      <w:r w:rsidR="008D5A41">
        <w:rPr>
          <w:rFonts w:cs="Tahoma"/>
          <w:color w:val="000000" w:themeColor="text1"/>
          <w:lang w:val="es-CO"/>
        </w:rPr>
        <w:t xml:space="preserve"> de nacionalidad Colombiana, identificado(a) con la cédula de ciudadanía número  </w:t>
      </w:r>
      <w:r w:rsidR="008D5A41">
        <w:rPr>
          <w:bCs/>
        </w:rPr>
        <w:t>$</w:t>
      </w:r>
      <w:r w:rsidR="008D5A41">
        <w:rPr>
          <w:bCs/>
          <w:lang w:val="en-US"/>
        </w:rPr>
        <w:t>{gerente1_id}</w:t>
      </w:r>
      <w:r w:rsidR="008D5A41">
        <w:rPr>
          <w:rFonts w:cs="Tahoma"/>
          <w:color w:val="000000" w:themeColor="text1"/>
          <w:lang w:val="es-CO"/>
        </w:rPr>
        <w:t xml:space="preserve">, expedida el día </w:t>
      </w:r>
      <w:r w:rsidR="008D5A41">
        <w:rPr>
          <w:bCs/>
        </w:rPr>
        <w:t>$</w:t>
      </w:r>
      <w:r w:rsidR="008D5A41">
        <w:rPr>
          <w:bCs/>
          <w:lang w:val="en-US"/>
        </w:rPr>
        <w:t xml:space="preserve">{gerente1_id_date_day} </w:t>
      </w:r>
      <w:r w:rsidR="008D5A41">
        <w:rPr>
          <w:rFonts w:cs="Tahoma"/>
          <w:color w:val="000000" w:themeColor="text1"/>
          <w:lang w:val="es-CO"/>
        </w:rPr>
        <w:t xml:space="preserve">de </w:t>
      </w:r>
      <w:r w:rsidR="008D5A41">
        <w:rPr>
          <w:bCs/>
        </w:rPr>
        <w:t>$</w:t>
      </w:r>
      <w:r w:rsidR="008D5A41">
        <w:rPr>
          <w:bCs/>
          <w:lang w:val="en-US"/>
        </w:rPr>
        <w:t>{gerente1_id_date_month}</w:t>
      </w:r>
      <w:r w:rsidR="008D5A41">
        <w:rPr>
          <w:rFonts w:cs="Tahoma"/>
          <w:color w:val="000000" w:themeColor="text1"/>
          <w:lang w:val="es-CO"/>
        </w:rPr>
        <w:t xml:space="preserve"> del año </w:t>
      </w:r>
      <w:r w:rsidR="008D5A41">
        <w:rPr>
          <w:bCs/>
        </w:rPr>
        <w:t>$</w:t>
      </w:r>
      <w:r w:rsidR="008D5A41">
        <w:rPr>
          <w:bCs/>
          <w:lang w:val="en-US"/>
        </w:rPr>
        <w:t>{gerente1_id_date_year}</w:t>
      </w:r>
      <w:r w:rsidR="008D5A41">
        <w:rPr>
          <w:rFonts w:cs="Tahoma"/>
          <w:color w:val="000000" w:themeColor="text1"/>
          <w:lang w:val="es-CO"/>
        </w:rPr>
        <w:t xml:space="preserve">,  como </w:t>
      </w:r>
      <w:r w:rsidR="008D5A41">
        <w:rPr>
          <w:rFonts w:cs="Tahoma"/>
          <w:b/>
          <w:bCs/>
          <w:color w:val="000000" w:themeColor="text1"/>
          <w:lang w:val="es-CO"/>
        </w:rPr>
        <w:t>Gerente</w:t>
      </w:r>
      <w:r w:rsidR="008D5A41">
        <w:rPr>
          <w:rFonts w:cs="Tahoma"/>
          <w:color w:val="000000" w:themeColor="text1"/>
          <w:lang w:val="es-CO"/>
        </w:rPr>
        <w:t xml:space="preserve"> de la sociedad </w:t>
      </w:r>
      <w:r w:rsidR="008D5A41">
        <w:rPr>
          <w:bCs/>
        </w:rPr>
        <w:t>$</w:t>
      </w:r>
      <w:r w:rsidR="008D5A41">
        <w:rPr>
          <w:bCs/>
          <w:lang w:val="en-US"/>
        </w:rPr>
        <w:t>{company_name}</w:t>
      </w:r>
      <w:r w:rsidR="008D5A41">
        <w:rPr>
          <w:rFonts w:cs="Tahoma"/>
          <w:b/>
          <w:color w:val="000000" w:themeColor="text1"/>
          <w:lang w:val="es-CO"/>
        </w:rPr>
        <w:t xml:space="preserve"> </w:t>
      </w:r>
      <w:r w:rsidR="008D5A41">
        <w:rPr>
          <w:rFonts w:cs="Tahoma"/>
          <w:color w:val="000000" w:themeColor="text1"/>
          <w:lang w:val="es-CO"/>
        </w:rPr>
        <w:t xml:space="preserve">quien </w:t>
      </w:r>
      <w:r w:rsidR="008D5A41">
        <w:rPr>
          <w:rFonts w:asciiTheme="minorHAnsi" w:hAnsiTheme="minorHAnsi"/>
          <w:color w:val="000000" w:themeColor="text1"/>
          <w:lang w:val="es-CO"/>
        </w:rPr>
        <w:t>estando presente en el acto de constitución manifiesta que acepta el nombramiento que se le realiza.</w:t>
      </w:r>
    </w:p>
    <w:p w:rsidR="00AD7028" w:rsidRDefault="004B0359" w:rsidP="008D5A41">
      <w:pPr>
        <w:pStyle w:val="ListParagraph"/>
        <w:numPr>
          <w:ilvl w:val="0"/>
          <w:numId w:val="2"/>
        </w:numPr>
        <w:jc w:val="both"/>
      </w:pPr>
      <w:r>
        <w:rPr>
          <w:rFonts w:asciiTheme="minorHAnsi" w:hAnsiTheme="minorHAnsi"/>
          <w:b/>
          <w:color w:val="000000" w:themeColor="text1"/>
          <w:lang w:val="es-CO"/>
        </w:rPr>
        <w:t>Representación legal. Segundo Gerente</w:t>
      </w:r>
      <w:r>
        <w:rPr>
          <w:rFonts w:asciiTheme="minorHAnsi" w:hAnsiTheme="minorHAnsi"/>
          <w:color w:val="000000" w:themeColor="text1"/>
          <w:lang w:val="es-CO"/>
        </w:rPr>
        <w:t xml:space="preserve">. </w:t>
      </w:r>
      <w:r w:rsidR="008D5A41">
        <w:rPr>
          <w:rFonts w:asciiTheme="minorHAnsi" w:hAnsiTheme="minorHAnsi"/>
          <w:color w:val="000000" w:themeColor="text1"/>
          <w:lang w:val="es-CO"/>
        </w:rPr>
        <w:t xml:space="preserve">Se designa a </w:t>
      </w:r>
      <w:r w:rsidR="008D5A41">
        <w:rPr>
          <w:bCs/>
        </w:rPr>
        <w:t>$</w:t>
      </w:r>
      <w:r w:rsidR="008D5A41">
        <w:rPr>
          <w:bCs/>
          <w:lang w:val="en-US"/>
        </w:rPr>
        <w:t>{gerente2_name}</w:t>
      </w:r>
      <w:r w:rsidR="008D5A41">
        <w:rPr>
          <w:rFonts w:asciiTheme="minorHAnsi" w:hAnsiTheme="minorHAnsi"/>
          <w:color w:val="000000" w:themeColor="text1"/>
          <w:lang w:val="es-CO"/>
        </w:rPr>
        <w:t xml:space="preserve">, de nacionalidad Colombiana, identificado(a) con la cédula de ciudadanía </w:t>
      </w:r>
      <w:r w:rsidR="008D5A41">
        <w:rPr>
          <w:bCs/>
        </w:rPr>
        <w:t>$</w:t>
      </w:r>
      <w:r w:rsidR="008D5A41">
        <w:rPr>
          <w:bCs/>
          <w:lang w:val="en-US"/>
        </w:rPr>
        <w:t>{gerente2_id}</w:t>
      </w:r>
      <w:r w:rsidR="008D5A41">
        <w:rPr>
          <w:rFonts w:asciiTheme="minorHAnsi" w:hAnsiTheme="minorHAnsi"/>
          <w:color w:val="000000" w:themeColor="text1"/>
          <w:lang w:val="es-CO"/>
        </w:rPr>
        <w:t xml:space="preserve">, expedida el día </w:t>
      </w:r>
      <w:r w:rsidR="008D5A41">
        <w:rPr>
          <w:bCs/>
        </w:rPr>
        <w:t>$</w:t>
      </w:r>
      <w:r w:rsidR="008D5A41">
        <w:rPr>
          <w:bCs/>
          <w:lang w:val="en-US"/>
        </w:rPr>
        <w:t>{gerente2_id_date_day}</w:t>
      </w:r>
      <w:r w:rsidR="008D5A41">
        <w:rPr>
          <w:rFonts w:asciiTheme="minorHAnsi" w:hAnsiTheme="minorHAnsi"/>
          <w:color w:val="000000" w:themeColor="text1"/>
          <w:lang w:val="es-CO"/>
        </w:rPr>
        <w:t xml:space="preserve"> de </w:t>
      </w:r>
      <w:r w:rsidR="008D5A41">
        <w:rPr>
          <w:bCs/>
        </w:rPr>
        <w:t>$</w:t>
      </w:r>
      <w:r w:rsidR="008D5A41">
        <w:rPr>
          <w:bCs/>
          <w:lang w:val="en-US"/>
        </w:rPr>
        <w:t>{gerente2_id_date_month}</w:t>
      </w:r>
      <w:r w:rsidR="008D5A41">
        <w:rPr>
          <w:rFonts w:asciiTheme="minorHAnsi" w:hAnsiTheme="minorHAnsi"/>
          <w:color w:val="000000" w:themeColor="text1"/>
          <w:lang w:val="es-CO"/>
        </w:rPr>
        <w:t xml:space="preserve"> del año </w:t>
      </w:r>
      <w:r w:rsidR="008D5A41">
        <w:rPr>
          <w:bCs/>
        </w:rPr>
        <w:t>$</w:t>
      </w:r>
      <w:r w:rsidR="008D5A41">
        <w:rPr>
          <w:bCs/>
          <w:lang w:val="en-US"/>
        </w:rPr>
        <w:t xml:space="preserve">{gerente2_id_date_year} </w:t>
      </w:r>
      <w:r w:rsidR="008D5A41">
        <w:rPr>
          <w:rFonts w:asciiTheme="minorHAnsi" w:hAnsiTheme="minorHAnsi"/>
          <w:color w:val="000000" w:themeColor="text1"/>
          <w:lang w:val="es-CO"/>
        </w:rPr>
        <w:t xml:space="preserve">como Suplente de Gerente de la sociedad </w:t>
      </w:r>
      <w:r w:rsidR="008D5A41">
        <w:rPr>
          <w:bCs/>
        </w:rPr>
        <w:t>$</w:t>
      </w:r>
      <w:r w:rsidR="008D5A41">
        <w:rPr>
          <w:bCs/>
          <w:lang w:val="en-US"/>
        </w:rPr>
        <w:t>{company_name}</w:t>
      </w:r>
      <w:r w:rsidR="008D5A41">
        <w:rPr>
          <w:rFonts w:asciiTheme="minorHAnsi" w:hAnsiTheme="minorHAnsi"/>
          <w:color w:val="000000" w:themeColor="text1"/>
          <w:lang w:val="es-CO"/>
        </w:rPr>
        <w:t xml:space="preserve"> quien estando presente en el acto de constitución manifiesta que acepta el nombramiento que se le realiza.</w:t>
      </w:r>
    </w:p>
    <w:p w:rsidR="00AD7028" w:rsidRDefault="00AD7028">
      <w:pPr>
        <w:ind w:left="720"/>
        <w:jc w:val="both"/>
        <w:rPr>
          <w:rFonts w:asciiTheme="minorHAnsi" w:hAnsiTheme="minorHAnsi"/>
          <w:color w:val="000000" w:themeColor="text1"/>
          <w:lang w:val="es-CO"/>
        </w:rPr>
      </w:pPr>
    </w:p>
    <w:p w:rsidR="00AD7028" w:rsidRDefault="004B0359">
      <w:pPr>
        <w:pStyle w:val="Listavistosa-nfasis11"/>
        <w:ind w:left="0"/>
        <w:jc w:val="both"/>
        <w:rPr>
          <w:rFonts w:asciiTheme="minorHAnsi" w:hAnsiTheme="minorHAnsi" w:cs="Tahoma"/>
          <w:color w:val="000000" w:themeColor="text1"/>
          <w:lang w:val="en-US"/>
        </w:rPr>
      </w:pPr>
      <w:r>
        <w:rPr>
          <w:rFonts w:cs="Tahoma"/>
          <w:color w:val="000000" w:themeColor="text1"/>
          <w:lang w:val="es-CO"/>
        </w:rPr>
        <w:lastRenderedPageBreak/>
        <w:t>Las personas designadas son mayores de edad y vecinas de Barranquilla y manifiestan su aceptación al cargo que se les ha asignado.</w:t>
      </w:r>
    </w:p>
    <w:p w:rsidR="00AD7028" w:rsidRDefault="004B0359" w:rsidP="00C67857">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w:t>
      </w:r>
      <w:r w:rsidR="00836C35">
        <w:rPr>
          <w:rFonts w:asciiTheme="minorHAnsi" w:hAnsiTheme="minorHAnsi"/>
          <w:color w:val="000000" w:themeColor="text1"/>
          <w:lang w:val="es-CO"/>
        </w:rPr>
        <w:t>,</w:t>
      </w:r>
      <w:r>
        <w:rPr>
          <w:rFonts w:asciiTheme="minorHAnsi" w:hAnsiTheme="minorHAnsi"/>
          <w:color w:val="000000" w:themeColor="text1"/>
          <w:lang w:val="es-CO"/>
        </w:rPr>
        <w:t xml:space="preserve"> $</w:t>
      </w:r>
      <w:r>
        <w:rPr>
          <w:rFonts w:asciiTheme="minorHAnsi" w:hAnsiTheme="minorHAnsi"/>
          <w:color w:val="000000" w:themeColor="text1"/>
          <w:lang w:val="en-US"/>
        </w:rPr>
        <w:t>{company_</w:t>
      </w:r>
      <w:r w:rsidR="00C67857">
        <w:rPr>
          <w:rFonts w:asciiTheme="minorHAnsi" w:hAnsiTheme="minorHAnsi"/>
          <w:color w:val="000000" w:themeColor="text1"/>
          <w:lang w:val="en-US"/>
        </w:rPr>
        <w:t>name</w:t>
      </w:r>
      <w:r>
        <w:rPr>
          <w:rFonts w:asciiTheme="minorHAnsi" w:hAnsiTheme="minorHAnsi"/>
          <w:color w:val="000000" w:themeColor="text1"/>
          <w:lang w:val="en-US"/>
        </w:rPr>
        <w:t>}</w:t>
      </w:r>
      <w:r>
        <w:rPr>
          <w:rFonts w:asciiTheme="minorHAnsi" w:hAnsiTheme="minorHAnsi"/>
          <w:color w:val="000000" w:themeColor="text1"/>
          <w:lang w:val="es-CO"/>
        </w:rPr>
        <w:t xml:space="preserve"> formará una persona jurídica distinta de sus accionistas, conforme lo dispone el artículo 2º. </w:t>
      </w:r>
      <w:proofErr w:type="gramStart"/>
      <w:r>
        <w:rPr>
          <w:rFonts w:asciiTheme="minorHAnsi" w:hAnsiTheme="minorHAnsi"/>
          <w:color w:val="000000" w:themeColor="text1"/>
          <w:lang w:val="es-CO"/>
        </w:rPr>
        <w:t>de</w:t>
      </w:r>
      <w:proofErr w:type="gramEnd"/>
      <w:r>
        <w:rPr>
          <w:rFonts w:asciiTheme="minorHAnsi" w:hAnsiTheme="minorHAnsi"/>
          <w:color w:val="000000" w:themeColor="text1"/>
          <w:lang w:val="es-CO"/>
        </w:rPr>
        <w:t xml:space="preserve"> la Ley 1258 de 2008.</w:t>
      </w:r>
    </w:p>
    <w:p w:rsidR="00AD7028" w:rsidRPr="004B0359" w:rsidRDefault="004B0359" w:rsidP="004B0359">
      <w:pPr>
        <w:jc w:val="both"/>
        <w:rPr>
          <w:rFonts w:asciiTheme="minorHAnsi" w:hAnsiTheme="minorHAnsi"/>
          <w:color w:val="000000" w:themeColor="text1"/>
        </w:rPr>
      </w:pPr>
      <w:r>
        <w:rPr>
          <w:rFonts w:cs="Tahoma"/>
          <w:color w:val="000000" w:themeColor="text1"/>
          <w:lang w:val="es-CO"/>
        </w:rPr>
        <w:t>Para constancia firma y reconoce notarialmente la constituyente y adicionalmente en señal de aceptación al cargo.</w:t>
      </w:r>
    </w:p>
    <w:p w:rsidR="00AD7028" w:rsidRDefault="00AD7028">
      <w:pPr>
        <w:pStyle w:val="Listavistosa-nfasis11"/>
        <w:ind w:left="0"/>
        <w:jc w:val="both"/>
        <w:rPr>
          <w:rFonts w:cs="Tahoma"/>
          <w:color w:val="000000" w:themeColor="text1"/>
          <w:lang w:val="es-CO"/>
        </w:rPr>
      </w:pPr>
    </w:p>
    <w:p w:rsidR="00AD7028" w:rsidRDefault="00AD7028">
      <w:pPr>
        <w:pStyle w:val="Listavistosa-nfasis11"/>
        <w:ind w:left="0"/>
        <w:jc w:val="both"/>
        <w:rPr>
          <w:rFonts w:cs="Tahoma"/>
          <w:color w:val="000000" w:themeColor="text1"/>
          <w:lang w:val="es-CO"/>
        </w:rPr>
      </w:pPr>
    </w:p>
    <w:p w:rsidR="00AD7028" w:rsidRDefault="00AD7028">
      <w:pPr>
        <w:pStyle w:val="Listavistosa-nfasis11"/>
        <w:ind w:left="0"/>
        <w:jc w:val="both"/>
        <w:rPr>
          <w:rFonts w:cs="Tahoma"/>
          <w:color w:val="000000" w:themeColor="text1"/>
          <w:lang w:val="es-CO"/>
        </w:rPr>
      </w:pPr>
    </w:p>
    <w:p w:rsidR="00AD7028" w:rsidRDefault="00AD7028">
      <w:pPr>
        <w:pStyle w:val="Listavistosa-nfasis11"/>
        <w:ind w:left="0"/>
        <w:jc w:val="both"/>
        <w:rPr>
          <w:rFonts w:cs="Tahoma"/>
          <w:color w:val="000000" w:themeColor="text1"/>
          <w:lang w:val="es-CO"/>
        </w:rPr>
      </w:pPr>
    </w:p>
    <w:p w:rsidR="00AD7028" w:rsidRDefault="004B0359">
      <w:pPr>
        <w:pStyle w:val="Listavistosa-nfasis11"/>
        <w:ind w:left="0"/>
        <w:jc w:val="both"/>
      </w:pPr>
      <w:r>
        <w:rPr>
          <w:rFonts w:cs="Tahoma"/>
          <w:color w:val="000000" w:themeColor="text1"/>
          <w:lang w:val="es-CO"/>
        </w:rPr>
        <w:t>Accionistas,</w:t>
      </w:r>
    </w:p>
    <w:p w:rsidR="00AD7028" w:rsidRDefault="00AD7028">
      <w:pPr>
        <w:pStyle w:val="Listavistosa-nfasis11"/>
        <w:ind w:left="0"/>
        <w:jc w:val="both"/>
        <w:rPr>
          <w:rFonts w:cs="Tahoma"/>
          <w:color w:val="000000" w:themeColor="text1"/>
          <w:lang w:val="es-CO"/>
        </w:rPr>
      </w:pPr>
    </w:p>
    <w:p w:rsidR="00AD7028" w:rsidRDefault="00AD7028">
      <w:pPr>
        <w:pStyle w:val="Listavistosa-nfasis11"/>
        <w:ind w:left="0"/>
        <w:jc w:val="both"/>
        <w:rPr>
          <w:rFonts w:cs="Tahoma"/>
          <w:color w:val="000000" w:themeColor="text1"/>
          <w:lang w:val="es-CO"/>
        </w:rPr>
      </w:pPr>
    </w:p>
    <w:p w:rsidR="004B0359" w:rsidRDefault="004B0359" w:rsidP="004B0359">
      <w:pPr>
        <w:pStyle w:val="Listavistosa-nfasis11"/>
        <w:ind w:left="0"/>
        <w:jc w:val="both"/>
        <w:rPr>
          <w:rFonts w:cs="Tahoma"/>
          <w:color w:val="000000" w:themeColor="text1"/>
          <w:lang w:val="es-CO"/>
        </w:rPr>
      </w:pPr>
      <w:r>
        <w:rPr>
          <w:rFonts w:cs="Tahoma"/>
          <w:color w:val="000000" w:themeColor="text1"/>
          <w:lang w:val="es-CO"/>
        </w:rPr>
        <w:t>___________________</w:t>
      </w:r>
    </w:p>
    <w:p w:rsidR="004B0359" w:rsidRDefault="004B0359" w:rsidP="004B0359">
      <w:pPr>
        <w:pStyle w:val="Listavistosa-nfasis11"/>
        <w:ind w:left="0"/>
        <w:jc w:val="both"/>
        <w:rPr>
          <w:bCs/>
        </w:rPr>
      </w:pPr>
      <w:r>
        <w:rPr>
          <w:bCs/>
        </w:rPr>
        <w:t>${accionista1_name}</w:t>
      </w:r>
    </w:p>
    <w:p w:rsidR="004B0359" w:rsidRDefault="00FE16AF" w:rsidP="004B0359">
      <w:pPr>
        <w:pStyle w:val="Listavistosa-nfasis11"/>
        <w:ind w:left="0"/>
        <w:jc w:val="both"/>
        <w:rPr>
          <w:bCs/>
        </w:rPr>
      </w:pPr>
      <w:r>
        <w:rPr>
          <w:bCs/>
        </w:rPr>
        <w:t>C.C No ${accionista1</w:t>
      </w:r>
      <w:r w:rsidR="004B0359">
        <w:rPr>
          <w:bCs/>
        </w:rPr>
        <w:t>_id}</w:t>
      </w:r>
    </w:p>
    <w:p w:rsidR="004B0359" w:rsidRDefault="004B0359" w:rsidP="004B0359">
      <w:pPr>
        <w:pStyle w:val="Listavistosa-nfasis11"/>
        <w:ind w:left="0"/>
        <w:jc w:val="both"/>
        <w:rPr>
          <w:bCs/>
        </w:rPr>
      </w:pPr>
    </w:p>
    <w:p w:rsidR="004B0359" w:rsidRDefault="004B0359" w:rsidP="004B0359">
      <w:pPr>
        <w:pStyle w:val="Listavistosa-nfasis11"/>
        <w:ind w:left="0"/>
        <w:jc w:val="both"/>
        <w:rPr>
          <w:bCs/>
        </w:rPr>
      </w:pPr>
    </w:p>
    <w:p w:rsidR="004B0359" w:rsidRDefault="004B0359" w:rsidP="004B0359">
      <w:pPr>
        <w:pStyle w:val="Listavistosa-nfasis11"/>
        <w:ind w:left="0"/>
        <w:jc w:val="both"/>
        <w:rPr>
          <w:bCs/>
        </w:rPr>
      </w:pPr>
    </w:p>
    <w:p w:rsidR="004B0359" w:rsidRDefault="004B0359" w:rsidP="004B0359">
      <w:pPr>
        <w:pStyle w:val="Listavistosa-nfasis11"/>
        <w:ind w:left="0"/>
        <w:jc w:val="both"/>
        <w:rPr>
          <w:rFonts w:cs="Tahoma"/>
          <w:color w:val="000000" w:themeColor="text1"/>
          <w:lang w:val="es-CO"/>
        </w:rPr>
      </w:pPr>
      <w:r>
        <w:rPr>
          <w:rFonts w:cs="Tahoma"/>
          <w:b/>
          <w:color w:val="000000" w:themeColor="text1"/>
          <w:lang w:val="es-CO"/>
        </w:rPr>
        <w:t xml:space="preserve"> </w:t>
      </w:r>
      <w:r>
        <w:rPr>
          <w:rFonts w:cs="Tahoma"/>
          <w:color w:val="000000" w:themeColor="text1"/>
          <w:lang w:val="es-CO"/>
        </w:rPr>
        <w:t>___________________</w:t>
      </w:r>
    </w:p>
    <w:p w:rsidR="004B0359" w:rsidRDefault="004B0359" w:rsidP="004B0359">
      <w:pPr>
        <w:pStyle w:val="Listavistosa-nfasis11"/>
        <w:ind w:left="0"/>
        <w:jc w:val="both"/>
        <w:rPr>
          <w:bCs/>
        </w:rPr>
      </w:pPr>
      <w:r>
        <w:rPr>
          <w:bCs/>
        </w:rPr>
        <w:t>${accionista2_name}</w:t>
      </w:r>
    </w:p>
    <w:p w:rsidR="004B0359" w:rsidRDefault="00FE16AF" w:rsidP="004B0359">
      <w:pPr>
        <w:pStyle w:val="Listavistosa-nfasis11"/>
        <w:ind w:left="0"/>
        <w:jc w:val="both"/>
        <w:rPr>
          <w:bCs/>
        </w:rPr>
      </w:pPr>
      <w:r>
        <w:rPr>
          <w:bCs/>
        </w:rPr>
        <w:t>C.C No ${accionista2</w:t>
      </w:r>
      <w:r w:rsidR="004B0359">
        <w:rPr>
          <w:bCs/>
        </w:rPr>
        <w:t>_id}</w:t>
      </w:r>
    </w:p>
    <w:p w:rsidR="004B0359" w:rsidRDefault="004B0359" w:rsidP="004B0359">
      <w:pPr>
        <w:pStyle w:val="Listavistosa-nfasis11"/>
        <w:ind w:left="0"/>
        <w:jc w:val="both"/>
        <w:rPr>
          <w:bCs/>
        </w:rPr>
      </w:pPr>
    </w:p>
    <w:p w:rsidR="004B0359" w:rsidRDefault="004B0359" w:rsidP="004B0359">
      <w:pPr>
        <w:pStyle w:val="Listavistosa-nfasis11"/>
        <w:ind w:left="0"/>
        <w:jc w:val="both"/>
        <w:rPr>
          <w:bCs/>
        </w:rPr>
      </w:pPr>
    </w:p>
    <w:p w:rsidR="004B0359" w:rsidRDefault="004B0359" w:rsidP="004B0359">
      <w:pPr>
        <w:pStyle w:val="Listavistosa-nfasis11"/>
        <w:ind w:left="0"/>
        <w:jc w:val="both"/>
        <w:rPr>
          <w:rFonts w:cs="Tahoma"/>
          <w:color w:val="000000" w:themeColor="text1"/>
          <w:lang w:val="es-CO"/>
        </w:rPr>
      </w:pPr>
      <w:r>
        <w:rPr>
          <w:rFonts w:cs="Tahoma"/>
          <w:color w:val="000000" w:themeColor="text1"/>
          <w:lang w:val="es-CO"/>
        </w:rPr>
        <w:t>___________________</w:t>
      </w:r>
    </w:p>
    <w:p w:rsidR="004B0359" w:rsidRDefault="004B0359" w:rsidP="004B0359">
      <w:pPr>
        <w:pStyle w:val="Listavistosa-nfasis11"/>
        <w:ind w:left="0"/>
        <w:jc w:val="both"/>
        <w:rPr>
          <w:bCs/>
        </w:rPr>
      </w:pPr>
      <w:r>
        <w:rPr>
          <w:bCs/>
        </w:rPr>
        <w:t>${accionista3_name}</w:t>
      </w:r>
    </w:p>
    <w:p w:rsidR="004B0359" w:rsidRDefault="004B0359" w:rsidP="004B0359">
      <w:pPr>
        <w:pStyle w:val="Listavistosa-nfasis11"/>
        <w:ind w:left="0"/>
        <w:jc w:val="both"/>
        <w:rPr>
          <w:bCs/>
        </w:rPr>
      </w:pPr>
      <w:r>
        <w:rPr>
          <w:bCs/>
        </w:rPr>
        <w:t>C.C No ${accionista3_id}</w:t>
      </w:r>
    </w:p>
    <w:p w:rsidR="004B0359" w:rsidRDefault="004B0359" w:rsidP="004B0359">
      <w:pPr>
        <w:pStyle w:val="Listavistosa-nfasis11"/>
        <w:ind w:left="0"/>
        <w:jc w:val="both"/>
        <w:rPr>
          <w:bCs/>
        </w:rPr>
      </w:pPr>
    </w:p>
    <w:p w:rsidR="004B0359" w:rsidRDefault="004B0359" w:rsidP="004B0359">
      <w:pPr>
        <w:pStyle w:val="Listavistosa-nfasis11"/>
        <w:ind w:left="0"/>
        <w:jc w:val="both"/>
        <w:rPr>
          <w:bCs/>
        </w:rPr>
      </w:pPr>
    </w:p>
    <w:p w:rsidR="004B0359" w:rsidRDefault="004B0359" w:rsidP="004B0359">
      <w:pPr>
        <w:pStyle w:val="Listavistosa-nfasis11"/>
        <w:ind w:left="0"/>
        <w:jc w:val="both"/>
        <w:rPr>
          <w:bCs/>
        </w:rPr>
      </w:pPr>
    </w:p>
    <w:p w:rsidR="004B0359" w:rsidRDefault="004B0359" w:rsidP="004B0359">
      <w:pPr>
        <w:pStyle w:val="Listavistosa-nfasis11"/>
        <w:ind w:left="0"/>
        <w:jc w:val="both"/>
        <w:rPr>
          <w:rFonts w:cs="Tahoma"/>
          <w:color w:val="000000" w:themeColor="text1"/>
          <w:lang w:val="es-CO"/>
        </w:rPr>
      </w:pPr>
      <w:r>
        <w:rPr>
          <w:rFonts w:cs="Tahoma"/>
          <w:color w:val="000000" w:themeColor="text1"/>
          <w:lang w:val="es-CO"/>
        </w:rPr>
        <w:t>___________________</w:t>
      </w:r>
    </w:p>
    <w:p w:rsidR="004B0359" w:rsidRDefault="004B0359" w:rsidP="004B0359">
      <w:pPr>
        <w:pStyle w:val="Listavistosa-nfasis11"/>
        <w:ind w:left="0"/>
        <w:jc w:val="both"/>
        <w:rPr>
          <w:bCs/>
        </w:rPr>
      </w:pPr>
      <w:r>
        <w:rPr>
          <w:bCs/>
        </w:rPr>
        <w:t>${accionista4_name}</w:t>
      </w:r>
    </w:p>
    <w:p w:rsidR="00AD7028" w:rsidRDefault="004B0359" w:rsidP="004B0359">
      <w:pPr>
        <w:jc w:val="both"/>
      </w:pPr>
      <w:r>
        <w:rPr>
          <w:bCs/>
        </w:rPr>
        <w:t>C.C No ${accionista4_id}</w:t>
      </w:r>
      <w:r>
        <w:rPr>
          <w:rFonts w:cs="Tahoma"/>
          <w:b/>
          <w:color w:val="000000" w:themeColor="text1"/>
          <w:lang w:val="es-CO"/>
        </w:rPr>
        <w:t xml:space="preserve"> </w:t>
      </w:r>
    </w:p>
    <w:sectPr w:rsidR="00AD702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74CFD"/>
    <w:multiLevelType w:val="multilevel"/>
    <w:tmpl w:val="860874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3E30E06"/>
    <w:multiLevelType w:val="multilevel"/>
    <w:tmpl w:val="4F0E55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B304284"/>
    <w:multiLevelType w:val="multilevel"/>
    <w:tmpl w:val="1138D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0427447"/>
    <w:multiLevelType w:val="multilevel"/>
    <w:tmpl w:val="307C4F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1DD07AD"/>
    <w:multiLevelType w:val="multilevel"/>
    <w:tmpl w:val="37DC74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028"/>
    <w:rsid w:val="004B0359"/>
    <w:rsid w:val="00546D18"/>
    <w:rsid w:val="007966CB"/>
    <w:rsid w:val="00836C35"/>
    <w:rsid w:val="008D5A41"/>
    <w:rsid w:val="00AD7028"/>
    <w:rsid w:val="00C67857"/>
    <w:rsid w:val="00DD503D"/>
    <w:rsid w:val="00FE16AF"/>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EE7D2-658C-4FC7-BAD8-2E284C5C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link w:val="TitleChar"/>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5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8D5A41"/>
    <w:rPr>
      <w:rFonts w:ascii="Arial" w:hAnsi="Arial" w:cs="Arial"/>
      <w:b/>
      <w:bCs/>
      <w:color w:val="00000A"/>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21648">
      <w:bodyDiv w:val="1"/>
      <w:marLeft w:val="0"/>
      <w:marRight w:val="0"/>
      <w:marTop w:val="0"/>
      <w:marBottom w:val="0"/>
      <w:divBdr>
        <w:top w:val="none" w:sz="0" w:space="0" w:color="auto"/>
        <w:left w:val="none" w:sz="0" w:space="0" w:color="auto"/>
        <w:bottom w:val="none" w:sz="0" w:space="0" w:color="auto"/>
        <w:right w:val="none" w:sz="0" w:space="0" w:color="auto"/>
      </w:divBdr>
    </w:div>
    <w:div w:id="1248808261">
      <w:bodyDiv w:val="1"/>
      <w:marLeft w:val="0"/>
      <w:marRight w:val="0"/>
      <w:marTop w:val="0"/>
      <w:marBottom w:val="0"/>
      <w:divBdr>
        <w:top w:val="none" w:sz="0" w:space="0" w:color="auto"/>
        <w:left w:val="none" w:sz="0" w:space="0" w:color="auto"/>
        <w:bottom w:val="none" w:sz="0" w:space="0" w:color="auto"/>
        <w:right w:val="none" w:sz="0" w:space="0" w:color="auto"/>
      </w:divBdr>
    </w:div>
    <w:div w:id="1419134114">
      <w:bodyDiv w:val="1"/>
      <w:marLeft w:val="0"/>
      <w:marRight w:val="0"/>
      <w:marTop w:val="0"/>
      <w:marBottom w:val="0"/>
      <w:divBdr>
        <w:top w:val="none" w:sz="0" w:space="0" w:color="auto"/>
        <w:left w:val="none" w:sz="0" w:space="0" w:color="auto"/>
        <w:bottom w:val="none" w:sz="0" w:space="0" w:color="auto"/>
        <w:right w:val="none" w:sz="0" w:space="0" w:color="auto"/>
      </w:divBdr>
    </w:div>
    <w:div w:id="1762754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17</Pages>
  <Words>6835</Words>
  <Characters>38965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ACTO CONSTITUTIVO DE LA SOCCIEDAD DENOMINADA</vt:lpstr>
    </vt:vector>
  </TitlesOfParts>
  <Company>Acer</Company>
  <LinksUpToDate>false</LinksUpToDate>
  <CharactersWithSpaces>45709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25</cp:revision>
  <cp:lastPrinted>2016-08-02T15:47:00Z</cp:lastPrinted>
  <dcterms:created xsi:type="dcterms:W3CDTF">2017-11-11T15:31:00Z</dcterms:created>
  <dcterms:modified xsi:type="dcterms:W3CDTF">2018-03-29T15:48:00Z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