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C9FCF" w14:textId="77777777" w:rsidR="005042A3" w:rsidRDefault="005042A3">
      <w:pPr>
        <w:autoSpaceDE w:val="0"/>
        <w:autoSpaceDN w:val="0"/>
        <w:spacing w:after="2238" w:line="220" w:lineRule="exact"/>
      </w:pPr>
    </w:p>
    <w:p w14:paraId="017B8472" w14:textId="77777777" w:rsidR="005042A3" w:rsidRDefault="008615EC">
      <w:pPr>
        <w:autoSpaceDE w:val="0"/>
        <w:autoSpaceDN w:val="0"/>
        <w:spacing w:after="0" w:line="332" w:lineRule="exact"/>
        <w:ind w:left="8"/>
      </w:pPr>
      <w:r>
        <w:rPr>
          <w:rFonts w:ascii="Times" w:eastAsia="Times" w:hAnsi="Times"/>
          <w:b/>
          <w:color w:val="000000"/>
          <w:sz w:val="24"/>
          <w:u w:val="single"/>
        </w:rPr>
        <w:t>REPORT DIGEST</w:t>
      </w:r>
    </w:p>
    <w:p w14:paraId="7A94BE63" w14:textId="77777777" w:rsidR="005042A3" w:rsidRDefault="008615EC">
      <w:pPr>
        <w:autoSpaceDE w:val="0"/>
        <w:autoSpaceDN w:val="0"/>
        <w:spacing w:before="552" w:after="0" w:line="276" w:lineRule="exact"/>
        <w:ind w:left="8" w:right="4176"/>
      </w:pPr>
      <w:r>
        <w:rPr>
          <w:rFonts w:ascii="Times" w:eastAsia="Times" w:hAnsi="Times"/>
          <w:b/>
          <w:color w:val="000000"/>
          <w:sz w:val="24"/>
        </w:rPr>
        <w:t xml:space="preserve">DEPARTMENT OF CORRECTIONS </w:t>
      </w:r>
      <w:r>
        <w:br/>
      </w:r>
      <w:r>
        <w:rPr>
          <w:rFonts w:ascii="Times" w:eastAsia="Times" w:hAnsi="Times"/>
          <w:b/>
          <w:color w:val="000000"/>
          <w:sz w:val="24"/>
        </w:rPr>
        <w:t>ILLINOIS RIVER CORRECTIONAL CENTER REPORT ON STATE COMPLIANCE TESTING FOR THE TWO YEARS ENDED JUNE 30, 1992</w:t>
      </w:r>
    </w:p>
    <w:p w14:paraId="3758C5EA" w14:textId="77777777" w:rsidR="005042A3" w:rsidRDefault="008615EC">
      <w:pPr>
        <w:autoSpaceDE w:val="0"/>
        <w:autoSpaceDN w:val="0"/>
        <w:spacing w:before="496" w:after="0" w:line="332" w:lineRule="exact"/>
        <w:ind w:left="8"/>
      </w:pPr>
      <w:r>
        <w:rPr>
          <w:rFonts w:ascii="Times" w:eastAsia="Times" w:hAnsi="Times"/>
          <w:b/>
          <w:color w:val="000000"/>
          <w:sz w:val="24"/>
          <w:u w:val="single"/>
        </w:rPr>
        <w:t>FINDINGS, CONCLUSIONS, AND RECOMMENDATIONS</w:t>
      </w:r>
    </w:p>
    <w:p w14:paraId="63AD813D" w14:textId="77777777" w:rsidR="005042A3" w:rsidRDefault="008615EC">
      <w:pPr>
        <w:autoSpaceDE w:val="0"/>
        <w:autoSpaceDN w:val="0"/>
        <w:spacing w:before="262" w:after="0" w:line="276" w:lineRule="exact"/>
        <w:ind w:left="8"/>
      </w:pPr>
      <w:r>
        <w:rPr>
          <w:rFonts w:ascii="Times" w:eastAsia="Times" w:hAnsi="Times"/>
          <w:color w:val="000000"/>
          <w:sz w:val="24"/>
        </w:rPr>
        <w:t>There are no compliance findings in this report.  The Center is to be commended for maintaining good fiscal controls.</w:t>
      </w:r>
    </w:p>
    <w:p w14:paraId="1243FC32" w14:textId="77777777" w:rsidR="005042A3" w:rsidRDefault="008615EC">
      <w:pPr>
        <w:autoSpaceDE w:val="0"/>
        <w:autoSpaceDN w:val="0"/>
        <w:spacing w:before="276" w:after="0" w:line="276" w:lineRule="exact"/>
        <w:ind w:left="8"/>
      </w:pPr>
      <w:r>
        <w:rPr>
          <w:rFonts w:ascii="Times" w:eastAsia="Times" w:hAnsi="Times"/>
          <w:color w:val="000000"/>
          <w:sz w:val="24"/>
        </w:rPr>
        <w:t xml:space="preserve">We conducted a compliance audit of the Center as required by the Illinois State Auditing Act. We also performed certain agreed upon procedures with respect to the accounting records of the Center to assist our single audit of the entire Department.  Financial statements for the </w:t>
      </w:r>
      <w:r>
        <w:br/>
      </w:r>
      <w:r>
        <w:rPr>
          <w:rFonts w:ascii="Times" w:eastAsia="Times" w:hAnsi="Times"/>
          <w:color w:val="000000"/>
          <w:sz w:val="24"/>
        </w:rPr>
        <w:t>Department will be presented in the single audit report.</w:t>
      </w:r>
    </w:p>
    <w:p w14:paraId="552EC761" w14:textId="77777777" w:rsidR="005042A3" w:rsidRDefault="008615EC">
      <w:pPr>
        <w:autoSpaceDE w:val="0"/>
        <w:autoSpaceDN w:val="0"/>
        <w:spacing w:before="1104" w:after="0" w:line="276" w:lineRule="exact"/>
        <w:ind w:left="8" w:right="4608"/>
      </w:pPr>
      <w:r>
        <w:rPr>
          <w:rFonts w:ascii="Times" w:eastAsia="Times" w:hAnsi="Times"/>
          <w:color w:val="000000"/>
          <w:sz w:val="24"/>
        </w:rPr>
        <w:t xml:space="preserve">_______________________________________ </w:t>
      </w:r>
      <w:r>
        <w:br/>
      </w:r>
      <w:r>
        <w:rPr>
          <w:rFonts w:ascii="Times" w:eastAsia="Times" w:hAnsi="Times"/>
          <w:color w:val="000000"/>
          <w:sz w:val="24"/>
        </w:rPr>
        <w:t>WILLIAM G. HOLLAND, Auditor General</w:t>
      </w:r>
    </w:p>
    <w:p w14:paraId="7EA3BD6F" w14:textId="77777777" w:rsidR="005042A3" w:rsidRDefault="008615EC">
      <w:pPr>
        <w:autoSpaceDE w:val="0"/>
        <w:autoSpaceDN w:val="0"/>
        <w:spacing w:before="232" w:after="0" w:line="320" w:lineRule="exact"/>
        <w:ind w:left="8"/>
      </w:pPr>
      <w:r>
        <w:rPr>
          <w:rFonts w:ascii="Times" w:eastAsia="Times" w:hAnsi="Times"/>
          <w:color w:val="000000"/>
          <w:sz w:val="24"/>
        </w:rPr>
        <w:t>WGH:RR:pp</w:t>
      </w:r>
    </w:p>
    <w:p w14:paraId="6AA74C6C" w14:textId="77777777" w:rsidR="005042A3" w:rsidRDefault="008615EC">
      <w:pPr>
        <w:autoSpaceDE w:val="0"/>
        <w:autoSpaceDN w:val="0"/>
        <w:spacing w:before="510" w:after="0" w:line="332" w:lineRule="exact"/>
        <w:ind w:left="8"/>
      </w:pPr>
      <w:r>
        <w:rPr>
          <w:rFonts w:ascii="Times" w:eastAsia="Times" w:hAnsi="Times"/>
          <w:b/>
          <w:color w:val="000000"/>
          <w:sz w:val="24"/>
          <w:u w:val="single"/>
        </w:rPr>
        <w:t>SUMMARY OF AUDIT FINDINGS</w:t>
      </w:r>
    </w:p>
    <w:p w14:paraId="2F2BCA3D" w14:textId="77777777" w:rsidR="005042A3" w:rsidRDefault="008615EC">
      <w:pPr>
        <w:autoSpaceDE w:val="0"/>
        <w:autoSpaceDN w:val="0"/>
        <w:spacing w:before="262" w:after="0" w:line="276" w:lineRule="exact"/>
        <w:ind w:left="8" w:right="5760"/>
      </w:pPr>
      <w:r>
        <w:rPr>
          <w:rFonts w:ascii="Times" w:eastAsia="Times" w:hAnsi="Times"/>
          <w:color w:val="000000"/>
          <w:sz w:val="24"/>
          <w:u w:val="single"/>
        </w:rPr>
        <w:t xml:space="preserve">Number ofThis AuditPrior Audit </w:t>
      </w:r>
      <w:r>
        <w:br/>
      </w:r>
      <w:r>
        <w:rPr>
          <w:rFonts w:ascii="Times" w:eastAsia="Times" w:hAnsi="Times"/>
          <w:color w:val="000000"/>
          <w:sz w:val="24"/>
          <w:u w:val="single"/>
        </w:rPr>
        <w:t xml:space="preserve">Audit findings0 2 </w:t>
      </w:r>
      <w:r>
        <w:br/>
      </w:r>
      <w:r>
        <w:rPr>
          <w:rFonts w:ascii="Times" w:eastAsia="Times" w:hAnsi="Times"/>
          <w:color w:val="000000"/>
          <w:sz w:val="24"/>
        </w:rPr>
        <w:t xml:space="preserve">Repeated audit findings0 0 </w:t>
      </w:r>
      <w:r>
        <w:br/>
      </w:r>
      <w:r>
        <w:rPr>
          <w:rFonts w:ascii="Times" w:eastAsia="Times" w:hAnsi="Times"/>
          <w:color w:val="000000"/>
          <w:sz w:val="24"/>
        </w:rPr>
        <w:t>Prior recommendations implemented</w:t>
      </w:r>
      <w:r>
        <w:br/>
      </w:r>
      <w:r>
        <w:rPr>
          <w:rFonts w:ascii="Times" w:eastAsia="Times" w:hAnsi="Times"/>
          <w:color w:val="000000"/>
          <w:sz w:val="24"/>
        </w:rPr>
        <w:t xml:space="preserve"> or not repeated2 0</w:t>
      </w:r>
    </w:p>
    <w:p w14:paraId="3DFA5B6E" w14:textId="77777777" w:rsidR="005042A3" w:rsidRDefault="008615EC">
      <w:pPr>
        <w:autoSpaceDE w:val="0"/>
        <w:autoSpaceDN w:val="0"/>
        <w:spacing w:before="234" w:after="0" w:line="332" w:lineRule="exact"/>
        <w:ind w:left="8"/>
      </w:pPr>
      <w:r>
        <w:rPr>
          <w:rFonts w:ascii="Times" w:eastAsia="Times" w:hAnsi="Times"/>
          <w:b/>
          <w:color w:val="000000"/>
          <w:sz w:val="24"/>
          <w:u w:val="single"/>
        </w:rPr>
        <w:t>SPECIAL ASSISTANT AUDITORS</w:t>
      </w:r>
    </w:p>
    <w:p w14:paraId="4892598F" w14:textId="77777777" w:rsidR="005042A3" w:rsidRDefault="008615EC">
      <w:pPr>
        <w:autoSpaceDE w:val="0"/>
        <w:autoSpaceDN w:val="0"/>
        <w:spacing w:before="218" w:after="0" w:line="320" w:lineRule="exact"/>
        <w:ind w:left="8"/>
      </w:pPr>
      <w:r>
        <w:rPr>
          <w:rFonts w:ascii="Times" w:eastAsia="Times" w:hAnsi="Times"/>
          <w:color w:val="000000"/>
          <w:sz w:val="24"/>
        </w:rPr>
        <w:t xml:space="preserve">Hill, Taylor &amp; Co. were our special assistant auditors for this audit. </w:t>
      </w:r>
    </w:p>
    <w:sectPr w:rsidR="005042A3" w:rsidSect="00034616">
      <w:pgSz w:w="12240" w:h="15840"/>
      <w:pgMar w:top="1440" w:right="1424" w:bottom="568" w:left="14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Times">
    <w:panose1 w:val="020206030504050203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516062">
    <w:abstractNumId w:val="8"/>
  </w:num>
  <w:num w:numId="2" w16cid:durableId="298876274">
    <w:abstractNumId w:val="6"/>
  </w:num>
  <w:num w:numId="3" w16cid:durableId="1697847363">
    <w:abstractNumId w:val="5"/>
  </w:num>
  <w:num w:numId="4" w16cid:durableId="90051495">
    <w:abstractNumId w:val="4"/>
  </w:num>
  <w:num w:numId="5" w16cid:durableId="783958757">
    <w:abstractNumId w:val="7"/>
  </w:num>
  <w:num w:numId="6" w16cid:durableId="405760355">
    <w:abstractNumId w:val="3"/>
  </w:num>
  <w:num w:numId="7" w16cid:durableId="1826700238">
    <w:abstractNumId w:val="2"/>
  </w:num>
  <w:num w:numId="8" w16cid:durableId="174730739">
    <w:abstractNumId w:val="1"/>
  </w:num>
  <w:num w:numId="9" w16cid:durableId="192225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2A3"/>
    <w:rsid w:val="008615EC"/>
    <w:rsid w:val="00AA1D8D"/>
    <w:rsid w:val="00B47730"/>
    <w:rsid w:val="00CB0664"/>
    <w:rsid w:val="00E676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8E3DD"/>
  <w14:defaultImageDpi w14:val="300"/>
  <w15:docId w15:val="{8C0A8F77-2783-43D8-A1D3-19D0AB4A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Strychalska-Nowak, Judyta</cp:lastModifiedBy>
  <cp:revision>2</cp:revision>
  <dcterms:created xsi:type="dcterms:W3CDTF">2025-10-21T09:15:00Z</dcterms:created>
  <dcterms:modified xsi:type="dcterms:W3CDTF">2025-10-21T09:15:00Z</dcterms:modified>
  <cp:category/>
</cp:coreProperties>
</file>