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C6" w:rsidRPr="002F1C2B" w:rsidRDefault="002F1C2B">
      <w:pPr>
        <w:rPr>
          <w:sz w:val="160"/>
          <w:lang w:val="es-ES_tradnl"/>
        </w:rPr>
      </w:pPr>
      <w:r>
        <w:rPr>
          <w:sz w:val="160"/>
          <w:lang w:val="es-ES_tradnl"/>
        </w:rPr>
        <w:t>Anulado</w:t>
      </w:r>
      <w:bookmarkStart w:id="0" w:name="_GoBack"/>
      <w:bookmarkEnd w:id="0"/>
    </w:p>
    <w:sectPr w:rsidR="000D74C6" w:rsidRPr="002F1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2B"/>
    <w:rsid w:val="000D74C6"/>
    <w:rsid w:val="002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Medicina UCR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Porras Calderon</dc:creator>
  <cp:keywords/>
  <dc:description/>
  <cp:lastModifiedBy>Marcela Porras Calderon</cp:lastModifiedBy>
  <cp:revision>1</cp:revision>
  <dcterms:created xsi:type="dcterms:W3CDTF">2011-10-19T16:31:00Z</dcterms:created>
  <dcterms:modified xsi:type="dcterms:W3CDTF">2011-10-19T16:32:00Z</dcterms:modified>
</cp:coreProperties>
</file>