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mu59hndjik" w:id="0"/>
      <w:bookmarkEnd w:id="0"/>
      <w:r w:rsidDel="00000000" w:rsidR="00000000" w:rsidRPr="00000000">
        <w:rPr>
          <w:rFonts w:ascii="Inter ExtraBold" w:cs="Inter ExtraBold" w:eastAsia="Inter ExtraBold" w:hAnsi="Inter ExtraBold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Mission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nf81iv55h1y" w:id="1"/>
      <w:bookmarkEnd w:id="1"/>
      <w:r w:rsidDel="00000000" w:rsidR="00000000" w:rsidRPr="00000000">
        <w:rPr>
          <w:rtl w:val="0"/>
        </w:rPr>
        <w:t xml:space="preserve">Mission Design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d7kegir8c99" w:id="2"/>
      <w:bookmarkEnd w:id="2"/>
      <w:r w:rsidDel="00000000" w:rsidR="00000000" w:rsidRPr="00000000">
        <w:rPr>
          <w:rtl w:val="0"/>
        </w:rPr>
        <w:t xml:space="preserve">BYU Spacecraft Winter 2025 Mini Rover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tt6sevu2uec" w:id="3"/>
      <w:bookmarkEnd w:id="3"/>
      <w:r w:rsidDel="00000000" w:rsidR="00000000" w:rsidRPr="00000000">
        <w:rPr>
          <w:rtl w:val="0"/>
        </w:rPr>
        <w:t xml:space="preserve">Stage 0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Preliminary operations constraints check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Rover secured in transportation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MOS secured in transportation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Leave EB for base of trail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32yd4lljs7e" w:id="4"/>
      <w:bookmarkEnd w:id="4"/>
      <w:r w:rsidDel="00000000" w:rsidR="00000000" w:rsidRPr="00000000">
        <w:rPr>
          <w:rtl w:val="0"/>
        </w:rPr>
        <w:t xml:space="preserve">Stage 1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Rover initialization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MOS initialization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Ops Check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Final operations constraints check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2izunvzifs5i" w:id="5"/>
      <w:bookmarkEnd w:id="5"/>
      <w:r w:rsidDel="00000000" w:rsidR="00000000" w:rsidRPr="00000000">
        <w:rPr>
          <w:rtl w:val="0"/>
        </w:rPr>
        <w:t xml:space="preserve">Stage 2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Traverse to top of the “Y”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p0pjbjzpa7e" w:id="6"/>
      <w:bookmarkEnd w:id="6"/>
      <w:r w:rsidDel="00000000" w:rsidR="00000000" w:rsidRPr="00000000">
        <w:rPr>
          <w:rtl w:val="0"/>
        </w:rPr>
        <w:t xml:space="preserve">Stage 3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Telemetry gathering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Extended objectives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o24gv2qthwj" w:id="7"/>
      <w:bookmarkEnd w:id="7"/>
      <w:r w:rsidDel="00000000" w:rsidR="00000000" w:rsidRPr="00000000">
        <w:rPr>
          <w:rtl w:val="0"/>
        </w:rPr>
        <w:t xml:space="preserve">Stage 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 traversal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5ecfrue7zv9b" w:id="8"/>
      <w:bookmarkEnd w:id="8"/>
      <w:r w:rsidDel="00000000" w:rsidR="00000000" w:rsidRPr="00000000">
        <w:rPr>
          <w:rtl w:val="0"/>
        </w:rPr>
        <w:t xml:space="preserve">Stage 5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Rover recovery and secured in transportation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MOS secured in transportation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Return to EB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s1rjfc9c1vq1" w:id="9"/>
      <w:bookmarkEnd w:id="9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 ExtraBold">
    <w:embedBold w:fontKey="{00000000-0000-0000-0000-000000000000}" r:id="rId1" w:subsetted="0"/>
    <w:embedBoldItalic w:fontKey="{00000000-0000-0000-0000-000000000000}" r:id="rId2" w:subsetted="0"/>
  </w:font>
  <w:font w:name="Inter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Inter ExtraBold" w:cs="Inter ExtraBold" w:eastAsia="Inter ExtraBold" w:hAnsi="Inter ExtraBol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rFonts w:ascii="Inter ExtraBold" w:cs="Inter ExtraBold" w:eastAsia="Inter ExtraBold" w:hAnsi="Inter ExtraBol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rFonts w:ascii="Inter ExtraBold" w:cs="Inter ExtraBold" w:eastAsia="Inter ExtraBold" w:hAnsi="Inter ExtraBol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rFonts w:ascii="Inter ExtraBold" w:cs="Inter ExtraBold" w:eastAsia="Inter ExtraBold" w:hAnsi="Inter ExtraBold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Inter ExtraBold" w:cs="Inter ExtraBold" w:eastAsia="Inter ExtraBold" w:hAnsi="Inter ExtraBol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Inter Medium" w:cs="Inter Medium" w:eastAsia="Inter Medium" w:hAnsi="Inter Medium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ExtraBold-bold.ttf"/><Relationship Id="rId2" Type="http://schemas.openxmlformats.org/officeDocument/2006/relationships/font" Target="fonts/InterExtraBold-boldItalic.ttf"/><Relationship Id="rId3" Type="http://schemas.openxmlformats.org/officeDocument/2006/relationships/font" Target="fonts/InterMedium-regular.ttf"/><Relationship Id="rId4" Type="http://schemas.openxmlformats.org/officeDocument/2006/relationships/font" Target="fonts/InterMedium-bold.ttf"/><Relationship Id="rId5" Type="http://schemas.openxmlformats.org/officeDocument/2006/relationships/font" Target="fonts/InterMedium-italic.ttf"/><Relationship Id="rId6" Type="http://schemas.openxmlformats.org/officeDocument/2006/relationships/font" Target="fonts/Inter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