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3B929" w14:textId="77777777" w:rsidR="00AE7AAE" w:rsidRPr="00AE7AAE" w:rsidRDefault="00AE7AAE">
      <w:pPr>
        <w:rPr>
          <w:rFonts w:ascii="Arial" w:hAnsi="Arial" w:cs="Arial"/>
        </w:rPr>
      </w:pPr>
    </w:p>
    <w:p w14:paraId="3F2AF100" w14:textId="6A1A0BAB" w:rsidR="00AE7AAE" w:rsidRDefault="00AE7AAE" w:rsidP="00AE7AAE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ASVS Analysis</w:t>
      </w:r>
    </w:p>
    <w:p w14:paraId="6DE3EF69" w14:textId="77777777" w:rsidR="00AE7AAE" w:rsidRDefault="00AE7AAE" w:rsidP="00AE7AAE">
      <w:pPr>
        <w:rPr>
          <w:rFonts w:ascii="Arial" w:hAnsi="Arial" w:cs="Arial"/>
          <w:sz w:val="24"/>
          <w:szCs w:val="24"/>
        </w:rPr>
      </w:pPr>
    </w:p>
    <w:p w14:paraId="143330AD" w14:textId="3204535E" w:rsidR="00AE7AAE" w:rsidRPr="00AE7AAE" w:rsidRDefault="00AE7AAE" w:rsidP="00AE7AAE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AE7AAE">
        <w:rPr>
          <w:rFonts w:ascii="Arial" w:hAnsi="Arial" w:cs="Arial"/>
          <w:b/>
          <w:bCs/>
          <w:sz w:val="28"/>
          <w:szCs w:val="28"/>
        </w:rPr>
        <w:t>– Error Handling and Logging</w:t>
      </w:r>
    </w:p>
    <w:p w14:paraId="37675D10" w14:textId="5D0149F8" w:rsidR="00AE7AAE" w:rsidRPr="00AE7AAE" w:rsidRDefault="00AE7AAE" w:rsidP="00740093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Level 1 standards:</w:t>
      </w:r>
    </w:p>
    <w:p w14:paraId="7ED5E0F0" w14:textId="5F658977" w:rsidR="00AE7AAE" w:rsidRDefault="00AE7AAE" w:rsidP="00740093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7.1.1</w:t>
      </w:r>
      <w:r w:rsidR="00A81783">
        <w:rPr>
          <w:rFonts w:ascii="Arial" w:hAnsi="Arial" w:cs="Arial"/>
          <w:sz w:val="24"/>
          <w:szCs w:val="24"/>
        </w:rPr>
        <w:t xml:space="preserve"> (valid)</w:t>
      </w:r>
      <w:r>
        <w:rPr>
          <w:rFonts w:ascii="Arial" w:hAnsi="Arial" w:cs="Arial"/>
          <w:sz w:val="24"/>
          <w:szCs w:val="24"/>
        </w:rPr>
        <w:t xml:space="preserve">: </w:t>
      </w:r>
      <w:r w:rsidRPr="00AE7AAE">
        <w:rPr>
          <w:rFonts w:ascii="Arial" w:hAnsi="Arial" w:cs="Arial"/>
          <w:sz w:val="24"/>
          <w:szCs w:val="24"/>
        </w:rPr>
        <w:t>Original application did not log credentials</w:t>
      </w:r>
      <w:r>
        <w:rPr>
          <w:rFonts w:ascii="Arial" w:hAnsi="Arial" w:cs="Arial"/>
          <w:sz w:val="24"/>
          <w:szCs w:val="24"/>
        </w:rPr>
        <w:t xml:space="preserve"> or </w:t>
      </w:r>
      <w:r w:rsidRPr="00AE7AAE">
        <w:rPr>
          <w:rFonts w:ascii="Arial" w:hAnsi="Arial" w:cs="Arial"/>
          <w:sz w:val="24"/>
          <w:szCs w:val="24"/>
        </w:rPr>
        <w:t>payment details</w:t>
      </w:r>
      <w:r w:rsidR="00A81783">
        <w:rPr>
          <w:rFonts w:ascii="Arial" w:hAnsi="Arial" w:cs="Arial"/>
          <w:sz w:val="24"/>
          <w:szCs w:val="24"/>
        </w:rPr>
        <w:t>.</w:t>
      </w:r>
    </w:p>
    <w:p w14:paraId="30A3A6E8" w14:textId="1B793542" w:rsidR="00AE7AAE" w:rsidRDefault="00AE7AAE" w:rsidP="00740093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7.1.2</w:t>
      </w:r>
      <w:r w:rsidR="00A81783">
        <w:rPr>
          <w:rFonts w:ascii="Arial" w:hAnsi="Arial" w:cs="Arial"/>
          <w:sz w:val="24"/>
          <w:szCs w:val="24"/>
        </w:rPr>
        <w:t xml:space="preserve"> (valid)</w:t>
      </w:r>
      <w:r>
        <w:rPr>
          <w:rFonts w:ascii="Arial" w:hAnsi="Arial" w:cs="Arial"/>
          <w:sz w:val="24"/>
          <w:szCs w:val="24"/>
        </w:rPr>
        <w:t>: Original application did not log session tokens</w:t>
      </w:r>
      <w:r w:rsidR="00A81783">
        <w:rPr>
          <w:rFonts w:ascii="Arial" w:hAnsi="Arial" w:cs="Arial"/>
          <w:sz w:val="24"/>
          <w:szCs w:val="24"/>
        </w:rPr>
        <w:t>.</w:t>
      </w:r>
    </w:p>
    <w:p w14:paraId="1EE75677" w14:textId="1D7ED810" w:rsidR="00AE7AAE" w:rsidRDefault="00AE7AAE" w:rsidP="0074009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7.4.1</w:t>
      </w:r>
      <w:r w:rsidR="00A81783">
        <w:rPr>
          <w:rFonts w:ascii="Arial" w:hAnsi="Arial" w:cs="Arial"/>
          <w:sz w:val="24"/>
          <w:szCs w:val="24"/>
        </w:rPr>
        <w:t xml:space="preserve"> (not valid)</w:t>
      </w:r>
      <w:r>
        <w:rPr>
          <w:rFonts w:ascii="Arial" w:hAnsi="Arial" w:cs="Arial"/>
          <w:sz w:val="24"/>
          <w:szCs w:val="24"/>
        </w:rPr>
        <w:t>: There was no failsafe for unexpected errors, which had to be added to the registration page</w:t>
      </w:r>
      <w:r w:rsidR="004405DF">
        <w:rPr>
          <w:rFonts w:ascii="Arial" w:hAnsi="Arial" w:cs="Arial"/>
          <w:sz w:val="24"/>
          <w:szCs w:val="24"/>
        </w:rPr>
        <w:t>.</w:t>
      </w:r>
    </w:p>
    <w:p w14:paraId="687EBF1B" w14:textId="6711C239" w:rsidR="00B137F5" w:rsidRDefault="00B137F5" w:rsidP="0074009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40908" w:rsidRPr="0024090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24A879" wp14:editId="5C5FECF1">
            <wp:extent cx="5631668" cy="1325995"/>
            <wp:effectExtent l="0" t="0" r="7620" b="7620"/>
            <wp:docPr id="184371046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10464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A570" w14:textId="31B296AE" w:rsidR="00A81783" w:rsidRDefault="00A81783" w:rsidP="0074009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Level 2 standards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considered:</w:t>
      </w:r>
    </w:p>
    <w:p w14:paraId="16DC62D5" w14:textId="5590E458" w:rsidR="00B137F5" w:rsidRDefault="00A81783" w:rsidP="0074009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4405DF">
        <w:rPr>
          <w:rFonts w:ascii="Arial" w:hAnsi="Arial" w:cs="Arial"/>
          <w:sz w:val="24"/>
          <w:szCs w:val="24"/>
        </w:rPr>
        <w:t xml:space="preserve">7.1.3 </w:t>
      </w:r>
      <w:r w:rsidR="00B137F5">
        <w:rPr>
          <w:rFonts w:ascii="Arial" w:hAnsi="Arial" w:cs="Arial"/>
          <w:sz w:val="24"/>
          <w:szCs w:val="24"/>
        </w:rPr>
        <w:t>(not valid): No logs were done in the application. Partially fixed by logging authentication events.</w:t>
      </w:r>
    </w:p>
    <w:p w14:paraId="08AECB38" w14:textId="77777777" w:rsidR="00B137F5" w:rsidRDefault="00B137F5" w:rsidP="0074009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7.1.4 (not valid): Same as previous standard. Fixed by adding timestamps to all new logs.</w:t>
      </w:r>
    </w:p>
    <w:p w14:paraId="163BC6C9" w14:textId="449272A3" w:rsidR="00B137F5" w:rsidRDefault="00B137F5" w:rsidP="0074009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40908" w:rsidRPr="00240908">
        <w:rPr>
          <w:rFonts w:ascii="Arial" w:hAnsi="Arial" w:cs="Arial"/>
          <w:sz w:val="24"/>
          <w:szCs w:val="24"/>
        </w:rPr>
        <w:drawing>
          <wp:inline distT="0" distB="0" distL="0" distR="0" wp14:anchorId="4144A212" wp14:editId="505935D9">
            <wp:extent cx="5943600" cy="1716405"/>
            <wp:effectExtent l="0" t="0" r="0" b="0"/>
            <wp:docPr id="1835112345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112345" name="Picture 1" descr="A computer code on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14:paraId="3C690D95" w14:textId="77777777" w:rsidR="00B137F5" w:rsidRDefault="00B137F5" w:rsidP="00740093">
      <w:pPr>
        <w:jc w:val="both"/>
        <w:rPr>
          <w:rFonts w:ascii="Arial" w:hAnsi="Arial" w:cs="Arial"/>
          <w:sz w:val="24"/>
          <w:szCs w:val="24"/>
        </w:rPr>
      </w:pPr>
    </w:p>
    <w:p w14:paraId="5C65D02D" w14:textId="77777777" w:rsidR="00B137F5" w:rsidRDefault="00B137F5" w:rsidP="00740093">
      <w:pPr>
        <w:jc w:val="both"/>
        <w:rPr>
          <w:rFonts w:ascii="Arial" w:hAnsi="Arial" w:cs="Arial"/>
          <w:sz w:val="24"/>
          <w:szCs w:val="24"/>
        </w:rPr>
      </w:pPr>
    </w:p>
    <w:p w14:paraId="3FA47239" w14:textId="77777777" w:rsidR="00B137F5" w:rsidRDefault="00B137F5" w:rsidP="0074009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7067DBA" w14:textId="1D78BBE0" w:rsidR="00B137F5" w:rsidRPr="00B137F5" w:rsidRDefault="00B137F5" w:rsidP="0074009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B137F5">
        <w:rPr>
          <w:rFonts w:ascii="Arial" w:hAnsi="Arial" w:cs="Arial"/>
          <w:b/>
          <w:bCs/>
          <w:sz w:val="28"/>
          <w:szCs w:val="28"/>
        </w:rPr>
        <w:t>– Business Logic</w:t>
      </w:r>
    </w:p>
    <w:p w14:paraId="05DA298D" w14:textId="26B6942D" w:rsidR="00B137F5" w:rsidRDefault="00B137F5" w:rsidP="00740093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Level 1 standards:</w:t>
      </w:r>
    </w:p>
    <w:p w14:paraId="75C25638" w14:textId="42E6D367" w:rsidR="00B137F5" w:rsidRDefault="00B137F5" w:rsidP="00740093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11.1.1 (not valid): User was not required to be logged in to complete a purchase. Fixed by adding the following php code to the checkout page:</w:t>
      </w:r>
    </w:p>
    <w:p w14:paraId="1E6BC3E8" w14:textId="161FA07D" w:rsidR="00B137F5" w:rsidRDefault="00B137F5" w:rsidP="00740093">
      <w:pPr>
        <w:ind w:left="360"/>
        <w:jc w:val="both"/>
        <w:rPr>
          <w:rFonts w:ascii="Arial" w:hAnsi="Arial" w:cs="Arial"/>
          <w:sz w:val="24"/>
          <w:szCs w:val="24"/>
        </w:rPr>
      </w:pPr>
      <w:r w:rsidRPr="00B137F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A3F92F0" wp14:editId="4D9B99B5">
            <wp:extent cx="4455051" cy="2772508"/>
            <wp:effectExtent l="0" t="0" r="3175" b="8890"/>
            <wp:docPr id="167503175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31753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762" cy="279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9594" w14:textId="66FEC92A" w:rsidR="00B137F5" w:rsidRDefault="00B137F5" w:rsidP="00740093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11.1.2</w:t>
      </w:r>
      <w:r w:rsidR="00395BFE">
        <w:rPr>
          <w:rFonts w:ascii="Arial" w:hAnsi="Arial" w:cs="Arial"/>
          <w:sz w:val="24"/>
          <w:szCs w:val="24"/>
        </w:rPr>
        <w:t xml:space="preserve"> (not valid): It was possible for a user to spam a payment request, which should not be done consecutively. Fixed by adding a 60 second timer between requests from the same user through the code in the file “checkout.php”:</w:t>
      </w:r>
    </w:p>
    <w:p w14:paraId="1A6FA169" w14:textId="13F81DC8" w:rsidR="00395BFE" w:rsidRDefault="00395BFE" w:rsidP="00740093">
      <w:pPr>
        <w:ind w:left="360"/>
        <w:jc w:val="both"/>
        <w:rPr>
          <w:rFonts w:ascii="Arial" w:hAnsi="Arial" w:cs="Arial"/>
          <w:sz w:val="24"/>
          <w:szCs w:val="24"/>
        </w:rPr>
      </w:pPr>
      <w:r w:rsidRPr="00395BF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9B42C5" wp14:editId="690C5AB9">
            <wp:extent cx="4556753" cy="3065585"/>
            <wp:effectExtent l="0" t="0" r="0" b="1905"/>
            <wp:docPr id="1437639045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639045" name="Picture 1" descr="A computer screen shot of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8526" cy="30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9E7A" w14:textId="77777777" w:rsidR="00395BFE" w:rsidRDefault="00395BFE" w:rsidP="00740093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75310EC9" w14:textId="51E07517" w:rsidR="00395BFE" w:rsidRDefault="00395BFE" w:rsidP="00740093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11.1.3: Considered to not be applicable to the application since it is missing a lot of functionalities. To give an example of a realistic scenario, every product should have a limited amount in stock and, therefore, a user should not be able to surpass it with requests. Since there is currently no stock tracking, it is not possible to enforce such a limit.</w:t>
      </w:r>
    </w:p>
    <w:p w14:paraId="275D57E5" w14:textId="77777777" w:rsidR="00395BFE" w:rsidRDefault="00395BFE" w:rsidP="00740093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359B5824" w14:textId="02555C67" w:rsidR="00395BFE" w:rsidRDefault="00395BFE" w:rsidP="00740093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11.1.4 (not valid): It was considered that with the current version of the application, data exfiltration and file uploads should not be possible. </w:t>
      </w:r>
      <w:r w:rsidR="002F4B8E">
        <w:rPr>
          <w:rFonts w:ascii="Arial" w:hAnsi="Arial" w:cs="Arial"/>
          <w:sz w:val="24"/>
          <w:szCs w:val="24"/>
        </w:rPr>
        <w:t>Also, excessive business logic requests and denial of service were limited</w:t>
      </w:r>
      <w:r>
        <w:rPr>
          <w:rFonts w:ascii="Arial" w:hAnsi="Arial" w:cs="Arial"/>
          <w:sz w:val="24"/>
          <w:szCs w:val="24"/>
        </w:rPr>
        <w:t xml:space="preserve"> </w:t>
      </w:r>
      <w:r w:rsidR="002F4B8E">
        <w:rPr>
          <w:rFonts w:ascii="Arial" w:hAnsi="Arial" w:cs="Arial"/>
          <w:sz w:val="24"/>
          <w:szCs w:val="24"/>
        </w:rPr>
        <w:t>by the change implemented for the standard 11.1.2.</w:t>
      </w:r>
    </w:p>
    <w:p w14:paraId="331ADEBC" w14:textId="77777777" w:rsidR="002F4B8E" w:rsidRDefault="002F4B8E" w:rsidP="00740093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283A681F" w14:textId="7C566988" w:rsidR="002F4B8E" w:rsidRPr="00A81783" w:rsidRDefault="002F4B8E" w:rsidP="00740093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11.1.5: Because of the previously mentioned lack of functionalities in the application, it is hard to identify any business risks or threats, and thus this was considered not applicable.</w:t>
      </w:r>
    </w:p>
    <w:sectPr w:rsidR="002F4B8E" w:rsidRPr="00A81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51834"/>
    <w:multiLevelType w:val="hybridMultilevel"/>
    <w:tmpl w:val="CCDE12E0"/>
    <w:lvl w:ilvl="0" w:tplc="B172DA8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80C30"/>
    <w:multiLevelType w:val="hybridMultilevel"/>
    <w:tmpl w:val="0986CA5C"/>
    <w:lvl w:ilvl="0" w:tplc="45647FD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CF62A9"/>
    <w:multiLevelType w:val="hybridMultilevel"/>
    <w:tmpl w:val="E01C55C6"/>
    <w:lvl w:ilvl="0" w:tplc="5F50E0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640315">
    <w:abstractNumId w:val="1"/>
  </w:num>
  <w:num w:numId="2" w16cid:durableId="1962573073">
    <w:abstractNumId w:val="0"/>
  </w:num>
  <w:num w:numId="3" w16cid:durableId="578102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22"/>
    <w:rsid w:val="000D40AC"/>
    <w:rsid w:val="00240908"/>
    <w:rsid w:val="002F4B8E"/>
    <w:rsid w:val="00395BFE"/>
    <w:rsid w:val="004405DF"/>
    <w:rsid w:val="00740093"/>
    <w:rsid w:val="00787422"/>
    <w:rsid w:val="00A81783"/>
    <w:rsid w:val="00AE7AAE"/>
    <w:rsid w:val="00B137F5"/>
    <w:rsid w:val="00EC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B3E4B"/>
  <w15:chartTrackingRefBased/>
  <w15:docId w15:val="{1165257A-30D8-451E-B370-E4F13F20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7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A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37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137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Sugiyama</dc:creator>
  <cp:keywords/>
  <dc:description/>
  <cp:lastModifiedBy>Pedro Sugiyama</cp:lastModifiedBy>
  <cp:revision>4</cp:revision>
  <dcterms:created xsi:type="dcterms:W3CDTF">2024-01-02T16:43:00Z</dcterms:created>
  <dcterms:modified xsi:type="dcterms:W3CDTF">2024-01-03T11:31:00Z</dcterms:modified>
</cp:coreProperties>
</file>