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300"/>
        <w:jc w:val="center"/>
      </w:pPr>
      <w:r>
        <w:rPr>
          <w:b/>
          <w:bCs/>
          <w:sz w:val="36"/>
          <w:szCs w:val="36"/>
        </w:rPr>
        <w:t xml:space="preserve">Dimensión 8 — Abuso de Recursos</w:t>
      </w:r>
    </w:p>
    <w:p>
      <w:pPr>
        <w:spacing w:after="60"/>
        <w:jc w:val="center"/>
      </w:pPr>
      <w:r>
        <w:rPr>
          <w:i/>
          <w:iCs/>
        </w:rPr>
        <w:t xml:space="preserve">[NOMBRE DEL INSTRUMENTO] — Reactivos y clave de respuesta de esta dimensión</w:t>
      </w:r>
    </w:p>
    <w:p>
      <w:pPr>
        <w:spacing w:after="60"/>
        <w:jc w:val="center"/>
      </w:pPr>
      <w:r>
        <w:rPr>
          <w:i/>
          <w:iCs/>
        </w:rPr>
        <w:t xml:space="preserve">Grupo: Núcleo — Adicional</w:t>
      </w:r>
    </w:p>
    <w:p>
      <w:pPr>
        <w:spacing w:after="300"/>
        <w:jc w:val="center"/>
      </w:pPr>
      <w:r>
        <w:rPr>
          <w:sz w:val="20"/>
          <w:szCs w:val="20"/>
        </w:rPr>
        <w:t xml:space="preserve">Preparado para: George (jsuasnavas@gmail.com) · Fecha: 10 de septiembre de 2026</w:t>
      </w:r>
    </w:p>
    <w:p>
      <w:pPr>
        <w:spacing w:after="120"/>
      </w:pPr>
      <w:r>
        <w:rPr>
          <w:b/>
          <w:bCs/>
        </w:rPr>
        <w:t xml:space="preserve">Uso interno: </w:t>
      </w:r>
      <w:r>
        <w:t xml:space="preserve">este archivo contiene la clave de respuesta (qué opción vale qué puntaje) de esta dimensión. No debe compartirse con candidatos ni con personas que vayan a tomar el test, porque revela cómo se puntúa cada reactivo. Es un extracto de Fase3_Banco_Reactivos_Parte1.docx / Fase4 / Fase5, separado por dimensión para facilitar su consulta y actualización individual.</w:t>
      </w:r>
    </w:p>
    <w:p>
      <w:pPr>
        <w:pStyle w:val="Heading1"/>
        <w:spacing w:after="150" w:before="300"/>
      </w:pPr>
      <w:r>
        <w:t xml:space="preserve">Reactivos de la dimensión 8. Abuso de Recursos (10 reactivos)</w:t>
      </w:r>
    </w:p>
    <w:p>
      <w:pPr>
        <w:pStyle w:val="Heading3"/>
        <w:spacing w:after="100" w:before="200"/>
      </w:pPr>
      <w:r>
        <w:t xml:space="preserve">R071 — Opinión/Actitud — indicador 1 (Uso de equipos o materiales organizacionales para asuntos personales.)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 equipos o materiales organizacionales para asuntos personales.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"Usar los equipos, materiales o el tiempo del trabajo para asuntos personales, dentro de límites razonables, no debería considerarse un problema"?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"Usar los equipos, materiales o el tiempo del trabajo para asuntos personales, dentro de límites razonables, no debería considerarse un problema"?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"Usar los equipos, materiales o el tiempo del trabajo para asuntos personales, dentro de límites razonables, no debería considerarse un problema"?</w:t>
      </w:r>
    </w:p>
    <w:p>
      <w:pPr>
        <w:spacing w:after="60"/>
        <w:ind w:left="200"/>
      </w:pPr>
      <w:r>
        <w:t xml:space="preserve">Variante 3: Lee la siguiente frase e indica tu nivel de acuerdo: "Usar los equipos, materiales o el tiempo del trabajo para asuntos personales, dentro de límites razonables, no debería considerarse un problema".</w:t>
      </w:r>
    </w:p>
    <w:p>
      <w:pPr>
        <w:spacing w:after="60"/>
        <w:ind w:left="200"/>
      </w:pPr>
      <w:r>
        <w:t xml:space="preserve">Variante 4: ¿Hasta qué punto compartes esta forma de pensar: "Usar los equipos, materiales o el tiempo del trabajo para asuntos personales, dentro de límites razonables, no debería considerarse un problema"?</w:t>
      </w:r>
    </w:p>
    <w:p>
      <w:pPr>
        <w:spacing w:after="60"/>
        <w:ind w:left="200"/>
      </w:pPr>
      <w:r>
        <w:t xml:space="preserve">Variante 5: Marca qué tan de acuerdo estás con la siguiente idea: "Usar los equipos, materiales o el tiempo del trabajo para asuntos personales, dentro de límites razonables, no debería considerarse un problema".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R072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R072 — Intención futura — indicador 1 (Uso de equipos o materiales organizacionales para asuntos personales.)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 equipos o materiales organizacionales para asuntos personales.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tuvieras acceso sin supervisión a los recursos de tu organización (vehículos, insumos, equipos), ¿qué tan de acuerdo estás con que los usarías únicamente para fines relacionados con tu trabajo?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tuvieras acceso sin supervisión a los recursos de tu organización (vehículos, insumos, equipos), ¿qué tan de acuerdo estás con que los usarías únicamente para fines relacionados con tu trabajo?</w:t>
      </w:r>
    </w:p>
    <w:p>
      <w:pPr>
        <w:spacing w:after="60"/>
        <w:ind w:left="200"/>
      </w:pPr>
      <w:r>
        <w:t xml:space="preserve">Variante 2: Imagina que tuvieras acceso sin supervisión a los recursos de tu organización (vehículos, insumos, equipos). ¿Qué tan de acuerdo estás con que los usarías únicamente para fines relacionados con tu trabajo?</w:t>
      </w:r>
    </w:p>
    <w:p>
      <w:pPr>
        <w:spacing w:after="60"/>
        <w:ind w:left="200"/>
      </w:pPr>
      <w:r>
        <w:t xml:space="preserve">Variante 3: Ante esta situación: tuvieras acceso sin supervisión a los recursos de tu organización (vehículos, insumos, equipos), ¿qué tan de acuerdo estás con que los usarías únicamente para fines relacionados con tu trabajo?</w:t>
      </w:r>
    </w:p>
    <w:p>
      <w:pPr>
        <w:spacing w:after="60"/>
        <w:ind w:left="200"/>
      </w:pPr>
      <w:r>
        <w:t xml:space="preserve">Variante 4: Supón que tuvieras acceso sin supervisión a los recursos de tu organización (vehículos, insumos, equipos). ¿Qué tan de acuerdo estás en que los usarías únicamente para fines relacionados con tu trabajo?</w:t>
      </w:r>
    </w:p>
    <w:p>
      <w:pPr>
        <w:spacing w:after="60"/>
        <w:ind w:left="200"/>
      </w:pPr>
      <w:r>
        <w:t xml:space="preserve">Variante 5: Tuvieras acceso sin supervisión a los recursos de tu organización (vehículos, insumos, equipos). ¿Qué tan de acuerdo estás con que los usarías únicamente para fines relacionados con tu trabajo?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R071 (par espejo 1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R073 — Involucramiento pasado — indicador 2 (Uso del tiempo laboral para actividades ajenas a las funciones asignad…)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del tiempo laboral para actividades ajenas a las funciones asignadas.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usaste el tiempo pagado por tu trabajo para resolver asuntos personales no relacionados con tus funciones?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usaste el tiempo pagado por tu trabajo para resolver asuntos personales no relacionados con tus funciones?</w:t>
      </w:r>
    </w:p>
    <w:p>
      <w:pPr>
        <w:spacing w:after="60"/>
        <w:ind w:left="200"/>
      </w:pPr>
      <w:r>
        <w:t xml:space="preserve">Variante 2: Pensando en los últimos 12 meses, ¿cuántas veces usaste el tiempo pagado por tu trabajo para resolver asuntos personales no relacionados con tus funciones?</w:t>
      </w:r>
    </w:p>
    <w:p>
      <w:pPr>
        <w:spacing w:after="60"/>
        <w:ind w:left="200"/>
      </w:pPr>
      <w:r>
        <w:t xml:space="preserve">Variante 3: ¿Con qué frecuencia, en tu historial reciente, usaste el tiempo pagado por tu trabajo para resolver asuntos personales no relacionados con tus funciones?</w:t>
      </w:r>
    </w:p>
    <w:p>
      <w:pPr>
        <w:spacing w:after="60"/>
        <w:ind w:left="200"/>
      </w:pPr>
      <w:r>
        <w:t xml:space="preserve">Variante 4: En el último año, ¿cuántas veces te ha ocurrido que usaste el tiempo pagado por tu trabajo para resolver asuntos personales no relacionados con tus funciones?</w:t>
      </w:r>
    </w:p>
    <w:p>
      <w:pPr>
        <w:spacing w:after="60"/>
        <w:ind w:left="200"/>
      </w:pPr>
      <w:r>
        <w:t xml:space="preserve">Variante 5: Durante el último año, ¿cuántas veces usaste el tiempo pagado por tu trabajo para resolver asuntos personales no relacionados con tus funciones?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R074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R074 — Escenario/dilema — indicador 2 (Uso del tiempo laboral para actividades ajenas a las funciones asignad…)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del tiempo laboral para actividades ajenas a las funciones asignadas.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tienes varias horas libres en tu jornada laboral y un asunto personal urgente que resolver. ¿Qué tan probable es que uses ese tiempo pagado para resolverlo sin avisar a nadie?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tienes varias horas libres en tu jornada laboral y un asunto personal urgente que resolver. ¿Qué tan probable es que uses ese tiempo pagado para resolverlo sin avisar a nadie?</w:t>
      </w:r>
    </w:p>
    <w:p>
      <w:pPr>
        <w:spacing w:after="60"/>
        <w:ind w:left="200"/>
      </w:pPr>
      <w:r>
        <w:t xml:space="preserve">Variante 2: Supón que tienes varias horas libres en tu jornada laboral y un asunto personal urgente que resolver. ¿Qué tan probable es que uses ese tiempo pagado para resolverlo sin avisar a nadie?</w:t>
      </w:r>
    </w:p>
    <w:p>
      <w:pPr>
        <w:spacing w:after="60"/>
        <w:ind w:left="200"/>
      </w:pPr>
      <w:r>
        <w:t xml:space="preserve">Variante 3: Piensa en la siguiente situación: tienes varias horas libres en tu jornada laboral y un asunto personal urgente que resolver. ¿Qué tan probable es que uses ese tiempo pagado para resolverlo sin avisar a nadie?</w:t>
      </w:r>
    </w:p>
    <w:p>
      <w:pPr>
        <w:spacing w:after="60"/>
        <w:ind w:left="200"/>
      </w:pPr>
      <w:r>
        <w:t xml:space="preserve">Variante 4: Si te encontraras en esta situación: tienes varias horas libres en tu jornada laboral y un asunto personal urgente que resolver, ¿qué tan probable es que uses ese tiempo pagado para resolverlo sin avisar a nadie?</w:t>
      </w:r>
    </w:p>
    <w:p>
      <w:pPr>
        <w:spacing w:after="60"/>
        <w:ind w:left="200"/>
      </w:pPr>
      <w:r>
        <w:t xml:space="preserve">Variante 5: Tienes varias horas libres en tu jornada laboral y un asunto personal urgente que resolver. ¿Qué tan probable dirías que es que uses ese tiempo pagado para resolverlo sin avisar a nadie?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R073 (par espejo 2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R075 — Percepción de terceros — indicador 3 (Justificación del uso indebido como "algo que todos hacen".)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Justificación del uso indebido como "algo que todos hacen".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laboral usen recursos o tiempo del trabajo para asuntos personales porque sienten que todos lo hacen?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laboral usen recursos o tiempo del trabajo para asuntos personales porque sienten que todos lo hacen?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las personas de tu entorno laboral usen recursos o tiempo del trabajo para asuntos personales porque sienten que todos lo hacen?</w:t>
      </w:r>
    </w:p>
    <w:p>
      <w:pPr>
        <w:spacing w:after="60"/>
        <w:ind w:left="200"/>
      </w:pPr>
      <w:r>
        <w:t xml:space="preserve">Variante 3: ¿Qué tan seguido dirías que observas que las personas de tu entorno laboral usen recursos o tiempo del trabajo para asuntos personales porque sienten que todos lo hacen?</w:t>
      </w:r>
    </w:p>
    <w:p>
      <w:pPr>
        <w:spacing w:after="60"/>
        <w:ind w:left="200"/>
      </w:pPr>
      <w:r>
        <w:t xml:space="preserve">Variante 4: Según lo que has visto, ¿qué tan común dirías que es que las personas de tu entorno laboral usen recursos o tiempo del trabajo para asuntos personales porque sienten que todos lo hacen?</w:t>
      </w:r>
    </w:p>
    <w:p>
      <w:pPr>
        <w:spacing w:after="60"/>
        <w:ind w:left="200"/>
      </w:pPr>
      <w:r>
        <w:t xml:space="preserve">Variante 5: En tu entorno, ¿qué tan frecuentemente dirías que sucede que las personas de tu entorno laboral usen recursos o tiempo del trabajo para asuntos personales porque sienten que todos lo hacen?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R076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R076 — Opinión/Actitud — indicador 3 (Justificación del uso indebido como "algo que todos hacen".)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1-Opinión/Actitud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Justificación del uso indebido como "algo que todos hacen".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¿Qué tan de acuerdo estás con la siguiente idea: "Si en un lugar de trabajo todos usan un poco los recursos para asuntos personales, no tiene sentido ser el único que no lo hace"?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¿Qué tan de acuerdo estás con la siguiente idea: "Si en un lugar de trabajo todos usan un poco los recursos para asuntos personales, no tiene sentido ser el único que no lo hace"?</w:t>
      </w:r>
    </w:p>
    <w:p>
      <w:pPr>
        <w:spacing w:after="60"/>
        <w:ind w:left="200"/>
      </w:pPr>
      <w:r>
        <w:t xml:space="preserve">Variante 2: En términos generales, ¿qué tan de acuerdo o en desacuerdo estás con esta afirmación: "Si en un lugar de trabajo todos usan un poco los recursos para asuntos personales, no tiene sentido ser el único que no lo hace"?</w:t>
      </w:r>
    </w:p>
    <w:p>
      <w:pPr>
        <w:spacing w:after="60"/>
        <w:ind w:left="200"/>
      </w:pPr>
      <w:r>
        <w:t xml:space="preserve">Variante 3: Lee la siguiente frase e indica tu nivel de acuerdo: "Si en un lugar de trabajo todos usan un poco los recursos para asuntos personales, no tiene sentido ser el único que no lo hace".</w:t>
      </w:r>
    </w:p>
    <w:p>
      <w:pPr>
        <w:spacing w:after="60"/>
        <w:ind w:left="200"/>
      </w:pPr>
      <w:r>
        <w:t xml:space="preserve">Variante 4: ¿Hasta qué punto compartes esta forma de pensar: "Si en un lugar de trabajo todos usan un poco los recursos para asuntos personales, no tiene sentido ser el único que no lo hace"?</w:t>
      </w:r>
    </w:p>
    <w:p>
      <w:pPr>
        <w:spacing w:after="60"/>
        <w:ind w:left="200"/>
      </w:pPr>
      <w:r>
        <w:t xml:space="preserve">Variante 5: Marca qué tan de acuerdo estás con la siguiente idea: "Si en un lugar de trabajo todos usan un poco los recursos para asuntos personales, no tiene sentido ser el único que no lo hace".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en desacuerdo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R075 (par espejo 3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R077 — Involucramiento pasado — indicador 4 (Disposición a usar contactos o recursos institucionales para beneficio…)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3-Involucramiento pasado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usar contactos o recursos institucionales para beneficio personal.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último año de actividad laboral, ¿cuántas veces usaste contactos o recursos de tu organización para resolver un asunto personal fuera de tus funciones?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último año de actividad laboral, ¿cuántas veces usaste contactos o recursos de tu organización para resolver un asunto personal fuera de tus funciones?</w:t>
      </w:r>
    </w:p>
    <w:p>
      <w:pPr>
        <w:spacing w:after="60"/>
        <w:ind w:left="200"/>
      </w:pPr>
      <w:r>
        <w:t xml:space="preserve">Variante 2: Pensando en los últimos 12 meses, ¿cuántas veces usaste contactos o recursos de tu organización para resolver un asunto personal fuera de tus funciones?</w:t>
      </w:r>
    </w:p>
    <w:p>
      <w:pPr>
        <w:spacing w:after="60"/>
        <w:ind w:left="200"/>
      </w:pPr>
      <w:r>
        <w:t xml:space="preserve">Variante 3: ¿Con qué frecuencia, en tu historial reciente, usaste contactos o recursos de tu organización para resolver un asunto personal fuera de tus funciones?</w:t>
      </w:r>
    </w:p>
    <w:p>
      <w:pPr>
        <w:spacing w:after="60"/>
        <w:ind w:left="200"/>
      </w:pPr>
      <w:r>
        <w:t xml:space="preserve">Variante 4: En el último año, ¿cuántas veces te ha ocurrido que usaste contactos o recursos de tu organización para resolver un asunto personal fuera de tus funciones?</w:t>
      </w:r>
    </w:p>
    <w:p>
      <w:pPr>
        <w:spacing w:after="60"/>
        <w:ind w:left="200"/>
      </w:pPr>
      <w:r>
        <w:t xml:space="preserve">Variante 5: Durante el último año, ¿cuántas veces usaste contactos o recursos de tu organización para resolver un asunto personal fuera de tus funciones?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Ninguna vez (0) / Una vez (1) / Pocas veces (2) / Varias veces (3) / Muchas veces o de forma habitual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Ninguna vez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R078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R078 — Intención futura — indicador 4 (Disposición a usar contactos o recursos institucionales para beneficio…)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6-Intención futura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Disposición a usar contactos o recursos institucionales para beneficio personal.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Si tuvieras contactos o recursos institucionales que podrían ayudarte en un asunto personal, ¿qué tan de acuerdo estás con que evitarías usarlos para eso, incluso si sería más fácil?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Si tuvieras contactos o recursos institucionales que podrían ayudarte en un asunto personal, ¿qué tan de acuerdo estás con que evitarías usarlos para eso, incluso si sería más fácil?</w:t>
      </w:r>
    </w:p>
    <w:p>
      <w:pPr>
        <w:spacing w:after="60"/>
        <w:ind w:left="200"/>
      </w:pPr>
      <w:r>
        <w:t xml:space="preserve">Variante 2: Imagina que tuvieras contactos o recursos institucionales que podrían ayudarte en un asunto personal. ¿Qué tan de acuerdo estás con que evitarías usarlos para eso, incluso si sería más fácil?</w:t>
      </w:r>
    </w:p>
    <w:p>
      <w:pPr>
        <w:spacing w:after="60"/>
        <w:ind w:left="200"/>
      </w:pPr>
      <w:r>
        <w:t xml:space="preserve">Variante 3: Ante esta situación: tuvieras contactos o recursos institucionales que podrían ayudarte en un asunto personal, ¿qué tan de acuerdo estás con que evitarías usarlos para eso, incluso si sería más fácil?</w:t>
      </w:r>
    </w:p>
    <w:p>
      <w:pPr>
        <w:spacing w:after="60"/>
        <w:ind w:left="200"/>
      </w:pPr>
      <w:r>
        <w:t xml:space="preserve">Variante 4: Supón que tuvieras contactos o recursos institucionales que podrían ayudarte en un asunto personal. ¿Qué tan de acuerdo estás en que evitarías usarlos para eso, incluso si sería más fácil?</w:t>
      </w:r>
    </w:p>
    <w:p>
      <w:pPr>
        <w:spacing w:after="60"/>
        <w:ind w:left="200"/>
      </w:pPr>
      <w:r>
        <w:t xml:space="preserve">Variante 5: Tuvieras contactos o recursos institucionales que podrían ayudarte en un asunto personal. ¿Qué tan de acuerdo estás con que evitarías usarlos para eso, incluso si sería más fácil?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Totalmente en desacuerdo (0) / En desacuerdo (1) / Algo de acuerdo (2) / De acuerdo (3) / Totalmente de acuerdo (4)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Inverso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Totalmente de acuerdo (valor 4)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0-4 según el orden de las opciones listado arriba; reactivo inverso: el valor de reactivo se calcula como 4 menos la respuesta cruda.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R077 (par espejo 4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R079 — Escenario/dilema — indicador 1 (Uso de equipos o materiales organizacionales para asuntos personales.)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4-Escenario/dilema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 equipos o materiales organizacionales para asuntos personales.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Imagina que tienes un asunto personal que podrías resolver rápido usando un equipo o un material de tu trabajo, sin que nadie se entere. ¿Qué tan probable es que uses el equipo o material para resolverlo?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Imagina que tienes un asunto personal que podrías resolver rápido usando un equipo o un material de tu trabajo, sin que nadie se entere. ¿Qué tan probable es que uses el equipo o material para resolverlo?</w:t>
      </w:r>
    </w:p>
    <w:p>
      <w:pPr>
        <w:spacing w:after="60"/>
        <w:ind w:left="200"/>
      </w:pPr>
      <w:r>
        <w:t xml:space="preserve">Variante 2: Supón que tienes un asunto personal que podrías resolver rápido usando un equipo o un material de tu trabajo, sin que nadie se entere. ¿Qué tan probable es que uses el equipo o material para resolverlo?</w:t>
      </w:r>
    </w:p>
    <w:p>
      <w:pPr>
        <w:spacing w:after="60"/>
        <w:ind w:left="200"/>
      </w:pPr>
      <w:r>
        <w:t xml:space="preserve">Variante 3: Piensa en la siguiente situación: tienes un asunto personal que podrías resolver rápido usando un equipo o un material de tu trabajo, sin que nadie se entere. ¿Qué tan probable es que uses el equipo o material para resolverlo?</w:t>
      </w:r>
    </w:p>
    <w:p>
      <w:pPr>
        <w:spacing w:after="60"/>
        <w:ind w:left="200"/>
      </w:pPr>
      <w:r>
        <w:t xml:space="preserve">Variante 4: Si te encontraras en esta situación: tienes un asunto personal que podrías resolver rápido usando un equipo o un material de tu trabajo, sin que nadie se entere, ¿qué tan probable es que uses el equipo o material para resolverlo?</w:t>
      </w:r>
    </w:p>
    <w:p>
      <w:pPr>
        <w:spacing w:after="60"/>
        <w:ind w:left="200"/>
      </w:pPr>
      <w:r>
        <w:t xml:space="preserve">Variante 5: Tienes un asunto personal que podrías resolver rápido usando un equipo o un material de tu trabajo, sin que nadie se entere. ¿Qué tan probable dirías que es que uses el equipo o material para resolverlo?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Nada probable (0) / Poco probable (1) / Algo probable (2) / Muy probable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Nada probable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R080 (par espejo 5 de la dimensión)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R080 — Percepción de terceros — indicador 1 (Uso de equipos o materiales organizacionales para asuntos personales.)</w:t>
      </w:r>
    </w:p>
    <w:p>
      <w:pPr>
        <w:spacing w:after="90"/>
      </w:pPr>
      <w:r>
        <w:rPr>
          <w:b/>
          <w:bCs/>
        </w:rPr>
        <w:t xml:space="preserve">Tipo de reactivo: </w:t>
      </w:r>
      <w:r>
        <w:t xml:space="preserve">2-Percepción de terceros</w:t>
      </w:r>
    </w:p>
    <w:p>
      <w:pPr>
        <w:spacing w:after="90"/>
      </w:pPr>
      <w:r>
        <w:rPr>
          <w:b/>
          <w:bCs/>
        </w:rPr>
        <w:t xml:space="preserve">Indicador conductual (Fase 1): </w:t>
      </w:r>
      <w:r>
        <w:t xml:space="preserve">Uso de equipos o materiales organizacionales para asuntos personales.</w:t>
      </w:r>
    </w:p>
    <w:p>
      <w:pPr>
        <w:spacing w:after="90"/>
      </w:pPr>
      <w:r>
        <w:rPr>
          <w:b/>
          <w:bCs/>
        </w:rPr>
        <w:t xml:space="preserve">Pregunta completa (variante base): </w:t>
      </w:r>
      <w:r>
        <w:t xml:space="preserve">En tu experiencia, ¿qué tan frecuente dirías que es que las personas de tu entorno laboral usen equipos o materiales de su trabajo para asuntos personales?</w:t>
      </w:r>
    </w:p>
    <w:p>
      <w:pPr>
        <w:spacing w:after="60"/>
      </w:pPr>
      <w:r>
        <w:rPr>
          <w:b/>
          <w:bCs/>
        </w:rPr>
        <w:t xml:space="preserve">Variantes de redacción (se muestra 1 al azar por aplicación):</w:t>
      </w:r>
    </w:p>
    <w:p>
      <w:pPr>
        <w:spacing w:after="60"/>
        <w:ind w:left="200"/>
      </w:pPr>
      <w:r>
        <w:t xml:space="preserve">Variante 1 (base): En tu experiencia, ¿qué tan frecuente dirías que es que las personas de tu entorno laboral usen equipos o materiales de su trabajo para asuntos personales?</w:t>
      </w:r>
    </w:p>
    <w:p>
      <w:pPr>
        <w:spacing w:after="60"/>
        <w:ind w:left="200"/>
      </w:pPr>
      <w:r>
        <w:t xml:space="preserve">Variante 2: Pensando en las personas de tu entorno laboral, ¿con qué frecuencia dirías que ocurre que las personas de tu entorno laboral usen equipos o materiales de su trabajo para asuntos personales?</w:t>
      </w:r>
    </w:p>
    <w:p>
      <w:pPr>
        <w:spacing w:after="60"/>
        <w:ind w:left="200"/>
      </w:pPr>
      <w:r>
        <w:t xml:space="preserve">Variante 3: ¿Qué tan seguido dirías que observas que las personas de tu entorno laboral usen equipos o materiales de su trabajo para asuntos personales?</w:t>
      </w:r>
    </w:p>
    <w:p>
      <w:pPr>
        <w:spacing w:after="60"/>
        <w:ind w:left="200"/>
      </w:pPr>
      <w:r>
        <w:t xml:space="preserve">Variante 4: Según lo que has visto, ¿qué tan común dirías que es que las personas de tu entorno laboral usen equipos o materiales de su trabajo para asuntos personales?</w:t>
      </w:r>
    </w:p>
    <w:p>
      <w:pPr>
        <w:spacing w:after="60"/>
        <w:ind w:left="200"/>
      </w:pPr>
      <w:r>
        <w:t xml:space="preserve">Variante 5: En tu entorno, ¿qué tan frecuentemente dirías que sucede que las personas de tu entorno laboral usen equipos o materiales de su trabajo para asuntos personales?</w:t>
      </w:r>
    </w:p>
    <w:p>
      <w:pPr>
        <w:spacing w:after="90"/>
      </w:pPr>
      <w:r>
        <w:rPr>
          <w:b/>
          <w:bCs/>
        </w:rPr>
        <w:t xml:space="preserve">Opciones de respuesta y valor de cada una: </w:t>
      </w:r>
      <w:r>
        <w:t xml:space="preserve">Nunca o muy raro (0) / Ocasionalmente (1) / Con cierta frecuencia (2) / Muy frecuentemente (3)</w:t>
      </w:r>
    </w:p>
    <w:p>
      <w:pPr>
        <w:spacing w:after="90"/>
      </w:pPr>
      <w:r>
        <w:rPr>
          <w:b/>
          <w:bCs/>
        </w:rPr>
        <w:t xml:space="preserve">Dirección: </w:t>
      </w:r>
      <w:r>
        <w:t xml:space="preserve">Directo</w:t>
      </w:r>
    </w:p>
    <w:p>
      <w:pPr>
        <w:spacing w:after="90"/>
      </w:pPr>
      <w:r>
        <w:rPr>
          <w:b/>
          <w:bCs/>
        </w:rPr>
        <w:t xml:space="preserve">Respuesta de menor riesgo: </w:t>
      </w:r>
      <w:r>
        <w:t xml:space="preserve">Nunca o muy raro (valor 0)</w:t>
      </w:r>
    </w:p>
    <w:p>
      <w:pPr>
        <w:spacing w:after="90"/>
      </w:pPr>
      <w:r>
        <w:rPr>
          <w:b/>
          <w:bCs/>
        </w:rPr>
        <w:t xml:space="preserve">Valor psicométrico (cómo se transforma la respuesta cruda): </w:t>
      </w:r>
      <w:r>
        <w:t xml:space="preserve">Escala 0-3 según el orden de las opciones listado arriba; reactivo directo, sin inversión.</w:t>
      </w:r>
    </w:p>
    <w:p>
      <w:pPr>
        <w:spacing w:after="90"/>
      </w:pPr>
      <w:r>
        <w:rPr>
          <w:b/>
          <w:bCs/>
        </w:rPr>
        <w:t xml:space="preserve">Reactivos de contraste (par espejo): </w:t>
      </w:r>
      <w:r>
        <w:t xml:space="preserve">R079 (par espejo 5 de la dimensión)</w:t>
      </w:r>
    </w:p>
    <w:p>
      <w:pPr>
        <w:spacing w:after="10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2026-09-11T13:51:24.320Z</dcterms:created>
  <dcterms:modified xsi:type="dcterms:W3CDTF">2026-09-11T13:51:24.320Z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