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9 — Acoso Sexual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Núcleo — Adicional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9. Acoso Sexual (4 reactivos)</w:t>
      </w:r>
    </w:p>
    <w:p>
      <w:pPr>
        <w:pStyle w:val="Heading3"/>
        <w:spacing w:after="100" w:before="200"/>
      </w:pPr>
      <w:r>
        <w:t xml:space="preserve">R033 — Minimización de conductas de naturaleza sexual no deseadas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Minimización declarada de la gravedad de conductas de naturaleza sexual no consentidas.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'Un comentario o broma de contenido sexual en el trabajo no debería tomarse tan en serio si quien lo dice no tenía mala intención'?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'Un comentario o broma de contenido sexual en el trabajo no debería tomarse tan en serio si quien lo dice no tenía mala intención'?</w:t>
      </w:r>
    </w:p>
    <w:p>
      <w:pPr>
        <w:spacing w:after="60"/>
        <w:ind w:left="200"/>
      </w:pPr>
      <w:r>
        <w:t xml:space="preserve">Variante 2: Hacer un comentario sobre el cuerpo o la apariencia de un compañero de trabajo no debería tomarse tan mal si se dice como un cumplido.</w:t>
      </w:r>
    </w:p>
    <w:p>
      <w:pPr>
        <w:spacing w:after="60"/>
        <w:ind w:left="200"/>
      </w:pPr>
      <w:r>
        <w:t xml:space="preserve">Variante 3: Insistir con una invitación o una insinuación después de que la otra persona ya dijo que no está interesada, es solo perseverancia normal, no algo grave.</w:t>
      </w:r>
    </w:p>
    <w:p>
      <w:pPr>
        <w:spacing w:after="60"/>
        <w:ind w:left="200"/>
      </w:pPr>
      <w:r>
        <w:t xml:space="preserve">Variante 4: Compartir contenido o chistes de tono sexual en un grupo de trabajo no es realmente un problema si la mayoría del grupo se ríe.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R034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R034 — Involucramiento pasado en conductas no deseadas de naturaleza sexual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Tolerancia hacia comentarios o insinuaciones sexuales no deseadas en el entorno laboral.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historial laboral, ¿cuántas veces has hecho un comentario, insinuación o gesto de naturaleza sexual hacia alguien en el trabajo sin saber con certeza si esa persona lo quería recibir?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historial laboral, ¿cuántas veces has hecho un comentario, insinuación o gesto de naturaleza sexual hacia alguien en el trabajo sin saber con certeza si esa persona lo quería recibir?</w:t>
      </w:r>
    </w:p>
    <w:p>
      <w:pPr>
        <w:spacing w:after="60"/>
        <w:ind w:left="200"/>
      </w:pPr>
      <w:r>
        <w:t xml:space="preserve">Variante 2: En tu historial laboral, ¿cuántas veces has insistido con una invitación o comentario de tono sexual/afectivo después de que la otra persona ya mostró que no le interesaba?</w:t>
      </w:r>
    </w:p>
    <w:p>
      <w:pPr>
        <w:spacing w:after="60"/>
        <w:ind w:left="200"/>
      </w:pPr>
      <w:r>
        <w:t xml:space="preserve">Variante 3: En tu historial laboral, ¿cuántas veces has compartido un chiste, imagen o comentario de contenido sexual en un grupo o canal de trabajo?</w:t>
      </w:r>
    </w:p>
    <w:p>
      <w:pPr>
        <w:spacing w:after="60"/>
        <w:ind w:left="200"/>
      </w:pPr>
      <w:r>
        <w:t xml:space="preserve">Variante 4: En tu historial laboral, ¿cuántas veces te has acercado físicamente más de lo necesario a un compañero de trabajo sin estar seguro de que esa cercanía era bienvenida?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R033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R035 — Disposición a respetar límites ante una negativa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a condicionar decisiones a cambio de favores de naturaleza sexual.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una persona te da a entender, directa o indirectamente, que no está cómoda con una interacción de naturaleza sexual o afectiva de tu parte, ¿qué tan de acuerdo estás con que detendrías esa conducta de inmediato?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una persona te da a entender, directa o indirectamente, que no está cómoda con una interacción de naturaleza sexual o afectiva de tu parte, ¿qué tan de acuerdo estás con que detendrías esa conducta de inmediato?</w:t>
      </w:r>
    </w:p>
    <w:p>
      <w:pPr>
        <w:spacing w:after="60"/>
        <w:ind w:left="200"/>
      </w:pPr>
      <w:r>
        <w:t xml:space="preserve">Variante 2: Si hicieras un comentario de tono sexual y la persona mostrara incomodidad, aunque fuera de forma sutil, ¿qué tan de acuerdo estás con que dejarías de hacerlo de inmediato?</w:t>
      </w:r>
    </w:p>
    <w:p>
      <w:pPr>
        <w:spacing w:after="60"/>
        <w:ind w:left="200"/>
      </w:pPr>
      <w:r>
        <w:t xml:space="preserve">Variante 3: Si alguien te dijera claramente que no le interesa un acercamiento de tu parte, ¿qué tan de acuerdo estás con que respetarías esa respuesta sin insistir?</w:t>
      </w:r>
    </w:p>
    <w:p>
      <w:pPr>
        <w:spacing w:after="60"/>
        <w:ind w:left="200"/>
      </w:pPr>
      <w:r>
        <w:t xml:space="preserve">Variante 4: Si vieras que un chiste o comentario de tono sexual está incomodando a alguien en un grupo de trabajo, ¿qué tan de acuerdo estás con que intervendrías para detenerlo?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R036 — Percepción de consecuencias ante este tipo de conductas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Percepción de baja consecuencia asociada a este tipo de conductas.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una persona enfrente una consecuencia real en su trabajo por una conducta de naturaleza sexual no deseada hacia un compañero?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una persona enfrente una consecuencia real en su trabajo por una conducta de naturaleza sexual no deseada hacia un compañero?</w:t>
      </w:r>
    </w:p>
    <w:p>
      <w:pPr>
        <w:spacing w:after="60"/>
        <w:ind w:left="200"/>
      </w:pPr>
      <w:r>
        <w:t xml:space="preserve">Variante 2: En tu experiencia, ¿qué tan frecuente dirías que es que una persona enfrente una consecuencia real en su trabajo por una conducta de naturaleza sexual no deseada hacia un compañero?</w:t>
      </w:r>
    </w:p>
    <w:p>
      <w:pPr>
        <w:spacing w:after="60"/>
        <w:ind w:left="200"/>
      </w:pPr>
      <w:r>
        <w:t xml:space="preserve">Variante 3: En tu experiencia, ¿qué tan frecuente dirías que es que se minimice o se ignore una queja sobre un comentario o insinuación de tono sexual no deseada?</w:t>
      </w:r>
    </w:p>
    <w:p>
      <w:pPr>
        <w:spacing w:after="60"/>
        <w:ind w:left="200"/>
      </w:pPr>
      <w:r>
        <w:t xml:space="preserve">Variante 4: En tu experiencia, ¿qué tan frecuente dirías que es que alguien insista con un acercamiento de tono sexual después de que la otra persona ya mostró incomodidad?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Muy frecuente (casi siempre hay consecuencia) (0) / Con cierta frecuencia (1) / Ocasionalmente (2) / Nunca o muy raro (casi nunca hay consecuencia)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Muy frecuente (casi siempre hay consecuencia)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2026-09-10T02:56:04.968Z</dcterms:created>
  <dcterms:modified xsi:type="dcterms:W3CDTF">2026-09-10T02:56:04.968Z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