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21 — Impunidad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21. Impunidad (3 reactivos)</w:t>
      </w:r>
    </w:p>
    <w:p>
      <w:pPr>
        <w:pStyle w:val="Heading3"/>
        <w:spacing w:after="100" w:before="200"/>
      </w:pPr>
      <w:r>
        <w:t xml:space="preserve">R073 — Percepción de baja probabilidad de ser descubierto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Percepción declarada de baja probabilidad de ser descubierto al actuar deshonestamente.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'Si actúo con cuidado, es poco probable que alguien descubra una conducta deshonesta mía'?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'Si actúo con cuidado, es poco probable que alguien descubra una conducta deshonesta mía'?</w:t>
      </w:r>
    </w:p>
    <w:p>
      <w:pPr>
        <w:spacing w:after="60"/>
        <w:ind w:left="200"/>
      </w:pPr>
      <w:r>
        <w:t xml:space="preserve">Variante 2: ¿Qué tan de acuerdo estás con la siguiente idea: 'Si nadie ha revisado algo hasta ahora, es poco probable que lo revisen justo cuando yo cometa un error'?</w:t>
      </w:r>
    </w:p>
    <w:p>
      <w:pPr>
        <w:spacing w:after="60"/>
        <w:ind w:left="200"/>
      </w:pPr>
      <w:r>
        <w:t xml:space="preserve">Variante 3: ¿Qué tan de acuerdo estás con la siguiente idea: 'La mayoría de los controles o auditorías son más de forma que de fondo, así que rara vez detectan algo real'?</w:t>
      </w:r>
    </w:p>
    <w:p>
      <w:pPr>
        <w:spacing w:after="60"/>
        <w:ind w:left="200"/>
      </w:pPr>
      <w:r>
        <w:t xml:space="preserve">Variante 4: ¿Qué tan de acuerdo estás con la siguiente idea: 'Si uno actúa con cuidado y no deja rastro obvio, las probabilidades de que lo descubran son bajas'?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R074 — Historial percibido de conductas sin consecuencias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Historial percibido de conductas deshonestas propias sin consecuencias.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Pensando en tu propio historial, ¿cuántas veces has actuado de forma deshonesta y no has enfrentado ninguna consecuencia real por ello?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Pensando en tu propio historial, ¿cuántas veces has actuado de forma deshonesta y no has enfrentado ninguna consecuencia real por ello?</w:t>
      </w:r>
    </w:p>
    <w:p>
      <w:pPr>
        <w:spacing w:after="60"/>
        <w:ind w:left="200"/>
      </w:pPr>
      <w:r>
        <w:t xml:space="preserve">Variante 2: Pensando en tu propio historial, ¿cuántas veces te has saltado una regla o un proceso, sabiendo que lo hacías, y no ha pasado nada?</w:t>
      </w:r>
    </w:p>
    <w:p>
      <w:pPr>
        <w:spacing w:after="60"/>
        <w:ind w:left="200"/>
      </w:pPr>
      <w:r>
        <w:t xml:space="preserve">Variante 3: Pensando en tu propio historial, ¿cuántas veces has cometido un error importante que nadie más llegó a notar ni a revisar?</w:t>
      </w:r>
    </w:p>
    <w:p>
      <w:pPr>
        <w:spacing w:after="60"/>
        <w:ind w:left="200"/>
      </w:pPr>
      <w:r>
        <w:t xml:space="preserve">Variante 4: Pensando en tu propio historial, ¿cuántas veces esperabas una consecuencia por algo que hiciste y esa consecuencia nunca llegó?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R075 — Creencia en la ineficacia de los sistemas de control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Creencia de que los sistemas de control o sanción son poco eficaces.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los sistemas de control o supervisión de tu entorno laboral realmente detecten una conducta deshonesta?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los sistemas de control o supervisión de tu entorno laboral realmente detecten una conducta deshonesta?</w:t>
      </w:r>
    </w:p>
    <w:p>
      <w:pPr>
        <w:spacing w:after="60"/>
        <w:ind w:left="200"/>
      </w:pPr>
      <w:r>
        <w:t xml:space="preserve">Variante 2: En tu experiencia, ¿qué tan frecuente dirías que es que una auditoría o revisión de tu entorno laboral realmente encuentre algo irregular?</w:t>
      </w:r>
    </w:p>
    <w:p>
      <w:pPr>
        <w:spacing w:after="60"/>
        <w:ind w:left="200"/>
      </w:pPr>
      <w:r>
        <w:t xml:space="preserve">Variante 3: En tu experiencia, ¿qué tan frecuente dirías que es que alguien que se salta una regla en tu entorno termine enfrentando una consecuencia real?</w:t>
      </w:r>
    </w:p>
    <w:p>
      <w:pPr>
        <w:spacing w:after="60"/>
        <w:ind w:left="200"/>
      </w:pPr>
      <w:r>
        <w:t xml:space="preserve">Variante 4: En tu experiencia, ¿qué tan frecuente dirías que es que un error importante en tu entorno laboral pase completamente desapercibido?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Muy frecuente (casi siempre la detectan) (0) / Con cierta frecuencia (1) / Ocasionalmente (2) / Nunca o muy raro (casi nunca la detectan)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Muy frecuente (casi siempre la detectan)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2026-09-10T02:56:05.067Z</dcterms:created>
  <dcterms:modified xsi:type="dcterms:W3CDTF">2026-09-10T02:56:05.067Z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