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mbria" w:hAnsi="Cambria" w:eastAsia="Cambria" w:cs="Cambria"/>
          <w:b/>
          <w:sz w:val="24"/>
          <w:szCs w:val="24"/>
        </w:rPr>
      </w:pPr>
      <w:r>
        <w:rPr>
          <w:rFonts w:eastAsia="Cambria" w:cs="Cambria" w:ascii="Cambria" w:hAnsi="Cambria"/>
          <w:b/>
          <w:sz w:val="24"/>
          <w:szCs w:val="24"/>
        </w:rPr>
        <w:t>COLLEGE OF INFORMATION TECHNOLOGY</w:t>
      </w:r>
    </w:p>
    <w:p>
      <w:pPr>
        <w:pStyle w:val="Normal"/>
        <w:spacing w:lineRule="auto" w:line="240" w:before="0" w:after="0"/>
        <w:jc w:val="center"/>
        <w:rPr>
          <w:color w:val="000000"/>
        </w:rPr>
      </w:pPr>
      <w:r>
        <w:rPr>
          <w:rFonts w:eastAsia="Cambria" w:cs="Cambria" w:ascii="Cambria" w:hAnsi="Cambria"/>
          <w:b/>
          <w:color w:val="000000"/>
          <w:sz w:val="32"/>
          <w:szCs w:val="32"/>
        </w:rPr>
        <w:t xml:space="preserve">CAPSTONE PROJECT </w:t>
      </w:r>
      <w:r>
        <w:rPr>
          <w:rFonts w:eastAsia="Cambria" w:cs="Cambria" w:ascii="Cambria" w:hAnsi="Cambria"/>
          <w:b/>
          <w:color w:val="000000"/>
          <w:sz w:val="32"/>
          <w:szCs w:val="32"/>
        </w:rPr>
        <w:t>2 FINAL ORAL DEFENSE ORAL DEFENSE</w:t>
      </w:r>
      <w:r>
        <w:rPr>
          <w:rFonts w:eastAsia="Cambria" w:cs="Cambria" w:ascii="Cambria" w:hAnsi="Cambria"/>
          <w:b/>
          <w:color w:val="000000"/>
          <w:sz w:val="32"/>
          <w:szCs w:val="32"/>
        </w:rPr>
        <w:t xml:space="preserve"> – </w:t>
      </w:r>
      <w:r>
        <w:rPr>
          <w:rFonts w:eastAsia="Cambria" w:cs="Cambria" w:ascii="Cambria" w:hAnsi="Cambria"/>
          <w:b/>
          <w:color w:val="000000"/>
          <w:sz w:val="32"/>
          <w:szCs w:val="32"/>
        </w:rPr>
        <w:t>LIST OF COMMENTS</w:t>
      </w:r>
    </w:p>
    <w:p>
      <w:pPr>
        <w:pStyle w:val="Normal"/>
        <w:spacing w:before="0" w:after="0"/>
        <w:rPr>
          <w:rFonts w:ascii="Cambria" w:hAnsi="Cambria" w:eastAsia="Cambria" w:cs="Cambria"/>
          <w:sz w:val="24"/>
          <w:szCs w:val="24"/>
        </w:rPr>
      </w:pPr>
      <w:r>
        <w:rPr>
          <w:rFonts w:eastAsia="Cambria" w:cs="Cambria" w:ascii="Cambria" w:hAnsi="Cambria"/>
          <w:sz w:val="24"/>
          <w:szCs w:val="24"/>
        </w:rPr>
      </w:r>
    </w:p>
    <w:tbl>
      <w:tblPr>
        <w:tblStyle w:val="a"/>
        <w:tblW w:w="8601" w:type="dxa"/>
        <w:jc w:val="left"/>
        <w:tblInd w:w="607" w:type="dxa"/>
        <w:tblLayout w:type="fixed"/>
        <w:tblCellMar>
          <w:top w:w="0" w:type="dxa"/>
          <w:left w:w="108" w:type="dxa"/>
          <w:bottom w:w="0" w:type="dxa"/>
          <w:right w:w="108" w:type="dxa"/>
        </w:tblCellMar>
        <w:tblLook w:firstRow="0" w:noVBand="1" w:lastRow="0" w:firstColumn="0" w:lastColumn="0" w:noHBand="0" w:val="0400"/>
      </w:tblPr>
      <w:tblGrid>
        <w:gridCol w:w="377"/>
        <w:gridCol w:w="434"/>
        <w:gridCol w:w="2687"/>
        <w:gridCol w:w="1430"/>
        <w:gridCol w:w="277"/>
        <w:gridCol w:w="419"/>
        <w:gridCol w:w="2976"/>
      </w:tblGrid>
      <w:tr>
        <w:trPr/>
        <w:tc>
          <w:tcPr>
            <w:tcW w:w="377" w:type="dxa"/>
            <w:tcBorders>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4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2687" w:type="dxa"/>
            <w:tcBorders>
              <w:lef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t>Pre-Proposal Defense</w:t>
            </w:r>
          </w:p>
        </w:tc>
        <w:tc>
          <w:tcPr>
            <w:tcW w:w="1430" w:type="dxa"/>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277" w:type="dxa"/>
            <w:tcBorders>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4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2976" w:type="dxa"/>
            <w:tcBorders>
              <w:lef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t>Proposal Defense</w:t>
            </w:r>
          </w:p>
        </w:tc>
      </w:tr>
      <w:tr>
        <w:trPr/>
        <w:tc>
          <w:tcPr>
            <w:tcW w:w="377" w:type="dxa"/>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434" w:type="dxa"/>
            <w:tcBorders>
              <w:top w:val="single" w:sz="4" w:space="0" w:color="000000"/>
              <w:bottom w:val="single" w:sz="4" w:space="0" w:color="000000"/>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2687" w:type="dxa"/>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1430" w:type="dxa"/>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277" w:type="dxa"/>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419" w:type="dxa"/>
            <w:tcBorders>
              <w:top w:val="single" w:sz="4" w:space="0" w:color="000000"/>
              <w:bottom w:val="single" w:sz="4" w:space="0" w:color="000000"/>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c>
          <w:tcPr>
            <w:tcW w:w="2976" w:type="dxa"/>
            <w:tcBorders/>
          </w:tcPr>
          <w:p>
            <w:pPr>
              <w:pStyle w:val="Normal"/>
              <w:spacing w:before="0" w:after="0"/>
              <w:rPr>
                <w:rFonts w:ascii="Cambria" w:hAnsi="Cambria" w:eastAsia="Cambria" w:cs="Cambria"/>
                <w:sz w:val="14"/>
                <w:szCs w:val="14"/>
              </w:rPr>
            </w:pPr>
            <w:r>
              <w:rPr>
                <w:rFonts w:eastAsia="Cambria" w:cs="Cambria" w:ascii="Cambria" w:hAnsi="Cambria"/>
                <w:sz w:val="14"/>
                <w:szCs w:val="14"/>
              </w:rPr>
            </w:r>
          </w:p>
        </w:tc>
      </w:tr>
      <w:tr>
        <w:trPr/>
        <w:tc>
          <w:tcPr>
            <w:tcW w:w="377" w:type="dxa"/>
            <w:tcBorders>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43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2687" w:type="dxa"/>
            <w:tcBorders>
              <w:lef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t>Pre-Final Defense</w:t>
            </w:r>
          </w:p>
        </w:tc>
        <w:tc>
          <w:tcPr>
            <w:tcW w:w="1430" w:type="dxa"/>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277" w:type="dxa"/>
            <w:tcBorders>
              <w:righ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r>
          </w:p>
        </w:tc>
        <w:tc>
          <w:tcPr>
            <w:tcW w:w="41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ambria" w:hAnsi="Cambria" w:eastAsia="Cambria" w:cs="Cambria"/>
                <w:sz w:val="24"/>
                <w:szCs w:val="24"/>
              </w:rPr>
            </w:pPr>
            <w:r>
              <w:rPr>
                <w:rFonts w:eastAsia="Cambria" w:cs="Segoe UI Symbol" w:ascii="Segoe UI Symbol" w:hAnsi="Segoe UI Symbol"/>
                <w:sz w:val="24"/>
                <w:szCs w:val="24"/>
              </w:rPr>
              <w:t>✔️</w:t>
            </w:r>
          </w:p>
        </w:tc>
        <w:tc>
          <w:tcPr>
            <w:tcW w:w="2976" w:type="dxa"/>
            <w:tcBorders>
              <w:left w:val="single" w:sz="4" w:space="0" w:color="000000"/>
            </w:tcBorders>
          </w:tcPr>
          <w:p>
            <w:pPr>
              <w:pStyle w:val="Normal"/>
              <w:spacing w:before="0" w:after="0"/>
              <w:rPr>
                <w:rFonts w:ascii="Cambria" w:hAnsi="Cambria" w:eastAsia="Cambria" w:cs="Cambria"/>
                <w:sz w:val="24"/>
                <w:szCs w:val="24"/>
              </w:rPr>
            </w:pPr>
            <w:r>
              <w:rPr>
                <w:rFonts w:eastAsia="Cambria" w:cs="Cambria" w:ascii="Cambria" w:hAnsi="Cambria"/>
                <w:sz w:val="24"/>
                <w:szCs w:val="24"/>
              </w:rPr>
              <w:t>Final Defense</w:t>
            </w:r>
          </w:p>
        </w:tc>
      </w:tr>
    </w:tbl>
    <w:tbl>
      <w:tblPr>
        <w:tblStyle w:val="a0"/>
        <w:tblW w:w="944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837"/>
        <w:gridCol w:w="7602"/>
      </w:tblGrid>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sz w:val="24"/>
                <w:szCs w:val="24"/>
              </w:rPr>
            </w:pPr>
            <w:r>
              <w:rPr>
                <w:rFonts w:eastAsia="Cambria" w:cs="Cambria" w:ascii="Cambria" w:hAnsi="Cambria"/>
                <w:sz w:val="24"/>
                <w:szCs w:val="24"/>
              </w:rPr>
              <w:t>Program:</w:t>
            </w:r>
          </w:p>
        </w:tc>
        <w:tc>
          <w:tcPr>
            <w:tcW w:w="7602" w:type="dxa"/>
            <w:tcBorders>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Bachelor of Science in Information Technology</w:t>
            </w:r>
          </w:p>
        </w:tc>
      </w:tr>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b/>
                <w:color w:val="000000"/>
                <w:sz w:val="28"/>
                <w:szCs w:val="28"/>
              </w:rPr>
            </w:pPr>
            <w:r>
              <w:rPr>
                <w:rFonts w:eastAsia="Cambria" w:cs="Cambria" w:ascii="Cambria" w:hAnsi="Cambria"/>
                <w:sz w:val="24"/>
                <w:szCs w:val="24"/>
              </w:rPr>
              <w:t>Defense Date:</w:t>
            </w:r>
          </w:p>
        </w:tc>
        <w:tc>
          <w:tcPr>
            <w:tcW w:w="7602" w:type="dxa"/>
            <w:tcBorders>
              <w:top w:val="single" w:sz="4" w:space="0" w:color="000000"/>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AUGUST 11, 2023</w:t>
            </w:r>
          </w:p>
        </w:tc>
      </w:tr>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b/>
                <w:color w:val="000000"/>
                <w:sz w:val="28"/>
                <w:szCs w:val="28"/>
              </w:rPr>
            </w:pPr>
            <w:r>
              <w:rPr>
                <w:rFonts w:eastAsia="Cambria" w:cs="Cambria" w:ascii="Cambria" w:hAnsi="Cambria"/>
                <w:sz w:val="24"/>
                <w:szCs w:val="24"/>
              </w:rPr>
              <w:t>Student Name:</w:t>
            </w:r>
          </w:p>
        </w:tc>
        <w:tc>
          <w:tcPr>
            <w:tcW w:w="7602" w:type="dxa"/>
            <w:tcBorders>
              <w:top w:val="single" w:sz="4" w:space="0" w:color="000000"/>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Ian Jason B. Alzate, Prince O. Nagac, Jan Eymard Ray A. Sumanpan</w:t>
            </w:r>
          </w:p>
        </w:tc>
      </w:tr>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b/>
                <w:color w:val="000000"/>
                <w:sz w:val="28"/>
                <w:szCs w:val="28"/>
              </w:rPr>
            </w:pPr>
            <w:r>
              <w:rPr>
                <w:rFonts w:eastAsia="Cambria" w:cs="Cambria" w:ascii="Cambria" w:hAnsi="Cambria"/>
                <w:sz w:val="24"/>
                <w:szCs w:val="24"/>
              </w:rPr>
              <w:t>Thesis Title:</w:t>
            </w:r>
          </w:p>
        </w:tc>
        <w:tc>
          <w:tcPr>
            <w:tcW w:w="7602" w:type="dxa"/>
            <w:tcBorders>
              <w:top w:val="single" w:sz="4" w:space="0" w:color="000000"/>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Police Clearance Issuance System for El Salvador City, Misamis</w:t>
            </w:r>
          </w:p>
        </w:tc>
      </w:tr>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sz w:val="24"/>
                <w:szCs w:val="24"/>
              </w:rPr>
            </w:pPr>
            <w:r>
              <w:rPr>
                <w:rFonts w:eastAsia="Cambria" w:cs="Cambria" w:ascii="Cambria" w:hAnsi="Cambria"/>
                <w:sz w:val="24"/>
                <w:szCs w:val="24"/>
              </w:rPr>
            </w:r>
          </w:p>
        </w:tc>
        <w:tc>
          <w:tcPr>
            <w:tcW w:w="7602" w:type="dxa"/>
            <w:tcBorders>
              <w:top w:val="single" w:sz="4" w:space="0" w:color="000000"/>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Oriental – Police Station</w:t>
            </w:r>
          </w:p>
        </w:tc>
      </w:tr>
      <w:tr>
        <w:trPr>
          <w:trHeight w:val="397" w:hRule="atLeast"/>
        </w:trPr>
        <w:tc>
          <w:tcPr>
            <w:tcW w:w="1837" w:type="dxa"/>
            <w:tcBorders/>
            <w:vAlign w:val="bottom"/>
          </w:tcPr>
          <w:p>
            <w:pPr>
              <w:pStyle w:val="Normal"/>
              <w:widowControl w:val="false"/>
              <w:spacing w:lineRule="auto" w:line="240" w:before="0" w:after="0"/>
              <w:jc w:val="right"/>
              <w:rPr>
                <w:rFonts w:ascii="Cambria" w:hAnsi="Cambria" w:eastAsia="Cambria" w:cs="Cambria"/>
                <w:sz w:val="24"/>
                <w:szCs w:val="24"/>
              </w:rPr>
            </w:pPr>
            <w:r>
              <w:rPr>
                <w:rFonts w:eastAsia="Cambria" w:cs="Cambria" w:ascii="Cambria" w:hAnsi="Cambria"/>
                <w:sz w:val="24"/>
                <w:szCs w:val="24"/>
              </w:rPr>
              <w:t xml:space="preserve">Adviser: </w:t>
            </w:r>
          </w:p>
        </w:tc>
        <w:tc>
          <w:tcPr>
            <w:tcW w:w="7602" w:type="dxa"/>
            <w:tcBorders>
              <w:top w:val="single" w:sz="4" w:space="0" w:color="000000"/>
              <w:bottom w:val="single" w:sz="4" w:space="0" w:color="000000"/>
            </w:tcBorders>
            <w:vAlign w:val="bottom"/>
          </w:tcPr>
          <w:p>
            <w:pPr>
              <w:pStyle w:val="Normal"/>
              <w:widowControl w:val="false"/>
              <w:spacing w:lineRule="auto" w:line="240" w:before="0" w:after="0"/>
              <w:rPr>
                <w:rFonts w:ascii="Cambria" w:hAnsi="Cambria" w:eastAsia="Cambria" w:cs="Cambria"/>
                <w:b/>
                <w:color w:val="000000"/>
                <w:sz w:val="24"/>
                <w:szCs w:val="24"/>
              </w:rPr>
            </w:pPr>
            <w:r>
              <w:rPr>
                <w:rFonts w:eastAsia="Cambria" w:cs="Cambria" w:ascii="Cambria" w:hAnsi="Cambria"/>
                <w:b/>
                <w:color w:val="000000"/>
                <w:sz w:val="24"/>
                <w:szCs w:val="24"/>
              </w:rPr>
              <w:t>MR. JUN BRIAN P. TUBONGBANUA</w:t>
            </w:r>
          </w:p>
        </w:tc>
      </w:tr>
    </w:tbl>
    <w:p>
      <w:pPr>
        <w:pStyle w:val="Normal"/>
        <w:widowControl w:val="false"/>
        <w:pBdr/>
        <w:spacing w:lineRule="auto" w:line="240" w:before="0" w:after="0"/>
        <w:rPr>
          <w:rFonts w:ascii="Cambria" w:hAnsi="Cambria" w:eastAsia="Cambria" w:cs="Cambria"/>
          <w:b/>
          <w:color w:val="000000"/>
          <w:sz w:val="28"/>
          <w:szCs w:val="28"/>
        </w:rPr>
      </w:pPr>
      <w:r>
        <w:rPr>
          <w:rFonts w:eastAsia="Cambria" w:cs="Cambria" w:ascii="Cambria" w:hAnsi="Cambria"/>
          <w:b/>
          <w:color w:val="000000"/>
          <w:sz w:val="24"/>
          <w:szCs w:val="24"/>
        </w:rPr>
      </w:r>
    </w:p>
    <w:tbl>
      <w:tblPr>
        <w:tblStyle w:val="a1"/>
        <w:tblW w:w="934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735"/>
        <w:gridCol w:w="8610"/>
      </w:tblGrid>
      <w:tr>
        <w:trPr>
          <w:trHeight w:val="397" w:hRule="atLeast"/>
        </w:trPr>
        <w:tc>
          <w:tcPr>
            <w:tcW w:w="735"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before="0" w:after="0"/>
              <w:jc w:val="center"/>
              <w:rPr>
                <w:rFonts w:ascii="Cambria" w:hAnsi="Cambria" w:eastAsia="Cambria" w:cs="Cambria"/>
                <w:b/>
                <w:sz w:val="24"/>
                <w:szCs w:val="24"/>
              </w:rPr>
            </w:pPr>
            <w:r>
              <w:rPr>
                <w:rFonts w:eastAsia="Cambria" w:cs="Cambria" w:ascii="Cambria" w:hAnsi="Cambria"/>
                <w:b/>
                <w:sz w:val="24"/>
                <w:szCs w:val="24"/>
              </w:rPr>
              <w:t>No.</w:t>
            </w:r>
          </w:p>
        </w:tc>
        <w:tc>
          <w:tcPr>
            <w:tcW w:w="8610"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before="0" w:after="0"/>
              <w:jc w:val="center"/>
              <w:rPr>
                <w:rFonts w:ascii="Cambria" w:hAnsi="Cambria" w:eastAsia="Cambria" w:cs="Cambria"/>
                <w:b/>
                <w:sz w:val="24"/>
                <w:szCs w:val="24"/>
              </w:rPr>
            </w:pPr>
            <w:r>
              <w:rPr>
                <w:rFonts w:eastAsia="Cambria" w:cs="Cambria" w:ascii="Cambria" w:hAnsi="Cambria"/>
                <w:b/>
                <w:sz w:val="24"/>
                <w:szCs w:val="24"/>
              </w:rPr>
              <w:t>Comments</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1</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Nice work.</w:t>
            </w:r>
          </w:p>
        </w:tc>
      </w:tr>
      <w:tr>
        <w:trPr>
          <w:trHeight w:val="556"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2</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Needs more strategy to examine applicants from outside El Salvador if they have police records.</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3</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Impressive output.</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4</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Hit the objective.</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5</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During the submission/uploading of documents coming from the BJMP, consider adding to the system its ability to add remarks or defer the issuance of police clearance. This is for verification purposes of the given document.</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6</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Do not limit the system’s access to clerk and admin, add access for the cashier to input payment details.</w:t>
            </w:r>
          </w:p>
        </w:tc>
      </w:tr>
      <w:tr>
        <w:trPr>
          <w:trHeight w:val="397" w:hRule="atLeast"/>
        </w:trPr>
        <w:tc>
          <w:tcPr>
            <w:tcW w:w="73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Cambria" w:cs="Cambria" w:ascii="Cambria" w:hAnsi="Cambria"/>
                <w:sz w:val="24"/>
                <w:szCs w:val="24"/>
              </w:rPr>
              <w:t>7</w:t>
            </w:r>
          </w:p>
        </w:tc>
        <w:tc>
          <w:tcPr>
            <w:tcW w:w="86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For the use of signatures, consider using digital signatures not e-signatures. This is also the mandate of DICT for public documents with signatures</w:t>
            </w:r>
          </w:p>
        </w:tc>
      </w:tr>
      <w:tr>
        <w:trPr>
          <w:trHeight w:val="397" w:hRule="atLeast"/>
        </w:trPr>
        <w:tc>
          <w:tcPr>
            <w:tcW w:w="735" w:type="dxa"/>
            <w:tcBorders>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8</w:t>
            </w:r>
          </w:p>
        </w:tc>
        <w:tc>
          <w:tcPr>
            <w:tcW w:w="8610" w:type="dxa"/>
            <w:tcBorders>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The use of digital signature(DICT issued) in the issuance of police clearance is strongly recommended to protect the authenticity of the document.</w:t>
            </w:r>
          </w:p>
        </w:tc>
      </w:tr>
      <w:tr>
        <w:trPr>
          <w:trHeight w:val="397" w:hRule="atLeast"/>
        </w:trPr>
        <w:tc>
          <w:tcPr>
            <w:tcW w:w="735" w:type="dxa"/>
            <w:tcBorders>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9</w:t>
            </w:r>
          </w:p>
        </w:tc>
        <w:tc>
          <w:tcPr>
            <w:tcW w:w="8610" w:type="dxa"/>
            <w:tcBorders>
              <w:left w:val="single" w:sz="4" w:space="0" w:color="000000"/>
              <w:bottom w:val="single" w:sz="4" w:space="0" w:color="000000"/>
              <w:right w:val="single" w:sz="4" w:space="0" w:color="000000"/>
            </w:tcBorders>
            <w:vAlign w:val="center"/>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Need to determine the total processing time in using the system. This is to ensure that the objective of study to cut the usual processing time by 50% is met.</w:t>
            </w:r>
          </w:p>
        </w:tc>
      </w:tr>
    </w:tbl>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sz w:val="24"/>
          <w:szCs w:val="24"/>
        </w:rPr>
      </w:r>
    </w:p>
    <w:tbl>
      <w:tblPr>
        <w:tblStyle w:val="a3"/>
        <w:tblW w:w="935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394"/>
        <w:gridCol w:w="1129"/>
        <w:gridCol w:w="3828"/>
      </w:tblGrid>
      <w:tr>
        <w:trPr/>
        <w:tc>
          <w:tcPr>
            <w:tcW w:w="4394"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t>Prepared by:</w:t>
            </w:r>
          </w:p>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r>
      <w:tr>
        <w:trPr/>
        <w:tc>
          <w:tcPr>
            <w:tcW w:w="4394" w:type="dxa"/>
            <w:tcBorders>
              <w:bottom w:val="single" w:sz="4" w:space="0" w:color="000000"/>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DR. MARCO MARVIN L. RADO</w:t>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bottom w:val="single" w:sz="4" w:space="0" w:color="000000"/>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op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Research Coordinator</w:t>
            </w:r>
          </w:p>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College of Information Technology</w:t>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op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Date</w:t>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t>Approved by:</w:t>
            </w:r>
          </w:p>
          <w:p>
            <w:pPr>
              <w:pStyle w:val="Normal"/>
              <w:spacing w:lineRule="auto" w:line="240" w:before="0" w:after="0"/>
              <w:jc w:val="both"/>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bottom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DR. AURORA CINDY AGNO-BALABAT</w:t>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bottom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op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Dean</w:t>
            </w:r>
          </w:p>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College of Information Technology</w:t>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op w:val="single" w:sz="4" w:space="0" w:color="000000"/>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t>Date</w:t>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r>
        <w:trPr>
          <w:trHeight w:val="225" w:hRule="atLeast"/>
        </w:trPr>
        <w:tc>
          <w:tcPr>
            <w:tcW w:w="4394"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c>
          <w:tcPr>
            <w:tcW w:w="1129" w:type="dxa"/>
            <w:tcBorders/>
          </w:tcPr>
          <w:p>
            <w:pPr>
              <w:pStyle w:val="Normal"/>
              <w:spacing w:lineRule="auto" w:line="240" w:before="0" w:after="0"/>
              <w:rPr>
                <w:rFonts w:ascii="Cambria" w:hAnsi="Cambria" w:eastAsia="Cambria" w:cs="Cambria"/>
                <w:sz w:val="24"/>
                <w:szCs w:val="24"/>
              </w:rPr>
            </w:pPr>
            <w:r>
              <w:rPr>
                <w:rFonts w:eastAsia="Cambria" w:cs="Cambria" w:ascii="Cambria" w:hAnsi="Cambria"/>
                <w:sz w:val="24"/>
                <w:szCs w:val="24"/>
              </w:rPr>
            </w:r>
          </w:p>
        </w:tc>
        <w:tc>
          <w:tcPr>
            <w:tcW w:w="3828" w:type="dxa"/>
            <w:tcBorders/>
          </w:tcPr>
          <w:p>
            <w:pPr>
              <w:pStyle w:val="Normal"/>
              <w:spacing w:lineRule="auto" w:line="240" w:before="0" w:after="0"/>
              <w:jc w:val="center"/>
              <w:rPr>
                <w:rFonts w:ascii="Cambria" w:hAnsi="Cambria" w:eastAsia="Cambria" w:cs="Cambria"/>
                <w:sz w:val="24"/>
                <w:szCs w:val="24"/>
              </w:rPr>
            </w:pPr>
            <w:r>
              <w:rPr>
                <w:rFonts w:eastAsia="Cambria" w:cs="Cambria" w:ascii="Cambria" w:hAnsi="Cambria"/>
                <w:sz w:val="24"/>
                <w:szCs w:val="24"/>
              </w:rPr>
            </w:r>
          </w:p>
        </w:tc>
      </w:tr>
    </w:tbl>
    <w:p>
      <w:pPr>
        <w:pStyle w:val="Normal"/>
        <w:spacing w:lineRule="auto" w:line="240" w:before="0" w:after="0"/>
        <w:rPr>
          <w:rFonts w:ascii="Cambria" w:hAnsi="Cambria" w:eastAsia="Cambria" w:cs="Cambria"/>
          <w:b/>
          <w:sz w:val="24"/>
          <w:szCs w:val="24"/>
        </w:rPr>
      </w:pPr>
      <w:r>
        <w:rPr>
          <w:rFonts w:eastAsia="Cambria" w:cs="Cambria" w:ascii="Cambria" w:hAnsi="Cambria"/>
          <w:b/>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350" w:gutter="0" w:header="360" w:top="1440" w:footer="0" w:bottom="17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before="0" w:after="0"/>
      <w:rPr>
        <w:color w:val="000000"/>
      </w:rPr>
    </w:pPr>
    <w:r>
      <w:rPr>
        <w:color w:val="000000"/>
      </w:rPr>
    </w:r>
  </w:p>
  <w:tbl>
    <w:tblPr>
      <w:tblStyle w:val="a4"/>
      <w:tblW w:w="9525" w:type="dxa"/>
      <w:jc w:val="left"/>
      <w:tblInd w:w="108" w:type="dxa"/>
      <w:tblLayout w:type="fixed"/>
      <w:tblCellMar>
        <w:top w:w="0" w:type="dxa"/>
        <w:left w:w="108" w:type="dxa"/>
        <w:bottom w:w="0" w:type="dxa"/>
        <w:right w:w="108" w:type="dxa"/>
      </w:tblCellMar>
      <w:tblLook w:firstRow="0" w:noVBand="1" w:lastRow="0" w:firstColumn="0" w:lastColumn="0" w:noHBand="0" w:val="0400"/>
    </w:tblPr>
    <w:tblGrid>
      <w:gridCol w:w="4145"/>
      <w:gridCol w:w="2136"/>
      <w:gridCol w:w="1714"/>
      <w:gridCol w:w="1529"/>
    </w:tblGrid>
    <w:tr>
      <w:trPr/>
      <w:tc>
        <w:tcPr>
          <w:tcW w:w="4145" w:type="dxa"/>
          <w:tcBorders>
            <w:top w:val="single" w:sz="24" w:space="0" w:color="8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2136" w:type="dxa"/>
          <w:tcBorders>
            <w:top w:val="single" w:sz="24" w:space="0" w:color="800000"/>
            <w:bottom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1714" w:type="dxa"/>
          <w:tcBorders>
            <w:top w:val="single" w:sz="24" w:space="0" w:color="800000"/>
            <w:bottom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1529" w:type="dxa"/>
          <w:tcBorders>
            <w:top w:val="single" w:sz="24" w:space="0" w:color="800000"/>
            <w:bottom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r>
    <w:tr>
      <w:trPr>
        <w:trHeight w:val="146" w:hRule="atLeast"/>
      </w:trPr>
      <w:tc>
        <w:tcPr>
          <w:tcW w:w="4145" w:type="dxa"/>
          <w:tcBorders>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0"/>
              <w:szCs w:val="10"/>
            </w:rPr>
          </w:pPr>
          <w:r>
            <w:rPr>
              <w:rFonts w:eastAsia="Cambria" w:cs="Cambria" w:ascii="Cambria" w:hAnsi="Cambria"/>
              <w:b/>
              <w:color w:val="000000"/>
              <w:sz w:val="10"/>
              <w:szCs w:val="10"/>
            </w:rPr>
          </w:r>
        </w:p>
      </w:tc>
      <w:tc>
        <w:tcPr>
          <w:tcW w:w="213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Document Number</w:t>
          </w:r>
        </w:p>
      </w:tc>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Effectivity Date</w:t>
          </w:r>
        </w:p>
      </w:tc>
      <w:tc>
        <w:tcPr>
          <w:tcW w:w="152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Revision Number</w:t>
          </w:r>
        </w:p>
      </w:tc>
    </w:tr>
    <w:tr>
      <w:trPr/>
      <w:tc>
        <w:tcPr>
          <w:tcW w:w="4145" w:type="dxa"/>
          <w:tcBorders>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0"/>
              <w:szCs w:val="10"/>
            </w:rPr>
          </w:pPr>
          <w:r>
            <w:rPr>
              <w:rFonts w:eastAsia="Cambria" w:cs="Cambria" w:ascii="Cambria" w:hAnsi="Cambria"/>
              <w:color w:val="000000"/>
              <w:sz w:val="10"/>
              <w:szCs w:val="10"/>
            </w:rPr>
          </w:r>
        </w:p>
      </w:tc>
      <w:tc>
        <w:tcPr>
          <w:tcW w:w="213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LDCU-FORMS-</w:t>
          </w:r>
          <w:r>
            <w:rPr>
              <w:rFonts w:eastAsia="Cambria" w:cs="Cambria" w:ascii="Cambria" w:hAnsi="Cambria"/>
              <w:sz w:val="16"/>
              <w:szCs w:val="16"/>
            </w:rPr>
            <w:t>CIT-047</w:t>
          </w:r>
        </w:p>
      </w:tc>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August 1., 2023</w:t>
          </w:r>
        </w:p>
      </w:tc>
      <w:tc>
        <w:tcPr>
          <w:tcW w:w="152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001</w:t>
          </w:r>
        </w:p>
      </w:tc>
    </w:tr>
  </w:tbl>
  <w:p>
    <w:pPr>
      <w:pStyle w:val="Normal"/>
      <w:pBdr/>
      <w:tabs>
        <w:tab w:val="clear" w:pos="720"/>
        <w:tab w:val="center" w:pos="4680" w:leader="none"/>
        <w:tab w:val="right" w:pos="9360" w:leader="none"/>
      </w:tabs>
      <w:spacing w:before="0" w:after="20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before="0" w:after="0"/>
      <w:rPr>
        <w:color w:val="000000"/>
      </w:rPr>
    </w:pPr>
    <w:r>
      <w:rPr>
        <w:color w:val="000000"/>
      </w:rPr>
    </w:r>
  </w:p>
  <w:tbl>
    <w:tblPr>
      <w:tblStyle w:val="a4"/>
      <w:tblW w:w="9525" w:type="dxa"/>
      <w:jc w:val="left"/>
      <w:tblInd w:w="108" w:type="dxa"/>
      <w:tblLayout w:type="fixed"/>
      <w:tblCellMar>
        <w:top w:w="0" w:type="dxa"/>
        <w:left w:w="108" w:type="dxa"/>
        <w:bottom w:w="0" w:type="dxa"/>
        <w:right w:w="108" w:type="dxa"/>
      </w:tblCellMar>
      <w:tblLook w:firstRow="0" w:noVBand="1" w:lastRow="0" w:firstColumn="0" w:lastColumn="0" w:noHBand="0" w:val="0400"/>
    </w:tblPr>
    <w:tblGrid>
      <w:gridCol w:w="4145"/>
      <w:gridCol w:w="2136"/>
      <w:gridCol w:w="1714"/>
      <w:gridCol w:w="1529"/>
    </w:tblGrid>
    <w:tr>
      <w:trPr/>
      <w:tc>
        <w:tcPr>
          <w:tcW w:w="4145" w:type="dxa"/>
          <w:tcBorders>
            <w:top w:val="single" w:sz="24" w:space="0" w:color="8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2136" w:type="dxa"/>
          <w:tcBorders>
            <w:top w:val="single" w:sz="24" w:space="0" w:color="800000"/>
            <w:bottom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1714" w:type="dxa"/>
          <w:tcBorders>
            <w:top w:val="single" w:sz="24" w:space="0" w:color="800000"/>
            <w:bottom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c>
        <w:tcPr>
          <w:tcW w:w="1529" w:type="dxa"/>
          <w:tcBorders>
            <w:top w:val="single" w:sz="24" w:space="0" w:color="800000"/>
            <w:bottom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4"/>
              <w:szCs w:val="4"/>
            </w:rPr>
          </w:pPr>
          <w:r>
            <w:rPr>
              <w:rFonts w:eastAsia="Cambria" w:cs="Cambria" w:ascii="Cambria" w:hAnsi="Cambria"/>
              <w:b/>
              <w:color w:val="000000"/>
              <w:sz w:val="4"/>
              <w:szCs w:val="4"/>
            </w:rPr>
          </w:r>
        </w:p>
      </w:tc>
    </w:tr>
    <w:tr>
      <w:trPr>
        <w:trHeight w:val="146" w:hRule="atLeast"/>
      </w:trPr>
      <w:tc>
        <w:tcPr>
          <w:tcW w:w="4145" w:type="dxa"/>
          <w:tcBorders>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0"/>
              <w:szCs w:val="10"/>
            </w:rPr>
          </w:pPr>
          <w:r>
            <w:rPr>
              <w:rFonts w:eastAsia="Cambria" w:cs="Cambria" w:ascii="Cambria" w:hAnsi="Cambria"/>
              <w:b/>
              <w:color w:val="000000"/>
              <w:sz w:val="10"/>
              <w:szCs w:val="10"/>
            </w:rPr>
          </w:r>
        </w:p>
      </w:tc>
      <w:tc>
        <w:tcPr>
          <w:tcW w:w="213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Document Number</w:t>
          </w:r>
        </w:p>
      </w:tc>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Effectivity Date</w:t>
          </w:r>
        </w:p>
      </w:tc>
      <w:tc>
        <w:tcPr>
          <w:tcW w:w="152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b/>
              <w:color w:val="000000"/>
              <w:sz w:val="16"/>
              <w:szCs w:val="16"/>
            </w:rPr>
          </w:pPr>
          <w:r>
            <w:rPr>
              <w:rFonts w:eastAsia="Cambria" w:cs="Cambria" w:ascii="Cambria" w:hAnsi="Cambria"/>
              <w:b/>
              <w:color w:val="000000"/>
              <w:sz w:val="16"/>
              <w:szCs w:val="16"/>
            </w:rPr>
            <w:t>Revision Number</w:t>
          </w:r>
        </w:p>
      </w:tc>
    </w:tr>
    <w:tr>
      <w:trPr/>
      <w:tc>
        <w:tcPr>
          <w:tcW w:w="4145" w:type="dxa"/>
          <w:tcBorders>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0"/>
              <w:szCs w:val="10"/>
            </w:rPr>
          </w:pPr>
          <w:r>
            <w:rPr>
              <w:rFonts w:eastAsia="Cambria" w:cs="Cambria" w:ascii="Cambria" w:hAnsi="Cambria"/>
              <w:color w:val="000000"/>
              <w:sz w:val="10"/>
              <w:szCs w:val="10"/>
            </w:rPr>
          </w:r>
        </w:p>
      </w:tc>
      <w:tc>
        <w:tcPr>
          <w:tcW w:w="2136"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LDCU-FORMS-</w:t>
          </w:r>
          <w:r>
            <w:rPr>
              <w:rFonts w:eastAsia="Cambria" w:cs="Cambria" w:ascii="Cambria" w:hAnsi="Cambria"/>
              <w:sz w:val="16"/>
              <w:szCs w:val="16"/>
            </w:rPr>
            <w:t>CIT-047</w:t>
          </w:r>
        </w:p>
      </w:tc>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August 1., 2023</w:t>
          </w:r>
        </w:p>
      </w:tc>
      <w:tc>
        <w:tcPr>
          <w:tcW w:w="152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center" w:pos="4680" w:leader="none"/>
              <w:tab w:val="right" w:pos="9360" w:leader="none"/>
            </w:tabs>
            <w:spacing w:lineRule="auto" w:line="240" w:before="0" w:after="0"/>
            <w:jc w:val="center"/>
            <w:rPr>
              <w:rFonts w:ascii="Cambria" w:hAnsi="Cambria" w:eastAsia="Cambria" w:cs="Cambria"/>
              <w:color w:val="000000"/>
              <w:sz w:val="16"/>
              <w:szCs w:val="16"/>
            </w:rPr>
          </w:pPr>
          <w:r>
            <w:rPr>
              <w:rFonts w:eastAsia="Cambria" w:cs="Cambria" w:ascii="Cambria" w:hAnsi="Cambria"/>
              <w:color w:val="000000"/>
              <w:sz w:val="16"/>
              <w:szCs w:val="16"/>
            </w:rPr>
            <w:t>001</w:t>
          </w:r>
        </w:p>
      </w:tc>
    </w:tr>
  </w:tbl>
  <w:p>
    <w:pPr>
      <w:pStyle w:val="Normal"/>
      <w:pBdr/>
      <w:tabs>
        <w:tab w:val="clear" w:pos="720"/>
        <w:tab w:val="center" w:pos="4680" w:leader="none"/>
        <w:tab w:val="right" w:pos="9360" w:leader="none"/>
      </w:tabs>
      <w:spacing w:before="0" w:after="20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before="0" w:after="200"/>
      <w:rPr>
        <w:color w:val="000000"/>
      </w:rPr>
    </w:pPr>
    <w:r>
      <w:rPr/>
      <w:drawing>
        <wp:inline distT="0" distB="0" distL="0" distR="0">
          <wp:extent cx="6069965" cy="900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069965" cy="900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before="0" w:after="200"/>
      <w:rPr>
        <w:color w:val="000000"/>
      </w:rPr>
    </w:pPr>
    <w:r>
      <w:rPr/>
      <w:drawing>
        <wp:inline distT="0" distB="0" distL="0" distR="0">
          <wp:extent cx="6069965" cy="9004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6069965" cy="90043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PH"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PH"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val="false"/>
      <w:spacing w:lineRule="auto" w:line="240" w:before="0" w:after="0"/>
      <w:ind w:left="275"/>
      <w:outlineLvl w:val="1"/>
    </w:pPr>
    <w:rPr>
      <w:rFonts w:ascii="Cambria" w:hAnsi="Cambria" w:eastAsia="Cambria" w:cs="Cambria"/>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514e9f"/>
    <w:pPr>
      <w:spacing w:before="0" w:after="200"/>
      <w:ind w:left="72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TotalTime>
  <Application>LibreOffice/7.6.4.1$Windows_X86_64 LibreOffice_project/e19e193f88cd6c0525a17fb7a176ed8e6a3e2aa1</Application>
  <AppVersion>15.0000</AppVersion>
  <Pages>2</Pages>
  <Words>269</Words>
  <Characters>1444</Characters>
  <CharactersWithSpaces>1662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2024-02-13T03:42:00Z</dcterms:created>
  <dc:creator>Aurora Cindy Balabat</dc:creator>
  <dc:description/>
  <dc:language>en-PH</dc:language>
  <cp:lastModifiedBy/>
  <dcterms:modified xsi:type="dcterms:W3CDTF">2024-02-13T13:49:00Z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