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8C0E4" w14:textId="77777777" w:rsidR="00CE4A6B" w:rsidRDefault="003F059D" w:rsidP="00CE4A6B">
      <w:pPr>
        <w:pStyle w:val="Sinespaciado"/>
        <w:jc w:val="center"/>
        <w:rPr>
          <w:b/>
          <w:color w:val="1F497D" w:themeColor="text2"/>
          <w:sz w:val="56"/>
          <w:szCs w:val="56"/>
          <w:u w:val="single"/>
        </w:rPr>
      </w:pPr>
      <w:r w:rsidRPr="00CE4A6B">
        <w:rPr>
          <w:b/>
          <w:color w:val="1F497D" w:themeColor="text2"/>
          <w:sz w:val="56"/>
          <w:szCs w:val="56"/>
          <w:u w:val="single"/>
        </w:rPr>
        <w:t>RIVIERA MAYA</w:t>
      </w:r>
      <w:r w:rsidR="00B2167B" w:rsidRPr="00CE4A6B">
        <w:rPr>
          <w:b/>
          <w:color w:val="1F497D" w:themeColor="text2"/>
          <w:sz w:val="56"/>
          <w:szCs w:val="56"/>
          <w:u w:val="single"/>
        </w:rPr>
        <w:t xml:space="preserve"> </w:t>
      </w:r>
    </w:p>
    <w:p w14:paraId="75D5464F" w14:textId="77777777" w:rsidR="00284AA1" w:rsidRDefault="00F135FB" w:rsidP="00284AA1">
      <w:pPr>
        <w:pStyle w:val="Sinespaciado"/>
        <w:jc w:val="center"/>
        <w:rPr>
          <w:b/>
          <w:color w:val="1F497D" w:themeColor="text2"/>
          <w:sz w:val="44"/>
          <w:szCs w:val="44"/>
          <w:u w:val="single"/>
        </w:rPr>
      </w:pPr>
      <w:r w:rsidRPr="000E6C31">
        <w:rPr>
          <w:b/>
          <w:color w:val="1F497D" w:themeColor="text2"/>
          <w:sz w:val="44"/>
          <w:szCs w:val="44"/>
          <w:u w:val="single"/>
        </w:rPr>
        <w:t>Cupos Aéreos Confirmados</w:t>
      </w:r>
      <w:r w:rsidR="0054587F">
        <w:rPr>
          <w:b/>
          <w:color w:val="1F497D" w:themeColor="text2"/>
          <w:sz w:val="44"/>
          <w:szCs w:val="44"/>
          <w:u w:val="single"/>
        </w:rPr>
        <w:t xml:space="preserve"> </w:t>
      </w:r>
    </w:p>
    <w:p w14:paraId="28879E6B" w14:textId="2D047E74" w:rsidR="00284AA1" w:rsidRPr="000243FB" w:rsidRDefault="00284AA1" w:rsidP="00284AA1">
      <w:pPr>
        <w:pStyle w:val="Sinespaciado"/>
        <w:jc w:val="center"/>
        <w:rPr>
          <w:color w:val="1F497D" w:themeColor="text2"/>
          <w:sz w:val="28"/>
          <w:szCs w:val="28"/>
        </w:rPr>
      </w:pPr>
      <w:r w:rsidRPr="000243FB">
        <w:rPr>
          <w:b/>
          <w:color w:val="1F497D" w:themeColor="text2"/>
          <w:sz w:val="28"/>
          <w:szCs w:val="28"/>
          <w:u w:val="single"/>
        </w:rPr>
        <w:t xml:space="preserve">Salidas: </w:t>
      </w:r>
      <w:r w:rsidR="00EB231C">
        <w:rPr>
          <w:b/>
          <w:color w:val="1F497D" w:themeColor="text2"/>
          <w:sz w:val="28"/>
          <w:szCs w:val="28"/>
          <w:u w:val="single"/>
        </w:rPr>
        <w:t>08 de Abril, 13</w:t>
      </w:r>
      <w:r w:rsidRPr="000243FB">
        <w:rPr>
          <w:b/>
          <w:color w:val="1F497D" w:themeColor="text2"/>
          <w:sz w:val="28"/>
          <w:szCs w:val="28"/>
          <w:u w:val="single"/>
        </w:rPr>
        <w:t xml:space="preserve"> de Mayo, 17 de Junio y 15 de Julio</w:t>
      </w:r>
      <w:r w:rsidR="000253CD">
        <w:rPr>
          <w:b/>
          <w:color w:val="1F497D" w:themeColor="text2"/>
          <w:sz w:val="28"/>
          <w:szCs w:val="28"/>
          <w:u w:val="single"/>
        </w:rPr>
        <w:t xml:space="preserve"> 2022</w:t>
      </w:r>
      <w:r w:rsidRPr="000243FB">
        <w:rPr>
          <w:b/>
          <w:color w:val="1F497D" w:themeColor="text2"/>
          <w:sz w:val="28"/>
          <w:szCs w:val="28"/>
          <w:u w:val="single"/>
        </w:rPr>
        <w:t xml:space="preserve">. </w:t>
      </w:r>
    </w:p>
    <w:p w14:paraId="1C746408" w14:textId="718F7BA7" w:rsidR="00F135FB" w:rsidRPr="000E6C31" w:rsidRDefault="00F135FB" w:rsidP="00F135FB">
      <w:pPr>
        <w:pStyle w:val="Sinespaciado"/>
        <w:jc w:val="center"/>
        <w:rPr>
          <w:b/>
          <w:color w:val="1F497D" w:themeColor="text2"/>
          <w:sz w:val="44"/>
          <w:szCs w:val="44"/>
          <w:u w:val="single"/>
        </w:rPr>
      </w:pPr>
    </w:p>
    <w:p w14:paraId="43E582F0" w14:textId="4855E4BC" w:rsidR="00CE4A6B" w:rsidRDefault="00CE4A6B" w:rsidP="00CE4A6B">
      <w:pPr>
        <w:pStyle w:val="Sinespaciado"/>
        <w:rPr>
          <w:color w:val="1F497D" w:themeColor="text2"/>
        </w:rPr>
      </w:pPr>
    </w:p>
    <w:p w14:paraId="4CE5D1C1" w14:textId="6AD58288" w:rsidR="005D26E7" w:rsidRPr="00CE4A6B" w:rsidRDefault="00F135FB" w:rsidP="00CE4A6B">
      <w:pPr>
        <w:pStyle w:val="Sinespaciado"/>
        <w:rPr>
          <w:color w:val="1F497D" w:themeColor="text2"/>
          <w:sz w:val="24"/>
          <w:szCs w:val="24"/>
        </w:rPr>
      </w:pPr>
      <w:r w:rsidRPr="00C42B19">
        <w:rPr>
          <w:noProof/>
          <w:color w:val="1F497D" w:themeColor="text2"/>
          <w:sz w:val="24"/>
          <w:szCs w:val="24"/>
          <w:lang w:eastAsia="es-C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1DC2E5" wp14:editId="1BFD8AAD">
                <wp:simplePos x="0" y="0"/>
                <wp:positionH relativeFrom="page">
                  <wp:posOffset>5238750</wp:posOffset>
                </wp:positionH>
                <wp:positionV relativeFrom="paragraph">
                  <wp:posOffset>318770</wp:posOffset>
                </wp:positionV>
                <wp:extent cx="2132965" cy="1438275"/>
                <wp:effectExtent l="0" t="0" r="63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296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9F000" w14:textId="4F1D4E8F" w:rsidR="00C42B19" w:rsidRDefault="00C42B19" w:rsidP="00F135FB">
                            <w:pPr>
                              <w:jc w:val="center"/>
                            </w:pPr>
                            <w:r w:rsidRPr="00C42B19">
                              <w:rPr>
                                <w:noProof/>
                                <w:lang w:eastAsia="es-CL"/>
                              </w:rPr>
                              <w:drawing>
                                <wp:inline distT="0" distB="0" distL="0" distR="0" wp14:anchorId="373A7CB6" wp14:editId="32A9CD19">
                                  <wp:extent cx="2161540" cy="1393876"/>
                                  <wp:effectExtent l="0" t="0" r="0" b="0"/>
                                  <wp:docPr id="1" name="Imagen 1" descr="C:\Users\EstebanK7\Desktop\descarga.jf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EstebanK7\Desktop\descarga.jf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1540" cy="13938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12.5pt;margin-top:25.1pt;width:167.95pt;height:11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" stroked="f">
                <v:textbox>
                  <w:txbxContent>
                    <w:p w14:paraId="1429F000" w14:textId="4F1D4E8F" w:rsidR="00C42B19" w:rsidRDefault="00C42B19" w:rsidP="00F135FB">
                      <w:pPr>
                        <w:jc w:val="center"/>
                      </w:pPr>
                      <w:r w:rsidRPr="00C42B19"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373A7CB6" wp14:editId="32A9CD19">
                            <wp:extent cx="2161540" cy="1393876"/>
                            <wp:effectExtent l="0" t="0" r="0" b="0"/>
                            <wp:docPr id="1" name="Imagen 1" descr="C:\Users\EstebanK7\Desktop\descarga.jf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EstebanK7\Desktop\descarga.jf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1540" cy="13938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D26E7" w:rsidRPr="00CE4A6B">
        <w:rPr>
          <w:color w:val="1F497D" w:themeColor="text2"/>
          <w:sz w:val="24"/>
          <w:szCs w:val="24"/>
        </w:rPr>
        <w:t>• Boleto aéreo Santiago / Cancún / Santiago</w:t>
      </w:r>
      <w:r>
        <w:rPr>
          <w:color w:val="1F497D" w:themeColor="text2"/>
          <w:sz w:val="24"/>
          <w:szCs w:val="24"/>
        </w:rPr>
        <w:t>, vía Sky Airlines</w:t>
      </w:r>
      <w:r w:rsidR="005D26E7" w:rsidRPr="00CE4A6B">
        <w:rPr>
          <w:color w:val="1F497D" w:themeColor="text2"/>
          <w:sz w:val="24"/>
          <w:szCs w:val="24"/>
        </w:rPr>
        <w:t xml:space="preserve"> (cupos confirmados).</w:t>
      </w:r>
    </w:p>
    <w:p w14:paraId="77D45C2B" w14:textId="7CF1FF21" w:rsidR="005D26E7" w:rsidRPr="00CE4A6B" w:rsidRDefault="005D26E7" w:rsidP="005D26E7">
      <w:pPr>
        <w:tabs>
          <w:tab w:val="left" w:pos="4603"/>
        </w:tabs>
        <w:spacing w:after="0"/>
        <w:jc w:val="both"/>
        <w:rPr>
          <w:color w:val="1F497D" w:themeColor="text2"/>
          <w:sz w:val="24"/>
          <w:szCs w:val="24"/>
        </w:rPr>
      </w:pPr>
      <w:r w:rsidRPr="00CE4A6B">
        <w:rPr>
          <w:color w:val="1F497D" w:themeColor="text2"/>
          <w:sz w:val="24"/>
          <w:szCs w:val="24"/>
        </w:rPr>
        <w:t>Tarifa económica. Incluye maleta en bodega y bolso de mano.</w:t>
      </w:r>
    </w:p>
    <w:p w14:paraId="54A8050A" w14:textId="4E17F97C" w:rsidR="005D26E7" w:rsidRPr="00CE4A6B" w:rsidRDefault="005D26E7" w:rsidP="005D26E7">
      <w:pPr>
        <w:tabs>
          <w:tab w:val="left" w:pos="4603"/>
        </w:tabs>
        <w:spacing w:after="0"/>
        <w:jc w:val="both"/>
        <w:rPr>
          <w:color w:val="1F497D" w:themeColor="text2"/>
          <w:sz w:val="24"/>
          <w:szCs w:val="24"/>
        </w:rPr>
      </w:pPr>
      <w:r w:rsidRPr="00CE4A6B">
        <w:rPr>
          <w:color w:val="1F497D" w:themeColor="text2"/>
          <w:sz w:val="24"/>
          <w:szCs w:val="24"/>
        </w:rPr>
        <w:t>• Tasas de aeropuerto.</w:t>
      </w:r>
    </w:p>
    <w:p w14:paraId="443E94FB" w14:textId="345EBC00" w:rsidR="003F059D" w:rsidRPr="00CE4A6B" w:rsidRDefault="003F059D" w:rsidP="003F059D">
      <w:pPr>
        <w:tabs>
          <w:tab w:val="left" w:pos="4603"/>
        </w:tabs>
        <w:spacing w:after="0"/>
        <w:jc w:val="both"/>
        <w:rPr>
          <w:color w:val="1F497D" w:themeColor="text2"/>
          <w:sz w:val="24"/>
          <w:szCs w:val="24"/>
        </w:rPr>
      </w:pPr>
      <w:r w:rsidRPr="00CE4A6B">
        <w:rPr>
          <w:color w:val="1F497D" w:themeColor="text2"/>
          <w:sz w:val="24"/>
          <w:szCs w:val="24"/>
        </w:rPr>
        <w:t>• Traslados aeropuerto – hotel – aeropuerto.</w:t>
      </w:r>
    </w:p>
    <w:p w14:paraId="2FE6285E" w14:textId="4A10DE70" w:rsidR="003F059D" w:rsidRPr="00CE4A6B" w:rsidRDefault="003F059D" w:rsidP="003F059D">
      <w:pPr>
        <w:tabs>
          <w:tab w:val="left" w:pos="4603"/>
        </w:tabs>
        <w:spacing w:after="0"/>
        <w:jc w:val="both"/>
        <w:rPr>
          <w:color w:val="1F497D" w:themeColor="text2"/>
          <w:sz w:val="24"/>
          <w:szCs w:val="24"/>
        </w:rPr>
      </w:pPr>
      <w:r w:rsidRPr="00CE4A6B">
        <w:rPr>
          <w:color w:val="1F497D" w:themeColor="text2"/>
          <w:sz w:val="24"/>
          <w:szCs w:val="24"/>
        </w:rPr>
        <w:t xml:space="preserve">• 07 noches de alojamiento hotel seleccionado en </w:t>
      </w:r>
      <w:r w:rsidR="00523139" w:rsidRPr="00CE4A6B">
        <w:rPr>
          <w:color w:val="1F497D" w:themeColor="text2"/>
          <w:sz w:val="24"/>
          <w:szCs w:val="24"/>
        </w:rPr>
        <w:t>Riviera Maya.</w:t>
      </w:r>
    </w:p>
    <w:p w14:paraId="2BA7670E" w14:textId="77777777" w:rsidR="003F059D" w:rsidRPr="00CE4A6B" w:rsidRDefault="003F059D" w:rsidP="003F059D">
      <w:pPr>
        <w:tabs>
          <w:tab w:val="left" w:pos="4603"/>
        </w:tabs>
        <w:spacing w:after="0"/>
        <w:jc w:val="both"/>
        <w:rPr>
          <w:color w:val="1F497D" w:themeColor="text2"/>
          <w:sz w:val="24"/>
          <w:szCs w:val="24"/>
        </w:rPr>
      </w:pPr>
      <w:r w:rsidRPr="00CE4A6B">
        <w:rPr>
          <w:color w:val="1F497D" w:themeColor="text2"/>
          <w:sz w:val="24"/>
          <w:szCs w:val="24"/>
        </w:rPr>
        <w:t>• Régimen Todo Incluido en el hotel.</w:t>
      </w:r>
    </w:p>
    <w:p w14:paraId="502953CF" w14:textId="2EB4C55B" w:rsidR="003F059D" w:rsidRPr="00CE4A6B" w:rsidRDefault="003F059D" w:rsidP="003F059D">
      <w:pPr>
        <w:tabs>
          <w:tab w:val="left" w:pos="4603"/>
        </w:tabs>
        <w:spacing w:after="0"/>
        <w:jc w:val="both"/>
        <w:rPr>
          <w:color w:val="1F497D" w:themeColor="text2"/>
          <w:sz w:val="24"/>
          <w:szCs w:val="24"/>
        </w:rPr>
      </w:pPr>
      <w:r w:rsidRPr="00CE4A6B">
        <w:rPr>
          <w:color w:val="1F497D" w:themeColor="text2"/>
          <w:sz w:val="24"/>
          <w:szCs w:val="24"/>
        </w:rPr>
        <w:t>• Asistencia en viajes, Mapfre Asistencia.</w:t>
      </w:r>
    </w:p>
    <w:p w14:paraId="681B6E9B" w14:textId="591F2CDB" w:rsidR="00523139" w:rsidRDefault="00523139" w:rsidP="003F059D">
      <w:pPr>
        <w:tabs>
          <w:tab w:val="left" w:pos="4603"/>
        </w:tabs>
        <w:spacing w:after="0"/>
        <w:jc w:val="both"/>
        <w:rPr>
          <w:color w:val="1F497D" w:themeColor="text2"/>
          <w:sz w:val="28"/>
          <w:szCs w:val="28"/>
        </w:rPr>
      </w:pPr>
    </w:p>
    <w:p w14:paraId="1C3B409C" w14:textId="77777777" w:rsidR="008E3175" w:rsidRDefault="008E3175" w:rsidP="003F059D">
      <w:pPr>
        <w:tabs>
          <w:tab w:val="left" w:pos="4603"/>
        </w:tabs>
        <w:spacing w:after="0"/>
        <w:jc w:val="both"/>
        <w:rPr>
          <w:color w:val="1F497D" w:themeColor="text2"/>
          <w:sz w:val="28"/>
          <w:szCs w:val="28"/>
        </w:rPr>
      </w:pPr>
    </w:p>
    <w:p w14:paraId="362E7EA3" w14:textId="77777777" w:rsidR="00C30B4A" w:rsidRDefault="00C30B4A" w:rsidP="003F059D">
      <w:pPr>
        <w:tabs>
          <w:tab w:val="left" w:pos="4603"/>
        </w:tabs>
        <w:spacing w:after="0"/>
        <w:jc w:val="both"/>
        <w:rPr>
          <w:color w:val="1F497D" w:themeColor="text2"/>
          <w:sz w:val="28"/>
          <w:szCs w:val="28"/>
        </w:rPr>
      </w:pPr>
    </w:p>
    <w:tbl>
      <w:tblPr>
        <w:tblStyle w:val="Tablaconcuadrcula"/>
        <w:tblW w:w="10595" w:type="dxa"/>
        <w:jc w:val="center"/>
        <w:tblLook w:val="04A0" w:firstRow="1" w:lastRow="0" w:firstColumn="1" w:lastColumn="0" w:noHBand="0" w:noVBand="1"/>
      </w:tblPr>
      <w:tblGrid>
        <w:gridCol w:w="3180"/>
        <w:gridCol w:w="1887"/>
        <w:gridCol w:w="1559"/>
        <w:gridCol w:w="1418"/>
        <w:gridCol w:w="1275"/>
        <w:gridCol w:w="1276"/>
      </w:tblGrid>
      <w:tr w:rsidR="008E3175" w:rsidRPr="008B6668" w14:paraId="272C4D8F" w14:textId="77777777" w:rsidTr="00030665">
        <w:trPr>
          <w:trHeight w:val="276"/>
          <w:jc w:val="center"/>
        </w:trPr>
        <w:tc>
          <w:tcPr>
            <w:tcW w:w="3180" w:type="dxa"/>
            <w:tcBorders>
              <w:top w:val="single" w:sz="18" w:space="0" w:color="1F497D" w:themeColor="text2"/>
              <w:bottom w:val="single" w:sz="18" w:space="0" w:color="1F497D" w:themeColor="text2"/>
            </w:tcBorders>
            <w:vAlign w:val="center"/>
          </w:tcPr>
          <w:p w14:paraId="7C144AE1" w14:textId="77777777" w:rsidR="008E3175" w:rsidRPr="00907A45" w:rsidRDefault="008E3175" w:rsidP="00030665">
            <w:pPr>
              <w:jc w:val="center"/>
              <w:rPr>
                <w:rFonts w:ascii="Calibri" w:eastAsia="Times New Roman" w:hAnsi="Calibri" w:cs="Calibri"/>
                <w:b/>
                <w:bCs/>
                <w:color w:val="1F497D" w:themeColor="text2"/>
                <w:lang w:eastAsia="es-CL"/>
              </w:rPr>
            </w:pPr>
            <w:r w:rsidRPr="00907A45">
              <w:rPr>
                <w:rFonts w:ascii="Calibri" w:eastAsia="Times New Roman" w:hAnsi="Calibri" w:cs="Calibri"/>
                <w:b/>
                <w:bCs/>
                <w:color w:val="1F497D" w:themeColor="text2"/>
                <w:lang w:eastAsia="es-CL"/>
              </w:rPr>
              <w:t xml:space="preserve">Bahía Principe </w:t>
            </w:r>
            <w:proofErr w:type="spellStart"/>
            <w:r w:rsidRPr="00907A45">
              <w:rPr>
                <w:rFonts w:ascii="Calibri" w:eastAsia="Times New Roman" w:hAnsi="Calibri" w:cs="Calibri"/>
                <w:b/>
                <w:bCs/>
                <w:color w:val="1F497D" w:themeColor="text2"/>
                <w:lang w:eastAsia="es-CL"/>
              </w:rPr>
              <w:t>Hotels</w:t>
            </w:r>
            <w:proofErr w:type="spellEnd"/>
            <w:r w:rsidRPr="00907A45">
              <w:rPr>
                <w:rFonts w:ascii="Calibri" w:eastAsia="Times New Roman" w:hAnsi="Calibri" w:cs="Calibri"/>
                <w:b/>
                <w:bCs/>
                <w:color w:val="1F497D" w:themeColor="text2"/>
                <w:lang w:eastAsia="es-CL"/>
              </w:rPr>
              <w:t xml:space="preserve"> &amp; Resort</w:t>
            </w:r>
          </w:p>
          <w:p w14:paraId="318984F6" w14:textId="77777777" w:rsidR="008E3175" w:rsidRPr="00421106" w:rsidRDefault="00D927E6" w:rsidP="00030665">
            <w:pPr>
              <w:jc w:val="center"/>
              <w:rPr>
                <w:rFonts w:ascii="Calibri" w:eastAsia="Times New Roman" w:hAnsi="Calibri" w:cs="Calibri"/>
                <w:b/>
                <w:bCs/>
                <w:color w:val="1F497D" w:themeColor="text2"/>
                <w:lang w:eastAsia="es-CL"/>
              </w:rPr>
            </w:pPr>
            <w:hyperlink r:id="rId12" w:history="1">
              <w:r w:rsidR="008E3175" w:rsidRPr="00907A45">
                <w:rPr>
                  <w:rStyle w:val="Hipervnculo"/>
                  <w:rFonts w:ascii="Calibri" w:eastAsia="Times New Roman" w:hAnsi="Calibri" w:cs="Calibri"/>
                  <w:b/>
                  <w:lang w:eastAsia="es-CL"/>
                </w:rPr>
                <w:t>www.bahia-principe.com</w:t>
              </w:r>
            </w:hyperlink>
          </w:p>
        </w:tc>
        <w:tc>
          <w:tcPr>
            <w:tcW w:w="1887" w:type="dxa"/>
            <w:tcBorders>
              <w:top w:val="single" w:sz="18" w:space="0" w:color="1F497D" w:themeColor="text2"/>
              <w:bottom w:val="single" w:sz="18" w:space="0" w:color="1F497D" w:themeColor="text2"/>
            </w:tcBorders>
            <w:vAlign w:val="center"/>
          </w:tcPr>
          <w:p w14:paraId="03BEA883" w14:textId="77777777" w:rsidR="008E3175" w:rsidRDefault="008E3175" w:rsidP="00030665">
            <w:pPr>
              <w:jc w:val="center"/>
              <w:rPr>
                <w:rFonts w:ascii="Calibri" w:eastAsia="Times New Roman" w:hAnsi="Calibri" w:cs="Calibri"/>
                <w:b/>
                <w:bCs/>
                <w:color w:val="1F497D" w:themeColor="text2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F497D" w:themeColor="text2"/>
                <w:lang w:eastAsia="es-CL"/>
              </w:rPr>
              <w:t xml:space="preserve">Fecha de Viaje </w:t>
            </w:r>
          </w:p>
        </w:tc>
        <w:tc>
          <w:tcPr>
            <w:tcW w:w="1559" w:type="dxa"/>
            <w:tcBorders>
              <w:top w:val="single" w:sz="18" w:space="0" w:color="1F497D" w:themeColor="text2"/>
              <w:bottom w:val="single" w:sz="18" w:space="0" w:color="1F497D" w:themeColor="text2"/>
            </w:tcBorders>
            <w:vAlign w:val="center"/>
          </w:tcPr>
          <w:p w14:paraId="44536695" w14:textId="77777777" w:rsidR="008E3175" w:rsidRDefault="008E3175" w:rsidP="00030665">
            <w:pPr>
              <w:jc w:val="center"/>
              <w:rPr>
                <w:rFonts w:ascii="Calibri" w:eastAsia="Times New Roman" w:hAnsi="Calibri" w:cs="Calibri"/>
                <w:b/>
                <w:bCs/>
                <w:color w:val="1F497D" w:themeColor="text2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1F497D" w:themeColor="text2"/>
                <w:lang w:eastAsia="es-CL"/>
              </w:rPr>
              <w:t>Hab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1F497D" w:themeColor="text2"/>
                <w:lang w:eastAsia="es-CL"/>
              </w:rPr>
              <w:t xml:space="preserve"> </w:t>
            </w:r>
          </w:p>
          <w:p w14:paraId="4E93366C" w14:textId="77777777" w:rsidR="008E3175" w:rsidRPr="00421106" w:rsidRDefault="008E3175" w:rsidP="00030665">
            <w:pPr>
              <w:jc w:val="center"/>
              <w:rPr>
                <w:rFonts w:ascii="Calibri" w:eastAsia="Times New Roman" w:hAnsi="Calibri" w:cs="Calibri"/>
                <w:b/>
                <w:bCs/>
                <w:color w:val="1F497D" w:themeColor="text2"/>
                <w:lang w:eastAsia="es-CL"/>
              </w:rPr>
            </w:pPr>
            <w:r w:rsidRPr="00421106">
              <w:rPr>
                <w:rFonts w:ascii="Calibri" w:eastAsia="Times New Roman" w:hAnsi="Calibri" w:cs="Calibri"/>
                <w:b/>
                <w:bCs/>
                <w:color w:val="1F497D" w:themeColor="text2"/>
                <w:lang w:eastAsia="es-CL"/>
              </w:rPr>
              <w:t>Single</w:t>
            </w:r>
          </w:p>
        </w:tc>
        <w:tc>
          <w:tcPr>
            <w:tcW w:w="1418" w:type="dxa"/>
            <w:tcBorders>
              <w:top w:val="single" w:sz="18" w:space="0" w:color="1F497D" w:themeColor="text2"/>
              <w:bottom w:val="single" w:sz="18" w:space="0" w:color="1F497D" w:themeColor="text2"/>
            </w:tcBorders>
            <w:noWrap/>
            <w:vAlign w:val="center"/>
            <w:hideMark/>
          </w:tcPr>
          <w:p w14:paraId="009BB457" w14:textId="77777777" w:rsidR="008E3175" w:rsidRDefault="008E3175" w:rsidP="00030665">
            <w:pPr>
              <w:jc w:val="center"/>
              <w:rPr>
                <w:rFonts w:ascii="Calibri" w:eastAsia="Times New Roman" w:hAnsi="Calibri" w:cs="Calibri"/>
                <w:b/>
                <w:bCs/>
                <w:color w:val="1F497D" w:themeColor="text2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1F497D" w:themeColor="text2"/>
                <w:lang w:eastAsia="es-CL"/>
              </w:rPr>
              <w:t>Hab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1F497D" w:themeColor="text2"/>
                <w:lang w:eastAsia="es-CL"/>
              </w:rPr>
              <w:t xml:space="preserve"> </w:t>
            </w:r>
          </w:p>
          <w:p w14:paraId="70621EAE" w14:textId="77777777" w:rsidR="008E3175" w:rsidRPr="00421106" w:rsidRDefault="008E3175" w:rsidP="00030665">
            <w:pPr>
              <w:jc w:val="center"/>
              <w:rPr>
                <w:rFonts w:ascii="Calibri" w:eastAsia="Times New Roman" w:hAnsi="Calibri" w:cs="Calibri"/>
                <w:b/>
                <w:bCs/>
                <w:color w:val="1F497D" w:themeColor="text2"/>
                <w:lang w:eastAsia="es-CL"/>
              </w:rPr>
            </w:pPr>
            <w:r w:rsidRPr="00421106">
              <w:rPr>
                <w:rFonts w:ascii="Calibri" w:eastAsia="Times New Roman" w:hAnsi="Calibri" w:cs="Calibri"/>
                <w:b/>
                <w:bCs/>
                <w:color w:val="1F497D" w:themeColor="text2"/>
                <w:lang w:eastAsia="es-CL"/>
              </w:rPr>
              <w:t>Doble</w:t>
            </w:r>
          </w:p>
        </w:tc>
        <w:tc>
          <w:tcPr>
            <w:tcW w:w="1275" w:type="dxa"/>
            <w:tcBorders>
              <w:top w:val="single" w:sz="18" w:space="0" w:color="1F497D" w:themeColor="text2"/>
              <w:bottom w:val="single" w:sz="18" w:space="0" w:color="1F497D" w:themeColor="text2"/>
            </w:tcBorders>
            <w:noWrap/>
            <w:vAlign w:val="center"/>
            <w:hideMark/>
          </w:tcPr>
          <w:p w14:paraId="7F3FF870" w14:textId="77777777" w:rsidR="008E3175" w:rsidRDefault="008E3175" w:rsidP="00030665">
            <w:pPr>
              <w:jc w:val="center"/>
              <w:rPr>
                <w:rFonts w:ascii="Calibri" w:eastAsia="Times New Roman" w:hAnsi="Calibri" w:cs="Calibri"/>
                <w:b/>
                <w:bCs/>
                <w:color w:val="1F497D" w:themeColor="text2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F497D" w:themeColor="text2"/>
                <w:lang w:eastAsia="es-CL"/>
              </w:rPr>
              <w:t xml:space="preserve">1er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1F497D" w:themeColor="text2"/>
                <w:lang w:eastAsia="es-CL"/>
              </w:rPr>
              <w:t>Chd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1F497D" w:themeColor="text2"/>
                <w:lang w:eastAsia="es-CL"/>
              </w:rPr>
              <w:t xml:space="preserve"> </w:t>
            </w:r>
          </w:p>
          <w:p w14:paraId="542AD666" w14:textId="77777777" w:rsidR="008E3175" w:rsidRPr="00767BF6" w:rsidRDefault="008E3175" w:rsidP="00030665">
            <w:pPr>
              <w:jc w:val="center"/>
              <w:rPr>
                <w:rFonts w:ascii="Calibri" w:eastAsia="Times New Roman" w:hAnsi="Calibri" w:cs="Calibri"/>
                <w:b/>
                <w:bCs/>
                <w:color w:val="1F497D" w:themeColor="text2"/>
                <w:sz w:val="16"/>
                <w:szCs w:val="16"/>
                <w:lang w:eastAsia="es-CL"/>
              </w:rPr>
            </w:pPr>
            <w:r w:rsidRPr="00767BF6">
              <w:rPr>
                <w:rFonts w:ascii="Calibri" w:eastAsia="Times New Roman" w:hAnsi="Calibri" w:cs="Calibri"/>
                <w:b/>
                <w:bCs/>
                <w:color w:val="1F497D" w:themeColor="text2"/>
                <w:sz w:val="16"/>
                <w:szCs w:val="16"/>
                <w:lang w:eastAsia="es-CL"/>
              </w:rPr>
              <w:t>(hasta 11 años)</w:t>
            </w:r>
          </w:p>
        </w:tc>
        <w:tc>
          <w:tcPr>
            <w:tcW w:w="1276" w:type="dxa"/>
            <w:tcBorders>
              <w:top w:val="single" w:sz="18" w:space="0" w:color="1F497D" w:themeColor="text2"/>
              <w:bottom w:val="single" w:sz="18" w:space="0" w:color="1F497D" w:themeColor="text2"/>
            </w:tcBorders>
          </w:tcPr>
          <w:p w14:paraId="0A6FEEAF" w14:textId="77777777" w:rsidR="008E3175" w:rsidRDefault="008E3175" w:rsidP="00030665">
            <w:pPr>
              <w:jc w:val="center"/>
              <w:rPr>
                <w:rFonts w:ascii="Calibri" w:eastAsia="Times New Roman" w:hAnsi="Calibri" w:cs="Calibri"/>
                <w:b/>
                <w:bCs/>
                <w:color w:val="1F497D" w:themeColor="text2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F497D" w:themeColor="text2"/>
                <w:lang w:eastAsia="es-CL"/>
              </w:rPr>
              <w:t xml:space="preserve">2do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1F497D" w:themeColor="text2"/>
                <w:lang w:eastAsia="es-CL"/>
              </w:rPr>
              <w:t>Chd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1F497D" w:themeColor="text2"/>
                <w:lang w:eastAsia="es-CL"/>
              </w:rPr>
              <w:t xml:space="preserve"> </w:t>
            </w:r>
          </w:p>
          <w:p w14:paraId="03246B12" w14:textId="77777777" w:rsidR="008E3175" w:rsidRDefault="008E3175" w:rsidP="00030665">
            <w:pPr>
              <w:jc w:val="center"/>
              <w:rPr>
                <w:rFonts w:ascii="Calibri" w:eastAsia="Times New Roman" w:hAnsi="Calibri" w:cs="Calibri"/>
                <w:b/>
                <w:bCs/>
                <w:color w:val="1F497D" w:themeColor="text2"/>
                <w:lang w:eastAsia="es-CL"/>
              </w:rPr>
            </w:pPr>
            <w:r w:rsidRPr="00767BF6">
              <w:rPr>
                <w:rFonts w:ascii="Calibri" w:eastAsia="Times New Roman" w:hAnsi="Calibri" w:cs="Calibri"/>
                <w:b/>
                <w:bCs/>
                <w:color w:val="1F497D" w:themeColor="text2"/>
                <w:sz w:val="16"/>
                <w:szCs w:val="16"/>
                <w:lang w:eastAsia="es-CL"/>
              </w:rPr>
              <w:t>(hasta 11 años)</w:t>
            </w:r>
          </w:p>
        </w:tc>
      </w:tr>
      <w:tr w:rsidR="008E3175" w:rsidRPr="008B6668" w14:paraId="5FA8C230" w14:textId="77777777" w:rsidTr="00C30B4A">
        <w:trPr>
          <w:trHeight w:val="246"/>
          <w:jc w:val="center"/>
        </w:trPr>
        <w:tc>
          <w:tcPr>
            <w:tcW w:w="3180" w:type="dxa"/>
            <w:vMerge w:val="restart"/>
            <w:vAlign w:val="center"/>
          </w:tcPr>
          <w:p w14:paraId="30BD0EEE" w14:textId="77777777" w:rsidR="00C30B4A" w:rsidRDefault="00635E67" w:rsidP="00030665">
            <w:pPr>
              <w:jc w:val="center"/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</w:pPr>
            <w:r w:rsidRPr="008C5636"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 xml:space="preserve">Bahía Príncipe </w:t>
            </w:r>
          </w:p>
          <w:p w14:paraId="5F6327AE" w14:textId="5FF28086" w:rsidR="008E3175" w:rsidRPr="008C5636" w:rsidRDefault="00635E67" w:rsidP="00030665">
            <w:pPr>
              <w:jc w:val="center"/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Grand Coba</w:t>
            </w:r>
          </w:p>
        </w:tc>
        <w:tc>
          <w:tcPr>
            <w:tcW w:w="1887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vAlign w:val="center"/>
          </w:tcPr>
          <w:p w14:paraId="79F6181F" w14:textId="5EC70098" w:rsidR="008E3175" w:rsidRPr="00B2167B" w:rsidRDefault="005E0EFF" w:rsidP="00030665">
            <w:pPr>
              <w:jc w:val="center"/>
              <w:rPr>
                <w:rFonts w:ascii="Calibri" w:eastAsia="Times New Roman" w:hAnsi="Calibri" w:cs="Calibri"/>
                <w:color w:val="1F497D" w:themeColor="text2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color w:val="1F497D" w:themeColor="text2"/>
                <w:sz w:val="20"/>
                <w:szCs w:val="20"/>
                <w:lang w:eastAsia="es-CL"/>
              </w:rPr>
              <w:t>08</w:t>
            </w:r>
            <w:r w:rsidR="008E3175">
              <w:rPr>
                <w:rFonts w:ascii="Calibri" w:eastAsia="Times New Roman" w:hAnsi="Calibri" w:cs="Calibri"/>
                <w:color w:val="1F497D" w:themeColor="text2"/>
                <w:sz w:val="20"/>
                <w:szCs w:val="20"/>
                <w:lang w:eastAsia="es-CL"/>
              </w:rPr>
              <w:t xml:space="preserve"> de Abril 2022</w:t>
            </w:r>
          </w:p>
        </w:tc>
        <w:tc>
          <w:tcPr>
            <w:tcW w:w="1559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vAlign w:val="center"/>
          </w:tcPr>
          <w:p w14:paraId="71085C43" w14:textId="5EFA60E3" w:rsidR="008E3175" w:rsidRPr="00421106" w:rsidRDefault="002406F4" w:rsidP="00C30B4A">
            <w:pPr>
              <w:jc w:val="center"/>
              <w:rPr>
                <w:rFonts w:ascii="Calibri" w:eastAsia="Times New Roman" w:hAnsi="Calibri" w:cs="Calibri"/>
                <w:color w:val="1F497D" w:themeColor="text2"/>
                <w:lang w:eastAsia="es-CL"/>
              </w:rPr>
            </w:pP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$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1.730.00</w:t>
            </w:r>
            <w:r w:rsidR="008E3175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0</w:t>
            </w:r>
          </w:p>
        </w:tc>
        <w:tc>
          <w:tcPr>
            <w:tcW w:w="1418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noWrap/>
            <w:vAlign w:val="center"/>
          </w:tcPr>
          <w:p w14:paraId="68C8720B" w14:textId="42727E3F" w:rsidR="008E3175" w:rsidRPr="008B6668" w:rsidRDefault="002406F4" w:rsidP="00C30B4A">
            <w:pPr>
              <w:jc w:val="center"/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$</w:t>
            </w:r>
            <w:r w:rsidR="00C30B4A"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1.47</w:t>
            </w:r>
            <w:r w:rsidR="00C30B4A"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9</w:t>
            </w:r>
            <w:r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.000</w:t>
            </w:r>
          </w:p>
        </w:tc>
        <w:tc>
          <w:tcPr>
            <w:tcW w:w="1275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noWrap/>
            <w:vAlign w:val="center"/>
          </w:tcPr>
          <w:p w14:paraId="6CCC0C00" w14:textId="2D9E5588" w:rsidR="008E3175" w:rsidRPr="008B6668" w:rsidRDefault="002406F4" w:rsidP="00C30B4A">
            <w:pPr>
              <w:jc w:val="center"/>
              <w:rPr>
                <w:rFonts w:ascii="Calibri" w:eastAsia="Times New Roman" w:hAnsi="Calibri" w:cs="Calibri"/>
                <w:color w:val="1F497D" w:themeColor="text2"/>
                <w:lang w:eastAsia="es-CL"/>
              </w:rPr>
            </w:pP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$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1.215.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0</w:t>
            </w: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00</w:t>
            </w:r>
          </w:p>
        </w:tc>
        <w:tc>
          <w:tcPr>
            <w:tcW w:w="1276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vAlign w:val="center"/>
          </w:tcPr>
          <w:p w14:paraId="6AF54D70" w14:textId="04AF0911" w:rsidR="008E3175" w:rsidRPr="008B6668" w:rsidRDefault="002406F4" w:rsidP="00C30B4A">
            <w:pPr>
              <w:jc w:val="center"/>
              <w:rPr>
                <w:rFonts w:ascii="Calibri" w:eastAsia="Times New Roman" w:hAnsi="Calibri" w:cs="Calibri"/>
                <w:color w:val="1F497D" w:themeColor="text2"/>
                <w:lang w:eastAsia="es-CL"/>
              </w:rPr>
            </w:pP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$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1.215.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0</w:t>
            </w: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00</w:t>
            </w:r>
          </w:p>
        </w:tc>
      </w:tr>
      <w:tr w:rsidR="008E3175" w:rsidRPr="008B6668" w14:paraId="63F0E4F4" w14:textId="77777777" w:rsidTr="00C30B4A">
        <w:trPr>
          <w:trHeight w:val="246"/>
          <w:jc w:val="center"/>
        </w:trPr>
        <w:tc>
          <w:tcPr>
            <w:tcW w:w="3180" w:type="dxa"/>
            <w:vMerge/>
            <w:vAlign w:val="center"/>
          </w:tcPr>
          <w:p w14:paraId="682E990E" w14:textId="77777777" w:rsidR="008E3175" w:rsidRPr="008C5636" w:rsidRDefault="008E3175" w:rsidP="00030665">
            <w:pPr>
              <w:jc w:val="center"/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</w:pPr>
          </w:p>
        </w:tc>
        <w:tc>
          <w:tcPr>
            <w:tcW w:w="1887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vAlign w:val="center"/>
          </w:tcPr>
          <w:p w14:paraId="5EB2A452" w14:textId="76204E62" w:rsidR="008E3175" w:rsidRPr="00B2167B" w:rsidRDefault="005E0EFF" w:rsidP="00030665">
            <w:pPr>
              <w:jc w:val="center"/>
              <w:rPr>
                <w:rFonts w:ascii="Calibri" w:eastAsia="Times New Roman" w:hAnsi="Calibri" w:cs="Calibri"/>
                <w:color w:val="1F497D" w:themeColor="text2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color w:val="1F497D" w:themeColor="text2"/>
                <w:sz w:val="20"/>
                <w:szCs w:val="20"/>
                <w:lang w:eastAsia="es-CL"/>
              </w:rPr>
              <w:t>13</w:t>
            </w:r>
            <w:r w:rsidR="008E3175">
              <w:rPr>
                <w:rFonts w:ascii="Calibri" w:eastAsia="Times New Roman" w:hAnsi="Calibri" w:cs="Calibri"/>
                <w:color w:val="1F497D" w:themeColor="text2"/>
                <w:sz w:val="20"/>
                <w:szCs w:val="20"/>
                <w:lang w:eastAsia="es-CL"/>
              </w:rPr>
              <w:t xml:space="preserve"> de Mayo 2022</w:t>
            </w:r>
          </w:p>
        </w:tc>
        <w:tc>
          <w:tcPr>
            <w:tcW w:w="1559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vAlign w:val="center"/>
          </w:tcPr>
          <w:p w14:paraId="0656CFC2" w14:textId="4663BE4E" w:rsidR="008E3175" w:rsidRPr="00421106" w:rsidRDefault="008B0AD1" w:rsidP="00C30B4A">
            <w:pPr>
              <w:jc w:val="center"/>
              <w:rPr>
                <w:rFonts w:ascii="Calibri" w:eastAsia="Times New Roman" w:hAnsi="Calibri" w:cs="Calibri"/>
                <w:color w:val="1F497D" w:themeColor="text2"/>
                <w:lang w:eastAsia="es-CL"/>
              </w:rPr>
            </w:pP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$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1.695.000</w:t>
            </w:r>
          </w:p>
        </w:tc>
        <w:tc>
          <w:tcPr>
            <w:tcW w:w="1418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noWrap/>
            <w:vAlign w:val="center"/>
          </w:tcPr>
          <w:p w14:paraId="4B6D0384" w14:textId="75792921" w:rsidR="008E3175" w:rsidRPr="008B6668" w:rsidRDefault="008B0AD1" w:rsidP="00C30B4A">
            <w:pPr>
              <w:jc w:val="center"/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$</w:t>
            </w:r>
            <w:r w:rsidR="00C30B4A"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1.45</w:t>
            </w:r>
            <w:r w:rsidR="00C30B4A"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9</w:t>
            </w:r>
            <w:r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.000</w:t>
            </w:r>
          </w:p>
        </w:tc>
        <w:tc>
          <w:tcPr>
            <w:tcW w:w="1275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noWrap/>
            <w:vAlign w:val="center"/>
          </w:tcPr>
          <w:p w14:paraId="302CC814" w14:textId="13409B8A" w:rsidR="008E3175" w:rsidRPr="008B6668" w:rsidRDefault="008B0AD1" w:rsidP="00C30B4A">
            <w:pPr>
              <w:jc w:val="center"/>
              <w:rPr>
                <w:rFonts w:ascii="Calibri" w:eastAsia="Times New Roman" w:hAnsi="Calibri" w:cs="Calibri"/>
                <w:color w:val="1F497D" w:themeColor="text2"/>
                <w:lang w:eastAsia="es-CL"/>
              </w:rPr>
            </w:pP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$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955.000</w:t>
            </w:r>
          </w:p>
        </w:tc>
        <w:tc>
          <w:tcPr>
            <w:tcW w:w="1276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vAlign w:val="center"/>
          </w:tcPr>
          <w:p w14:paraId="41047B09" w14:textId="1416A143" w:rsidR="008E3175" w:rsidRPr="008B6668" w:rsidRDefault="008B0AD1" w:rsidP="00C30B4A">
            <w:pPr>
              <w:jc w:val="center"/>
              <w:rPr>
                <w:rFonts w:ascii="Calibri" w:eastAsia="Times New Roman" w:hAnsi="Calibri" w:cs="Calibri"/>
                <w:color w:val="1F497D" w:themeColor="text2"/>
                <w:lang w:eastAsia="es-CL"/>
              </w:rPr>
            </w:pP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$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1.199.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000</w:t>
            </w:r>
          </w:p>
        </w:tc>
      </w:tr>
      <w:tr w:rsidR="008E3175" w:rsidRPr="008B6668" w14:paraId="10CD08C9" w14:textId="77777777" w:rsidTr="00C30B4A">
        <w:trPr>
          <w:trHeight w:val="246"/>
          <w:jc w:val="center"/>
        </w:trPr>
        <w:tc>
          <w:tcPr>
            <w:tcW w:w="3180" w:type="dxa"/>
            <w:vMerge/>
            <w:vAlign w:val="center"/>
          </w:tcPr>
          <w:p w14:paraId="2B8C58EE" w14:textId="77777777" w:rsidR="008E3175" w:rsidRPr="008C5636" w:rsidRDefault="008E3175" w:rsidP="00030665">
            <w:pPr>
              <w:jc w:val="center"/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</w:pPr>
          </w:p>
        </w:tc>
        <w:tc>
          <w:tcPr>
            <w:tcW w:w="1887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vAlign w:val="center"/>
          </w:tcPr>
          <w:p w14:paraId="423C78B4" w14:textId="77777777" w:rsidR="008E3175" w:rsidRPr="00B2167B" w:rsidRDefault="008E3175" w:rsidP="00030665">
            <w:pPr>
              <w:jc w:val="center"/>
              <w:rPr>
                <w:rFonts w:ascii="Calibri" w:eastAsia="Times New Roman" w:hAnsi="Calibri" w:cs="Calibri"/>
                <w:color w:val="1F497D" w:themeColor="text2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color w:val="1F497D" w:themeColor="text2"/>
                <w:sz w:val="20"/>
                <w:szCs w:val="20"/>
                <w:lang w:eastAsia="es-CL"/>
              </w:rPr>
              <w:t>17 de Junio 2022</w:t>
            </w:r>
          </w:p>
        </w:tc>
        <w:tc>
          <w:tcPr>
            <w:tcW w:w="1559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vAlign w:val="center"/>
          </w:tcPr>
          <w:p w14:paraId="24EF6DDB" w14:textId="7B888801" w:rsidR="008E3175" w:rsidRPr="00421106" w:rsidRDefault="00DB0975" w:rsidP="00C30B4A">
            <w:pPr>
              <w:jc w:val="center"/>
              <w:rPr>
                <w:rFonts w:ascii="Calibri" w:eastAsia="Times New Roman" w:hAnsi="Calibri" w:cs="Calibri"/>
                <w:color w:val="1F497D" w:themeColor="text2"/>
                <w:lang w:eastAsia="es-CL"/>
              </w:rPr>
            </w:pP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$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1.570.000</w:t>
            </w:r>
          </w:p>
        </w:tc>
        <w:tc>
          <w:tcPr>
            <w:tcW w:w="1418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noWrap/>
            <w:vAlign w:val="center"/>
          </w:tcPr>
          <w:p w14:paraId="10562395" w14:textId="7ED6557A" w:rsidR="008E3175" w:rsidRPr="008B6668" w:rsidRDefault="00DB0975" w:rsidP="00ED5BC4">
            <w:pPr>
              <w:jc w:val="center"/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$</w:t>
            </w:r>
            <w:r w:rsidR="00C30B4A"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1.3</w:t>
            </w:r>
            <w:r w:rsidR="00C30B4A"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29</w:t>
            </w:r>
            <w:r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.</w:t>
            </w:r>
            <w:r w:rsidR="00ED5BC4"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0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00</w:t>
            </w:r>
          </w:p>
        </w:tc>
        <w:tc>
          <w:tcPr>
            <w:tcW w:w="1275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noWrap/>
            <w:vAlign w:val="center"/>
          </w:tcPr>
          <w:p w14:paraId="539FC75F" w14:textId="309BBF12" w:rsidR="008E3175" w:rsidRPr="008B6668" w:rsidRDefault="00DB0975" w:rsidP="00C30B4A">
            <w:pPr>
              <w:jc w:val="center"/>
              <w:rPr>
                <w:rFonts w:ascii="Calibri" w:eastAsia="Times New Roman" w:hAnsi="Calibri" w:cs="Calibri"/>
                <w:color w:val="1F497D" w:themeColor="text2"/>
                <w:lang w:eastAsia="es-CL"/>
              </w:rPr>
            </w:pP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$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830.000</w:t>
            </w:r>
          </w:p>
        </w:tc>
        <w:tc>
          <w:tcPr>
            <w:tcW w:w="1276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vAlign w:val="center"/>
          </w:tcPr>
          <w:p w14:paraId="33B062DA" w14:textId="1F99B647" w:rsidR="008E3175" w:rsidRPr="008B6668" w:rsidRDefault="00DB0975" w:rsidP="00C30B4A">
            <w:pPr>
              <w:jc w:val="center"/>
              <w:rPr>
                <w:rFonts w:ascii="Calibri" w:eastAsia="Times New Roman" w:hAnsi="Calibri" w:cs="Calibri"/>
                <w:color w:val="1F497D" w:themeColor="text2"/>
                <w:lang w:eastAsia="es-CL"/>
              </w:rPr>
            </w:pP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$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1.075.000</w:t>
            </w:r>
          </w:p>
        </w:tc>
      </w:tr>
      <w:tr w:rsidR="008E3175" w:rsidRPr="008B6668" w14:paraId="67AAC1ED" w14:textId="77777777" w:rsidTr="00C30B4A">
        <w:trPr>
          <w:trHeight w:val="246"/>
          <w:jc w:val="center"/>
        </w:trPr>
        <w:tc>
          <w:tcPr>
            <w:tcW w:w="3180" w:type="dxa"/>
            <w:vMerge/>
            <w:vAlign w:val="center"/>
          </w:tcPr>
          <w:p w14:paraId="24D6B45A" w14:textId="77777777" w:rsidR="008E3175" w:rsidRPr="008C5636" w:rsidRDefault="008E3175" w:rsidP="00030665">
            <w:pPr>
              <w:jc w:val="center"/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</w:pPr>
          </w:p>
        </w:tc>
        <w:tc>
          <w:tcPr>
            <w:tcW w:w="1887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vAlign w:val="center"/>
          </w:tcPr>
          <w:p w14:paraId="5BD1B669" w14:textId="77777777" w:rsidR="008E3175" w:rsidRPr="00B2167B" w:rsidRDefault="008E3175" w:rsidP="00030665">
            <w:pPr>
              <w:jc w:val="center"/>
              <w:rPr>
                <w:rFonts w:ascii="Calibri" w:eastAsia="Times New Roman" w:hAnsi="Calibri" w:cs="Calibri"/>
                <w:color w:val="1F497D" w:themeColor="text2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color w:val="1F497D" w:themeColor="text2"/>
                <w:sz w:val="20"/>
                <w:szCs w:val="20"/>
                <w:lang w:eastAsia="es-CL"/>
              </w:rPr>
              <w:t>15 de Julio 2022</w:t>
            </w:r>
          </w:p>
        </w:tc>
        <w:tc>
          <w:tcPr>
            <w:tcW w:w="1559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vAlign w:val="center"/>
          </w:tcPr>
          <w:p w14:paraId="174FD28F" w14:textId="3FD68E1E" w:rsidR="008E3175" w:rsidRPr="00421106" w:rsidRDefault="00000EB9" w:rsidP="00C30B4A">
            <w:pPr>
              <w:jc w:val="center"/>
              <w:rPr>
                <w:rFonts w:ascii="Calibri" w:eastAsia="Times New Roman" w:hAnsi="Calibri" w:cs="Calibri"/>
                <w:color w:val="1F497D" w:themeColor="text2"/>
                <w:lang w:eastAsia="es-CL"/>
              </w:rPr>
            </w:pP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$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1.775.000</w:t>
            </w:r>
          </w:p>
        </w:tc>
        <w:tc>
          <w:tcPr>
            <w:tcW w:w="1418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noWrap/>
            <w:vAlign w:val="center"/>
          </w:tcPr>
          <w:p w14:paraId="6C4D6774" w14:textId="3395446B" w:rsidR="008E3175" w:rsidRPr="008B6668" w:rsidRDefault="00000EB9" w:rsidP="00C30B4A">
            <w:pPr>
              <w:jc w:val="center"/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$</w:t>
            </w:r>
            <w:r w:rsidR="00C30B4A"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1.4</w:t>
            </w:r>
            <w:r w:rsidR="00C30B4A"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89</w:t>
            </w:r>
            <w:r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.</w:t>
            </w:r>
            <w:r w:rsidR="00C30B4A"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0</w:t>
            </w:r>
            <w:r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00</w:t>
            </w:r>
          </w:p>
        </w:tc>
        <w:tc>
          <w:tcPr>
            <w:tcW w:w="1275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noWrap/>
            <w:vAlign w:val="center"/>
          </w:tcPr>
          <w:p w14:paraId="7086AD1F" w14:textId="3A335987" w:rsidR="008E3175" w:rsidRPr="008B6668" w:rsidRDefault="00000EB9" w:rsidP="00C30B4A">
            <w:pPr>
              <w:jc w:val="center"/>
              <w:rPr>
                <w:rFonts w:ascii="Calibri" w:eastAsia="Times New Roman" w:hAnsi="Calibri" w:cs="Calibri"/>
                <w:color w:val="1F497D" w:themeColor="text2"/>
                <w:lang w:eastAsia="es-CL"/>
              </w:rPr>
            </w:pP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$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93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9</w:t>
            </w: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.000</w:t>
            </w:r>
          </w:p>
        </w:tc>
        <w:tc>
          <w:tcPr>
            <w:tcW w:w="1276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vAlign w:val="center"/>
          </w:tcPr>
          <w:p w14:paraId="79AC7253" w14:textId="627B65E6" w:rsidR="008E3175" w:rsidRPr="008B6668" w:rsidRDefault="00000EB9" w:rsidP="00C30B4A">
            <w:pPr>
              <w:jc w:val="center"/>
              <w:rPr>
                <w:rFonts w:ascii="Calibri" w:eastAsia="Times New Roman" w:hAnsi="Calibri" w:cs="Calibri"/>
                <w:color w:val="1F497D" w:themeColor="text2"/>
                <w:lang w:eastAsia="es-CL"/>
              </w:rPr>
            </w:pP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$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1.21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9</w:t>
            </w: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.000</w:t>
            </w:r>
          </w:p>
        </w:tc>
      </w:tr>
      <w:tr w:rsidR="008E3175" w:rsidRPr="008B6668" w14:paraId="39F4B718" w14:textId="77777777" w:rsidTr="00C30B4A">
        <w:trPr>
          <w:trHeight w:val="246"/>
          <w:jc w:val="center"/>
        </w:trPr>
        <w:tc>
          <w:tcPr>
            <w:tcW w:w="3180" w:type="dxa"/>
            <w:vMerge w:val="restart"/>
            <w:tcBorders>
              <w:top w:val="single" w:sz="18" w:space="0" w:color="1F497D" w:themeColor="text2"/>
            </w:tcBorders>
            <w:vAlign w:val="center"/>
          </w:tcPr>
          <w:p w14:paraId="75397A21" w14:textId="77777777" w:rsidR="00C30B4A" w:rsidRDefault="008E3175" w:rsidP="00030665">
            <w:pPr>
              <w:jc w:val="center"/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 xml:space="preserve">Bahía </w:t>
            </w:r>
            <w:r w:rsidRPr="008C5636"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 xml:space="preserve">Príncipe </w:t>
            </w:r>
          </w:p>
          <w:p w14:paraId="1CDE90F8" w14:textId="390F41F2" w:rsidR="008E3175" w:rsidRPr="00597CFE" w:rsidRDefault="008E3175" w:rsidP="00030665">
            <w:pPr>
              <w:jc w:val="center"/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Luxury</w:t>
            </w:r>
            <w:proofErr w:type="spellEnd"/>
            <w:r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Akumal</w:t>
            </w:r>
            <w:proofErr w:type="spellEnd"/>
          </w:p>
        </w:tc>
        <w:tc>
          <w:tcPr>
            <w:tcW w:w="1887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vAlign w:val="center"/>
          </w:tcPr>
          <w:p w14:paraId="216C34D7" w14:textId="06FB0861" w:rsidR="008E3175" w:rsidRPr="00B2167B" w:rsidRDefault="005E0EFF" w:rsidP="00030665">
            <w:pPr>
              <w:jc w:val="center"/>
              <w:rPr>
                <w:rFonts w:ascii="Calibri" w:eastAsia="Times New Roman" w:hAnsi="Calibri" w:cs="Calibri"/>
                <w:color w:val="1F497D" w:themeColor="text2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color w:val="1F497D" w:themeColor="text2"/>
                <w:sz w:val="20"/>
                <w:szCs w:val="20"/>
                <w:lang w:eastAsia="es-CL"/>
              </w:rPr>
              <w:t>08</w:t>
            </w:r>
            <w:r w:rsidR="00635E67">
              <w:rPr>
                <w:rFonts w:ascii="Calibri" w:eastAsia="Times New Roman" w:hAnsi="Calibri" w:cs="Calibri"/>
                <w:color w:val="1F497D" w:themeColor="text2"/>
                <w:sz w:val="20"/>
                <w:szCs w:val="20"/>
                <w:lang w:eastAsia="es-CL"/>
              </w:rPr>
              <w:t xml:space="preserve"> de Abril</w:t>
            </w:r>
            <w:r w:rsidR="008E3175">
              <w:rPr>
                <w:rFonts w:ascii="Calibri" w:eastAsia="Times New Roman" w:hAnsi="Calibri" w:cs="Calibri"/>
                <w:color w:val="1F497D" w:themeColor="text2"/>
                <w:sz w:val="20"/>
                <w:szCs w:val="20"/>
                <w:lang w:eastAsia="es-CL"/>
              </w:rPr>
              <w:t xml:space="preserve"> 2022</w:t>
            </w:r>
          </w:p>
        </w:tc>
        <w:tc>
          <w:tcPr>
            <w:tcW w:w="1559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vAlign w:val="center"/>
          </w:tcPr>
          <w:p w14:paraId="4F33DF2A" w14:textId="2516E333" w:rsidR="008E3175" w:rsidRPr="00421106" w:rsidRDefault="001B243E" w:rsidP="00C30B4A">
            <w:pPr>
              <w:jc w:val="center"/>
              <w:rPr>
                <w:rFonts w:ascii="Calibri" w:eastAsia="Times New Roman" w:hAnsi="Calibri" w:cs="Calibri"/>
                <w:color w:val="1F497D" w:themeColor="text2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color w:val="1F497D" w:themeColor="text2"/>
                <w:sz w:val="20"/>
                <w:szCs w:val="20"/>
                <w:lang w:eastAsia="es-CL"/>
              </w:rPr>
              <w:t>$</w:t>
            </w:r>
            <w:r w:rsidR="00C30B4A">
              <w:rPr>
                <w:rFonts w:ascii="Calibri" w:eastAsia="Times New Roman" w:hAnsi="Calibri" w:cs="Calibri"/>
                <w:color w:val="1F497D" w:themeColor="text2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1F497D" w:themeColor="text2"/>
                <w:sz w:val="20"/>
                <w:szCs w:val="20"/>
                <w:lang w:eastAsia="es-CL"/>
              </w:rPr>
              <w:t>1.970.000</w:t>
            </w:r>
          </w:p>
        </w:tc>
        <w:tc>
          <w:tcPr>
            <w:tcW w:w="1418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noWrap/>
            <w:vAlign w:val="center"/>
          </w:tcPr>
          <w:p w14:paraId="14053DE7" w14:textId="417E32EE" w:rsidR="008E3175" w:rsidRPr="008B6668" w:rsidRDefault="001B243E" w:rsidP="00C30B4A">
            <w:pPr>
              <w:jc w:val="center"/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$</w:t>
            </w:r>
            <w:r w:rsidR="00C30B4A"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1.63</w:t>
            </w:r>
            <w:r w:rsidR="00C30B4A"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9</w:t>
            </w:r>
            <w:r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.000</w:t>
            </w:r>
          </w:p>
        </w:tc>
        <w:tc>
          <w:tcPr>
            <w:tcW w:w="1275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noWrap/>
            <w:vAlign w:val="center"/>
          </w:tcPr>
          <w:p w14:paraId="2824931F" w14:textId="21321827" w:rsidR="008E3175" w:rsidRPr="008B6668" w:rsidRDefault="001B243E" w:rsidP="00C30B4A">
            <w:pPr>
              <w:jc w:val="center"/>
              <w:rPr>
                <w:rFonts w:ascii="Calibri" w:eastAsia="Times New Roman" w:hAnsi="Calibri" w:cs="Calibri"/>
                <w:color w:val="1F497D" w:themeColor="text2"/>
                <w:lang w:eastAsia="es-CL"/>
              </w:rPr>
            </w:pP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$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1.29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9</w:t>
            </w: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.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0</w:t>
            </w: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00</w:t>
            </w:r>
          </w:p>
        </w:tc>
        <w:tc>
          <w:tcPr>
            <w:tcW w:w="1276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vAlign w:val="center"/>
          </w:tcPr>
          <w:p w14:paraId="1E2CDBB0" w14:textId="2368CBC9" w:rsidR="008E3175" w:rsidRPr="008B6668" w:rsidRDefault="001B243E" w:rsidP="00C30B4A">
            <w:pPr>
              <w:jc w:val="center"/>
              <w:rPr>
                <w:rFonts w:ascii="Calibri" w:eastAsia="Times New Roman" w:hAnsi="Calibri" w:cs="Calibri"/>
                <w:color w:val="1F497D" w:themeColor="text2"/>
                <w:lang w:eastAsia="es-CL"/>
              </w:rPr>
            </w:pP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$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129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9</w:t>
            </w: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.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0</w:t>
            </w: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00</w:t>
            </w:r>
          </w:p>
        </w:tc>
      </w:tr>
      <w:tr w:rsidR="008E3175" w:rsidRPr="008B6668" w14:paraId="08B7BE27" w14:textId="77777777" w:rsidTr="00C30B4A">
        <w:trPr>
          <w:trHeight w:val="246"/>
          <w:jc w:val="center"/>
        </w:trPr>
        <w:tc>
          <w:tcPr>
            <w:tcW w:w="3180" w:type="dxa"/>
            <w:vMerge/>
            <w:vAlign w:val="center"/>
          </w:tcPr>
          <w:p w14:paraId="119FA5F6" w14:textId="474ADD2D" w:rsidR="008E3175" w:rsidRPr="00597CFE" w:rsidRDefault="008E3175" w:rsidP="00030665">
            <w:pPr>
              <w:jc w:val="center"/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</w:pPr>
          </w:p>
        </w:tc>
        <w:tc>
          <w:tcPr>
            <w:tcW w:w="1887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vAlign w:val="center"/>
          </w:tcPr>
          <w:p w14:paraId="34AE7FE5" w14:textId="26187071" w:rsidR="008E3175" w:rsidRPr="00B2167B" w:rsidRDefault="005E0EFF" w:rsidP="00030665">
            <w:pPr>
              <w:jc w:val="center"/>
              <w:rPr>
                <w:rFonts w:ascii="Calibri" w:eastAsia="Times New Roman" w:hAnsi="Calibri" w:cs="Calibri"/>
                <w:b/>
                <w:color w:val="1F497D" w:themeColor="text2"/>
                <w:sz w:val="20"/>
                <w:szCs w:val="20"/>
                <w:lang w:val="en-US" w:eastAsia="es-CL"/>
              </w:rPr>
            </w:pPr>
            <w:r>
              <w:rPr>
                <w:rFonts w:ascii="Calibri" w:eastAsia="Times New Roman" w:hAnsi="Calibri" w:cs="Calibri"/>
                <w:color w:val="1F497D" w:themeColor="text2"/>
                <w:sz w:val="20"/>
                <w:szCs w:val="20"/>
                <w:lang w:eastAsia="es-CL"/>
              </w:rPr>
              <w:t xml:space="preserve">13 </w:t>
            </w:r>
            <w:r w:rsidR="008E3175">
              <w:rPr>
                <w:rFonts w:ascii="Calibri" w:eastAsia="Times New Roman" w:hAnsi="Calibri" w:cs="Calibri"/>
                <w:color w:val="1F497D" w:themeColor="text2"/>
                <w:sz w:val="20"/>
                <w:szCs w:val="20"/>
                <w:lang w:eastAsia="es-CL"/>
              </w:rPr>
              <w:t>de Mayo 2022</w:t>
            </w:r>
          </w:p>
        </w:tc>
        <w:tc>
          <w:tcPr>
            <w:tcW w:w="1559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vAlign w:val="center"/>
          </w:tcPr>
          <w:p w14:paraId="256D5081" w14:textId="7A16EE3F" w:rsidR="008E3175" w:rsidRPr="00421106" w:rsidRDefault="001B243E" w:rsidP="00C30B4A">
            <w:pPr>
              <w:jc w:val="center"/>
              <w:rPr>
                <w:rFonts w:ascii="Calibri" w:eastAsia="Times New Roman" w:hAnsi="Calibri" w:cs="Calibri"/>
                <w:color w:val="1F497D" w:themeColor="text2"/>
                <w:lang w:eastAsia="es-CL"/>
              </w:rPr>
            </w:pP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$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2.020.000</w:t>
            </w:r>
          </w:p>
        </w:tc>
        <w:tc>
          <w:tcPr>
            <w:tcW w:w="1418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noWrap/>
            <w:vAlign w:val="center"/>
          </w:tcPr>
          <w:p w14:paraId="6DB6364F" w14:textId="127998C5" w:rsidR="008E3175" w:rsidRPr="008B6668" w:rsidRDefault="001B243E" w:rsidP="00C30B4A">
            <w:pPr>
              <w:jc w:val="center"/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$</w:t>
            </w:r>
            <w:r w:rsidR="00C30B4A"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1.6</w:t>
            </w:r>
            <w:r w:rsidR="00C30B4A"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69</w:t>
            </w:r>
            <w:r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.000</w:t>
            </w:r>
          </w:p>
        </w:tc>
        <w:tc>
          <w:tcPr>
            <w:tcW w:w="1275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noWrap/>
            <w:vAlign w:val="center"/>
          </w:tcPr>
          <w:p w14:paraId="024E5F8D" w14:textId="484E05C8" w:rsidR="008E3175" w:rsidRPr="008B6668" w:rsidRDefault="001B243E" w:rsidP="00C30B4A">
            <w:pPr>
              <w:jc w:val="center"/>
              <w:rPr>
                <w:rFonts w:ascii="Calibri" w:eastAsia="Times New Roman" w:hAnsi="Calibri" w:cs="Calibri"/>
                <w:color w:val="1F497D" w:themeColor="text2"/>
                <w:lang w:eastAsia="es-CL"/>
              </w:rPr>
            </w:pP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$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955.000</w:t>
            </w:r>
          </w:p>
        </w:tc>
        <w:tc>
          <w:tcPr>
            <w:tcW w:w="1276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vAlign w:val="center"/>
          </w:tcPr>
          <w:p w14:paraId="13B4589A" w14:textId="7386FF46" w:rsidR="008E3175" w:rsidRPr="008B6668" w:rsidRDefault="001B243E" w:rsidP="00C30B4A">
            <w:pPr>
              <w:jc w:val="center"/>
              <w:rPr>
                <w:rFonts w:ascii="Calibri" w:eastAsia="Times New Roman" w:hAnsi="Calibri" w:cs="Calibri"/>
                <w:color w:val="1F497D" w:themeColor="text2"/>
                <w:lang w:eastAsia="es-CL"/>
              </w:rPr>
            </w:pP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$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1.310.000</w:t>
            </w:r>
          </w:p>
        </w:tc>
      </w:tr>
      <w:tr w:rsidR="008E3175" w:rsidRPr="008B6668" w14:paraId="59CF1328" w14:textId="77777777" w:rsidTr="00C30B4A">
        <w:trPr>
          <w:trHeight w:val="246"/>
          <w:jc w:val="center"/>
        </w:trPr>
        <w:tc>
          <w:tcPr>
            <w:tcW w:w="3180" w:type="dxa"/>
            <w:vMerge/>
            <w:vAlign w:val="center"/>
          </w:tcPr>
          <w:p w14:paraId="0C069D1C" w14:textId="77777777" w:rsidR="008E3175" w:rsidRPr="00597CFE" w:rsidRDefault="008E3175" w:rsidP="00030665">
            <w:pPr>
              <w:jc w:val="center"/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</w:pPr>
          </w:p>
        </w:tc>
        <w:tc>
          <w:tcPr>
            <w:tcW w:w="1887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vAlign w:val="center"/>
          </w:tcPr>
          <w:p w14:paraId="74C604D3" w14:textId="77777777" w:rsidR="008E3175" w:rsidRPr="00B2167B" w:rsidRDefault="008E3175" w:rsidP="00030665">
            <w:pPr>
              <w:jc w:val="center"/>
              <w:rPr>
                <w:rFonts w:ascii="Calibri" w:eastAsia="Times New Roman" w:hAnsi="Calibri" w:cs="Calibri"/>
                <w:b/>
                <w:color w:val="1F497D" w:themeColor="text2"/>
                <w:sz w:val="20"/>
                <w:szCs w:val="20"/>
                <w:lang w:val="en-US" w:eastAsia="es-CL"/>
              </w:rPr>
            </w:pPr>
            <w:r>
              <w:rPr>
                <w:rFonts w:ascii="Calibri" w:eastAsia="Times New Roman" w:hAnsi="Calibri" w:cs="Calibri"/>
                <w:color w:val="1F497D" w:themeColor="text2"/>
                <w:sz w:val="20"/>
                <w:szCs w:val="20"/>
                <w:lang w:eastAsia="es-CL"/>
              </w:rPr>
              <w:t>17 de Junio 2022</w:t>
            </w:r>
          </w:p>
        </w:tc>
        <w:tc>
          <w:tcPr>
            <w:tcW w:w="1559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vAlign w:val="center"/>
          </w:tcPr>
          <w:p w14:paraId="6BB401B2" w14:textId="5CBED51B" w:rsidR="008E3175" w:rsidRPr="00421106" w:rsidRDefault="0046250B" w:rsidP="00C30B4A">
            <w:pPr>
              <w:jc w:val="center"/>
              <w:rPr>
                <w:rFonts w:ascii="Calibri" w:eastAsia="Times New Roman" w:hAnsi="Calibri" w:cs="Calibri"/>
                <w:color w:val="1F497D" w:themeColor="text2"/>
                <w:lang w:eastAsia="es-CL"/>
              </w:rPr>
            </w:pP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$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1.899.000</w:t>
            </w:r>
          </w:p>
        </w:tc>
        <w:tc>
          <w:tcPr>
            <w:tcW w:w="1418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noWrap/>
            <w:vAlign w:val="center"/>
          </w:tcPr>
          <w:p w14:paraId="73B1EAFE" w14:textId="6A1ED2A9" w:rsidR="008E3175" w:rsidRPr="008B6668" w:rsidRDefault="0046250B" w:rsidP="00C30B4A">
            <w:pPr>
              <w:jc w:val="center"/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$</w:t>
            </w:r>
            <w:r w:rsidR="00C30B4A"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1.5</w:t>
            </w:r>
            <w:r w:rsidR="00C30B4A"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39</w:t>
            </w:r>
            <w:r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.000</w:t>
            </w:r>
          </w:p>
        </w:tc>
        <w:tc>
          <w:tcPr>
            <w:tcW w:w="1275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noWrap/>
            <w:vAlign w:val="center"/>
          </w:tcPr>
          <w:p w14:paraId="0B9110AE" w14:textId="7440A045" w:rsidR="008E3175" w:rsidRPr="008B6668" w:rsidRDefault="0046250B" w:rsidP="00C30B4A">
            <w:pPr>
              <w:jc w:val="center"/>
              <w:rPr>
                <w:rFonts w:ascii="Calibri" w:eastAsia="Times New Roman" w:hAnsi="Calibri" w:cs="Calibri"/>
                <w:color w:val="1F497D" w:themeColor="text2"/>
                <w:lang w:eastAsia="es-CL"/>
              </w:rPr>
            </w:pP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$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830.000</w:t>
            </w:r>
          </w:p>
        </w:tc>
        <w:tc>
          <w:tcPr>
            <w:tcW w:w="1276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vAlign w:val="center"/>
          </w:tcPr>
          <w:p w14:paraId="5739A72B" w14:textId="430A0C4F" w:rsidR="008E3175" w:rsidRPr="008B6668" w:rsidRDefault="0046250B" w:rsidP="00C30B4A">
            <w:pPr>
              <w:jc w:val="center"/>
              <w:rPr>
                <w:rFonts w:ascii="Calibri" w:eastAsia="Times New Roman" w:hAnsi="Calibri" w:cs="Calibri"/>
                <w:color w:val="1F497D" w:themeColor="text2"/>
                <w:lang w:eastAsia="es-CL"/>
              </w:rPr>
            </w:pP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$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1.190.000</w:t>
            </w:r>
          </w:p>
        </w:tc>
      </w:tr>
      <w:tr w:rsidR="008E3175" w:rsidRPr="008B6668" w14:paraId="036C84A3" w14:textId="77777777" w:rsidTr="00C30B4A">
        <w:trPr>
          <w:trHeight w:val="246"/>
          <w:jc w:val="center"/>
        </w:trPr>
        <w:tc>
          <w:tcPr>
            <w:tcW w:w="3180" w:type="dxa"/>
            <w:vMerge/>
            <w:vAlign w:val="center"/>
          </w:tcPr>
          <w:p w14:paraId="781ECD01" w14:textId="77777777" w:rsidR="008E3175" w:rsidRPr="00597CFE" w:rsidRDefault="008E3175" w:rsidP="00030665">
            <w:pPr>
              <w:jc w:val="center"/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</w:pPr>
          </w:p>
        </w:tc>
        <w:tc>
          <w:tcPr>
            <w:tcW w:w="1887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vAlign w:val="center"/>
          </w:tcPr>
          <w:p w14:paraId="50AB99A5" w14:textId="77777777" w:rsidR="008E3175" w:rsidRPr="00B2167B" w:rsidRDefault="008E3175" w:rsidP="00030665">
            <w:pPr>
              <w:jc w:val="center"/>
              <w:rPr>
                <w:rFonts w:ascii="Calibri" w:eastAsia="Times New Roman" w:hAnsi="Calibri" w:cs="Calibri"/>
                <w:b/>
                <w:color w:val="1F497D" w:themeColor="text2"/>
                <w:sz w:val="20"/>
                <w:szCs w:val="20"/>
                <w:lang w:val="en-US" w:eastAsia="es-CL"/>
              </w:rPr>
            </w:pPr>
            <w:r>
              <w:rPr>
                <w:rFonts w:ascii="Calibri" w:eastAsia="Times New Roman" w:hAnsi="Calibri" w:cs="Calibri"/>
                <w:color w:val="1F497D" w:themeColor="text2"/>
                <w:sz w:val="20"/>
                <w:szCs w:val="20"/>
                <w:lang w:eastAsia="es-CL"/>
              </w:rPr>
              <w:t>15 de Julio 2022</w:t>
            </w:r>
          </w:p>
        </w:tc>
        <w:tc>
          <w:tcPr>
            <w:tcW w:w="1559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vAlign w:val="center"/>
          </w:tcPr>
          <w:p w14:paraId="62323990" w14:textId="20024E25" w:rsidR="008E3175" w:rsidRPr="00421106" w:rsidRDefault="0046250B" w:rsidP="00C30B4A">
            <w:pPr>
              <w:jc w:val="center"/>
              <w:rPr>
                <w:rFonts w:ascii="Calibri" w:eastAsia="Times New Roman" w:hAnsi="Calibri" w:cs="Calibri"/>
                <w:color w:val="1F497D" w:themeColor="text2"/>
                <w:lang w:eastAsia="es-CL"/>
              </w:rPr>
            </w:pP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$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2.105.000</w:t>
            </w:r>
          </w:p>
        </w:tc>
        <w:tc>
          <w:tcPr>
            <w:tcW w:w="1418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noWrap/>
            <w:vAlign w:val="center"/>
          </w:tcPr>
          <w:p w14:paraId="3BD7355C" w14:textId="1F76A636" w:rsidR="008E3175" w:rsidRPr="008B6668" w:rsidRDefault="0046250B" w:rsidP="00C30B4A">
            <w:pPr>
              <w:jc w:val="center"/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$</w:t>
            </w:r>
            <w:r w:rsidR="00C30B4A"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1.71</w:t>
            </w:r>
            <w:r w:rsidR="00C30B4A"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9</w:t>
            </w:r>
            <w:r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.</w:t>
            </w:r>
            <w:r w:rsidR="00C30B4A">
              <w:rPr>
                <w:rFonts w:ascii="Calibri" w:eastAsia="Times New Roman" w:hAnsi="Calibri" w:cs="Calibri"/>
                <w:b/>
                <w:color w:val="1F497D" w:themeColor="text2"/>
                <w:sz w:val="24"/>
                <w:szCs w:val="24"/>
                <w:lang w:eastAsia="es-CL"/>
              </w:rPr>
              <w:t>000</w:t>
            </w:r>
          </w:p>
        </w:tc>
        <w:tc>
          <w:tcPr>
            <w:tcW w:w="1275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noWrap/>
            <w:vAlign w:val="center"/>
          </w:tcPr>
          <w:p w14:paraId="4A26E16A" w14:textId="286DE1A3" w:rsidR="008E3175" w:rsidRPr="008B6668" w:rsidRDefault="0046250B" w:rsidP="00C30B4A">
            <w:pPr>
              <w:jc w:val="center"/>
              <w:rPr>
                <w:rFonts w:ascii="Calibri" w:eastAsia="Times New Roman" w:hAnsi="Calibri" w:cs="Calibri"/>
                <w:color w:val="1F497D" w:themeColor="text2"/>
                <w:lang w:eastAsia="es-CL"/>
              </w:rPr>
            </w:pP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$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93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9</w:t>
            </w: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.000</w:t>
            </w:r>
          </w:p>
        </w:tc>
        <w:tc>
          <w:tcPr>
            <w:tcW w:w="1276" w:type="dxa"/>
            <w:tcBorders>
              <w:top w:val="single" w:sz="18" w:space="0" w:color="1F497D" w:themeColor="text2"/>
              <w:bottom w:val="single" w:sz="8" w:space="0" w:color="1F497D" w:themeColor="text2"/>
            </w:tcBorders>
            <w:vAlign w:val="center"/>
          </w:tcPr>
          <w:p w14:paraId="50A274ED" w14:textId="62236DA3" w:rsidR="0046250B" w:rsidRPr="008B6668" w:rsidRDefault="0046250B" w:rsidP="00C30B4A">
            <w:pPr>
              <w:jc w:val="center"/>
              <w:rPr>
                <w:rFonts w:ascii="Calibri" w:eastAsia="Times New Roman" w:hAnsi="Calibri" w:cs="Calibri"/>
                <w:color w:val="1F497D" w:themeColor="text2"/>
                <w:lang w:eastAsia="es-CL"/>
              </w:rPr>
            </w:pP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$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1.3</w:t>
            </w:r>
            <w:r w:rsidR="00C30B4A"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19</w:t>
            </w:r>
            <w:r>
              <w:rPr>
                <w:rFonts w:ascii="Calibri" w:eastAsia="Times New Roman" w:hAnsi="Calibri" w:cs="Calibri"/>
                <w:color w:val="1F497D" w:themeColor="text2"/>
                <w:lang w:eastAsia="es-CL"/>
              </w:rPr>
              <w:t>.000</w:t>
            </w:r>
          </w:p>
        </w:tc>
      </w:tr>
    </w:tbl>
    <w:p w14:paraId="7F6F0DF7" w14:textId="3AA88A2B" w:rsidR="00523139" w:rsidRDefault="00523139" w:rsidP="003F059D">
      <w:pPr>
        <w:tabs>
          <w:tab w:val="left" w:pos="4603"/>
        </w:tabs>
        <w:spacing w:after="0"/>
        <w:jc w:val="both"/>
        <w:rPr>
          <w:color w:val="1F497D" w:themeColor="text2"/>
        </w:rPr>
      </w:pPr>
    </w:p>
    <w:p w14:paraId="411E02F6" w14:textId="77777777" w:rsidR="00DF7E36" w:rsidRDefault="00DF7E36" w:rsidP="003F059D">
      <w:pPr>
        <w:tabs>
          <w:tab w:val="left" w:pos="4603"/>
        </w:tabs>
        <w:spacing w:after="0"/>
        <w:jc w:val="both"/>
        <w:rPr>
          <w:color w:val="1F497D" w:themeColor="text2"/>
        </w:rPr>
      </w:pPr>
    </w:p>
    <w:p w14:paraId="37645D34" w14:textId="77777777" w:rsidR="00DF7E36" w:rsidRDefault="00DF7E36" w:rsidP="003F059D">
      <w:pPr>
        <w:tabs>
          <w:tab w:val="left" w:pos="4603"/>
        </w:tabs>
        <w:spacing w:after="0"/>
        <w:jc w:val="both"/>
        <w:rPr>
          <w:color w:val="1F497D" w:themeColor="text2"/>
        </w:rPr>
      </w:pPr>
    </w:p>
    <w:p w14:paraId="20585275" w14:textId="77777777" w:rsidR="00DF7E36" w:rsidRDefault="00DF7E36" w:rsidP="003F059D">
      <w:pPr>
        <w:tabs>
          <w:tab w:val="left" w:pos="4603"/>
        </w:tabs>
        <w:spacing w:after="0"/>
        <w:jc w:val="both"/>
        <w:rPr>
          <w:color w:val="1F497D" w:themeColor="text2"/>
        </w:rPr>
      </w:pPr>
    </w:p>
    <w:p w14:paraId="77601FAD" w14:textId="77777777" w:rsidR="00DF7E36" w:rsidRDefault="00DF7E36" w:rsidP="003F059D">
      <w:pPr>
        <w:tabs>
          <w:tab w:val="left" w:pos="4603"/>
        </w:tabs>
        <w:spacing w:after="0"/>
        <w:jc w:val="both"/>
        <w:rPr>
          <w:color w:val="1F497D" w:themeColor="text2"/>
        </w:rPr>
      </w:pPr>
    </w:p>
    <w:p w14:paraId="3DAC337F" w14:textId="77777777" w:rsidR="00DF7E36" w:rsidRPr="00DF7E36" w:rsidRDefault="00DF7E36" w:rsidP="003F059D">
      <w:pPr>
        <w:tabs>
          <w:tab w:val="left" w:pos="4603"/>
        </w:tabs>
        <w:spacing w:after="0"/>
        <w:jc w:val="both"/>
        <w:rPr>
          <w:color w:val="1F497D" w:themeColor="text2"/>
          <w:lang w:val="es-ES"/>
        </w:rPr>
      </w:pPr>
    </w:p>
    <w:p w14:paraId="12406E86" w14:textId="3E30804D" w:rsidR="00DF7E36" w:rsidRDefault="00DF7E36" w:rsidP="003F059D">
      <w:pPr>
        <w:tabs>
          <w:tab w:val="left" w:pos="4603"/>
        </w:tabs>
        <w:spacing w:after="0"/>
        <w:jc w:val="both"/>
        <w:rPr>
          <w:color w:val="1F497D" w:themeColor="text2"/>
        </w:rPr>
      </w:pPr>
    </w:p>
    <w:p w14:paraId="4CDCC6EC" w14:textId="17C98239" w:rsidR="00DF7E36" w:rsidRDefault="00DF7E36" w:rsidP="003F059D">
      <w:pPr>
        <w:tabs>
          <w:tab w:val="left" w:pos="4603"/>
        </w:tabs>
        <w:spacing w:after="0"/>
        <w:jc w:val="both"/>
        <w:rPr>
          <w:color w:val="1F497D" w:themeColor="text2"/>
        </w:rPr>
      </w:pPr>
    </w:p>
    <w:p w14:paraId="4CC82712" w14:textId="65B6F053" w:rsidR="00DF7E36" w:rsidRDefault="00DF7E36" w:rsidP="003F059D">
      <w:pPr>
        <w:tabs>
          <w:tab w:val="left" w:pos="4603"/>
        </w:tabs>
        <w:spacing w:after="0"/>
        <w:jc w:val="both"/>
        <w:rPr>
          <w:color w:val="1F497D" w:themeColor="text2"/>
        </w:rPr>
      </w:pPr>
    </w:p>
    <w:p w14:paraId="358FC77D" w14:textId="77777777" w:rsidR="00DF7E36" w:rsidRDefault="00DF7E36" w:rsidP="003F059D">
      <w:pPr>
        <w:tabs>
          <w:tab w:val="left" w:pos="4603"/>
        </w:tabs>
        <w:spacing w:after="0"/>
        <w:jc w:val="both"/>
        <w:rPr>
          <w:color w:val="1F497D" w:themeColor="text2"/>
        </w:rPr>
      </w:pPr>
    </w:p>
    <w:p w14:paraId="1961A16E" w14:textId="77777777" w:rsidR="00C30B4A" w:rsidRDefault="00C30B4A" w:rsidP="003F059D">
      <w:pPr>
        <w:tabs>
          <w:tab w:val="left" w:pos="4603"/>
        </w:tabs>
        <w:spacing w:after="0"/>
        <w:jc w:val="both"/>
        <w:rPr>
          <w:color w:val="1F497D" w:themeColor="text2"/>
        </w:rPr>
      </w:pPr>
    </w:p>
    <w:p w14:paraId="517ABB7F" w14:textId="77777777" w:rsidR="00C30B4A" w:rsidRDefault="00C30B4A" w:rsidP="003F059D">
      <w:pPr>
        <w:tabs>
          <w:tab w:val="left" w:pos="4603"/>
        </w:tabs>
        <w:spacing w:after="0"/>
        <w:jc w:val="both"/>
        <w:rPr>
          <w:color w:val="1F497D" w:themeColor="text2"/>
        </w:rPr>
      </w:pPr>
    </w:p>
    <w:p w14:paraId="7870D3AD" w14:textId="77777777" w:rsidR="00DF7E36" w:rsidRDefault="00DF7E36" w:rsidP="00493ACA">
      <w:pPr>
        <w:tabs>
          <w:tab w:val="left" w:pos="4603"/>
        </w:tabs>
        <w:spacing w:after="0"/>
        <w:jc w:val="center"/>
        <w:rPr>
          <w:color w:val="1F497D" w:themeColor="text2"/>
          <w:lang w:val="es-ES"/>
        </w:rPr>
      </w:pPr>
    </w:p>
    <w:p w14:paraId="1B7595C7" w14:textId="77777777" w:rsidR="00DF7E36" w:rsidRDefault="00DF7E36" w:rsidP="00493ACA">
      <w:pPr>
        <w:tabs>
          <w:tab w:val="left" w:pos="4603"/>
        </w:tabs>
        <w:spacing w:after="0"/>
        <w:jc w:val="center"/>
        <w:rPr>
          <w:color w:val="1F497D" w:themeColor="text2"/>
          <w:lang w:val="es-ES"/>
        </w:rPr>
      </w:pPr>
    </w:p>
    <w:p w14:paraId="4444C357" w14:textId="0C801E87" w:rsidR="00493ACA" w:rsidRPr="00493ACA" w:rsidRDefault="00493ACA" w:rsidP="00493ACA">
      <w:pPr>
        <w:tabs>
          <w:tab w:val="left" w:pos="4603"/>
        </w:tabs>
        <w:spacing w:after="0"/>
        <w:jc w:val="center"/>
        <w:rPr>
          <w:b/>
          <w:color w:val="1F497D" w:themeColor="text2"/>
          <w:u w:val="single"/>
        </w:rPr>
      </w:pPr>
      <w:r>
        <w:rPr>
          <w:color w:val="1F497D" w:themeColor="text2"/>
          <w:lang w:val="es-ES"/>
        </w:rPr>
        <w:lastRenderedPageBreak/>
        <w:t xml:space="preserve"> </w:t>
      </w:r>
      <w:r w:rsidRPr="00CE4A6B">
        <w:rPr>
          <w:b/>
          <w:color w:val="1F497D" w:themeColor="text2"/>
          <w:u w:val="single"/>
        </w:rPr>
        <w:t>Itinerario aéreo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3"/>
      </w:tblGrid>
      <w:tr w:rsidR="00493ACA" w:rsidRPr="00CE4A6B" w14:paraId="261FF99B" w14:textId="77777777" w:rsidTr="00030665">
        <w:trPr>
          <w:jc w:val="center"/>
        </w:trPr>
        <w:tc>
          <w:tcPr>
            <w:tcW w:w="4673" w:type="dxa"/>
            <w:tcBorders>
              <w:top w:val="single" w:sz="12" w:space="0" w:color="1F497D" w:themeColor="text2"/>
              <w:bottom w:val="single" w:sz="4" w:space="0" w:color="1F497D" w:themeColor="text2"/>
            </w:tcBorders>
          </w:tcPr>
          <w:p w14:paraId="1D06BA26" w14:textId="762D0224" w:rsidR="00493ACA" w:rsidRPr="00CE4A6B" w:rsidRDefault="00493ACA" w:rsidP="00030665">
            <w:pPr>
              <w:shd w:val="clear" w:color="auto" w:fill="FFFFFF"/>
              <w:jc w:val="center"/>
              <w:rPr>
                <w:rFonts w:eastAsia="Times New Roman" w:cstheme="minorHAnsi"/>
                <w:color w:val="1F497D" w:themeColor="text2"/>
                <w:lang w:eastAsia="es-ES"/>
              </w:rPr>
            </w:pPr>
            <w:r>
              <w:rPr>
                <w:rFonts w:eastAsia="Times New Roman" w:cstheme="minorHAnsi"/>
                <w:color w:val="1F497D" w:themeColor="text2"/>
                <w:lang w:eastAsia="es-ES"/>
              </w:rPr>
              <w:t xml:space="preserve">08 Abril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H2 802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 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SCL-LIM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  0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4:50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0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7:50</w:t>
            </w:r>
          </w:p>
        </w:tc>
      </w:tr>
      <w:tr w:rsidR="00493ACA" w:rsidRPr="00CE4A6B" w14:paraId="1FBCAF05" w14:textId="77777777" w:rsidTr="00030665">
        <w:trPr>
          <w:jc w:val="center"/>
        </w:trPr>
        <w:tc>
          <w:tcPr>
            <w:tcW w:w="467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</w:tcBorders>
          </w:tcPr>
          <w:p w14:paraId="33B772D2" w14:textId="3867F7BC" w:rsidR="00493ACA" w:rsidRPr="00CE4A6B" w:rsidRDefault="00493ACA" w:rsidP="00030665">
            <w:pPr>
              <w:shd w:val="clear" w:color="auto" w:fill="FFFFFF"/>
              <w:jc w:val="center"/>
              <w:rPr>
                <w:rFonts w:eastAsia="Times New Roman" w:cstheme="minorHAnsi"/>
                <w:color w:val="1F497D" w:themeColor="text2"/>
                <w:lang w:eastAsia="es-ES"/>
              </w:rPr>
            </w:pPr>
            <w:r>
              <w:rPr>
                <w:rFonts w:eastAsia="Times New Roman" w:cstheme="minorHAnsi"/>
                <w:color w:val="1F497D" w:themeColor="text2"/>
                <w:lang w:eastAsia="es-ES"/>
              </w:rPr>
              <w:t>08 Abril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H2 55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53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LIM-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CUN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  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09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: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50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1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5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:1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5</w:t>
            </w:r>
          </w:p>
        </w:tc>
      </w:tr>
      <w:tr w:rsidR="00493ACA" w:rsidRPr="00CE4A6B" w14:paraId="37653CEB" w14:textId="77777777" w:rsidTr="00030665">
        <w:trPr>
          <w:jc w:val="center"/>
        </w:trPr>
        <w:tc>
          <w:tcPr>
            <w:tcW w:w="4673" w:type="dxa"/>
            <w:tcBorders>
              <w:top w:val="single" w:sz="4" w:space="0" w:color="1F497D" w:themeColor="text2"/>
              <w:bottom w:val="single" w:sz="4" w:space="0" w:color="1F497D" w:themeColor="text2"/>
            </w:tcBorders>
          </w:tcPr>
          <w:p w14:paraId="2493064B" w14:textId="60A54E0C" w:rsidR="00493ACA" w:rsidRPr="00CE4A6B" w:rsidRDefault="001910A1" w:rsidP="00030665">
            <w:pPr>
              <w:shd w:val="clear" w:color="auto" w:fill="FFFFFF"/>
              <w:jc w:val="center"/>
              <w:rPr>
                <w:rFonts w:eastAsia="Times New Roman" w:cstheme="minorHAnsi"/>
                <w:color w:val="1F497D" w:themeColor="text2"/>
                <w:lang w:eastAsia="es-ES"/>
              </w:rPr>
            </w:pPr>
            <w:r>
              <w:rPr>
                <w:rFonts w:eastAsia="Times New Roman" w:cstheme="minorHAnsi"/>
                <w:color w:val="1F497D" w:themeColor="text2"/>
                <w:lang w:eastAsia="es-ES"/>
              </w:rPr>
              <w:t>15</w:t>
            </w:r>
            <w:r w:rsidR="00493ACA">
              <w:rPr>
                <w:rFonts w:eastAsia="Times New Roman" w:cstheme="minorHAnsi"/>
                <w:color w:val="1F497D" w:themeColor="text2"/>
                <w:lang w:eastAsia="es-ES"/>
              </w:rPr>
              <w:t xml:space="preserve"> Abril</w:t>
            </w:r>
            <w:r w:rsidR="00493ACA"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 </w:t>
            </w:r>
            <w:r w:rsidR="00493ACA" w:rsidRPr="005D26E7">
              <w:rPr>
                <w:rFonts w:eastAsia="Times New Roman" w:cstheme="minorHAnsi"/>
                <w:color w:val="1F497D" w:themeColor="text2"/>
                <w:lang w:eastAsia="es-ES"/>
              </w:rPr>
              <w:t>H2 55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54</w:t>
            </w:r>
            <w:r w:rsidR="00493ACA"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="00493ACA"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="00493ACA">
              <w:rPr>
                <w:rFonts w:eastAsia="Times New Roman" w:cstheme="minorHAnsi"/>
                <w:color w:val="1F497D" w:themeColor="text2"/>
                <w:lang w:eastAsia="es-ES"/>
              </w:rPr>
              <w:t>CUN</w:t>
            </w:r>
            <w:r w:rsidR="00493ACA" w:rsidRPr="005D26E7">
              <w:rPr>
                <w:rFonts w:eastAsia="Times New Roman" w:cstheme="minorHAnsi"/>
                <w:color w:val="1F497D" w:themeColor="text2"/>
                <w:lang w:eastAsia="es-ES"/>
              </w:rPr>
              <w:t>-LIM  1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6</w:t>
            </w:r>
            <w:r w:rsidR="00493ACA" w:rsidRPr="005D26E7">
              <w:rPr>
                <w:rFonts w:eastAsia="Times New Roman" w:cstheme="minorHAnsi"/>
                <w:color w:val="1F497D" w:themeColor="text2"/>
                <w:lang w:eastAsia="es-ES"/>
              </w:rPr>
              <w:t>:5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5</w:t>
            </w:r>
            <w:r w:rsidR="00493ACA"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="00493ACA"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="00493ACA" w:rsidRPr="005D26E7">
              <w:rPr>
                <w:rFonts w:eastAsia="Times New Roman" w:cstheme="minorHAnsi"/>
                <w:color w:val="1F497D" w:themeColor="text2"/>
                <w:lang w:eastAsia="es-ES"/>
              </w:rPr>
              <w:t>21: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55</w:t>
            </w:r>
          </w:p>
        </w:tc>
      </w:tr>
      <w:tr w:rsidR="00493ACA" w:rsidRPr="00CE4A6B" w14:paraId="1DC7F311" w14:textId="77777777" w:rsidTr="00030665">
        <w:trPr>
          <w:jc w:val="center"/>
        </w:trPr>
        <w:tc>
          <w:tcPr>
            <w:tcW w:w="4673" w:type="dxa"/>
            <w:tcBorders>
              <w:top w:val="single" w:sz="4" w:space="0" w:color="1F497D" w:themeColor="text2"/>
              <w:bottom w:val="single" w:sz="12" w:space="0" w:color="1F497D" w:themeColor="text2"/>
            </w:tcBorders>
          </w:tcPr>
          <w:p w14:paraId="41DEDCC3" w14:textId="1DF829DF" w:rsidR="00493ACA" w:rsidRPr="00CE4A6B" w:rsidRDefault="001910A1" w:rsidP="00030665">
            <w:pPr>
              <w:shd w:val="clear" w:color="auto" w:fill="FFFFFF"/>
              <w:jc w:val="center"/>
              <w:rPr>
                <w:rFonts w:eastAsia="Times New Roman" w:cstheme="minorHAnsi"/>
                <w:color w:val="1F497D" w:themeColor="text2"/>
                <w:lang w:eastAsia="es-ES"/>
              </w:rPr>
            </w:pPr>
            <w:r>
              <w:rPr>
                <w:rFonts w:eastAsia="Times New Roman" w:cstheme="minorHAnsi"/>
                <w:color w:val="1F497D" w:themeColor="text2"/>
                <w:lang w:eastAsia="es-ES"/>
              </w:rPr>
              <w:t>16</w:t>
            </w:r>
            <w:r w:rsidR="00493ACA">
              <w:rPr>
                <w:rFonts w:eastAsia="Times New Roman" w:cstheme="minorHAnsi"/>
                <w:color w:val="1F497D" w:themeColor="text2"/>
                <w:lang w:eastAsia="es-ES"/>
              </w:rPr>
              <w:t xml:space="preserve"> Abril </w:t>
            </w:r>
            <w:r w:rsidR="00493ACA"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 </w:t>
            </w:r>
            <w:r w:rsidR="00493ACA"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H2 805 </w:t>
            </w:r>
            <w:r w:rsidR="00493ACA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="00493ACA"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="00493ACA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="00493ACA"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LIM-SCL  </w:t>
            </w:r>
            <w:r w:rsidR="00493ACA"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0</w:t>
            </w:r>
            <w:r w:rsidR="00493ACA">
              <w:rPr>
                <w:rFonts w:eastAsia="Times New Roman" w:cstheme="minorHAnsi"/>
                <w:color w:val="1F497D" w:themeColor="text2"/>
                <w:lang w:eastAsia="es-ES"/>
              </w:rPr>
              <w:t>1:05</w:t>
            </w:r>
            <w:r w:rsidR="00493ACA"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="00493ACA"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0</w:t>
            </w:r>
            <w:r w:rsidR="00493ACA">
              <w:rPr>
                <w:rFonts w:eastAsia="Times New Roman" w:cstheme="minorHAnsi"/>
                <w:color w:val="1F497D" w:themeColor="text2"/>
                <w:lang w:eastAsia="es-ES"/>
              </w:rPr>
              <w:t>5:40</w:t>
            </w:r>
          </w:p>
        </w:tc>
      </w:tr>
    </w:tbl>
    <w:p w14:paraId="2BB2764E" w14:textId="77777777" w:rsidR="007E7208" w:rsidRDefault="007E7208" w:rsidP="00493ACA">
      <w:pPr>
        <w:tabs>
          <w:tab w:val="left" w:pos="4603"/>
        </w:tabs>
        <w:spacing w:after="0"/>
        <w:jc w:val="both"/>
        <w:rPr>
          <w:color w:val="1F497D" w:themeColor="text2"/>
          <w:lang w:val="es-ES"/>
        </w:rPr>
      </w:pPr>
      <w:r>
        <w:rPr>
          <w:color w:val="1F497D" w:themeColor="text2"/>
          <w:lang w:val="es-ES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3"/>
      </w:tblGrid>
      <w:tr w:rsidR="007E7208" w:rsidRPr="00CE4A6B" w14:paraId="2E3B401D" w14:textId="77777777" w:rsidTr="00030665">
        <w:trPr>
          <w:jc w:val="center"/>
        </w:trPr>
        <w:tc>
          <w:tcPr>
            <w:tcW w:w="4673" w:type="dxa"/>
            <w:tcBorders>
              <w:top w:val="single" w:sz="12" w:space="0" w:color="1F497D" w:themeColor="text2"/>
              <w:bottom w:val="single" w:sz="4" w:space="0" w:color="1F497D" w:themeColor="text2"/>
            </w:tcBorders>
          </w:tcPr>
          <w:p w14:paraId="787150F2" w14:textId="59C05F9F" w:rsidR="007E7208" w:rsidRPr="00CE4A6B" w:rsidRDefault="007E7208" w:rsidP="00030665">
            <w:pPr>
              <w:shd w:val="clear" w:color="auto" w:fill="FFFFFF"/>
              <w:jc w:val="center"/>
              <w:rPr>
                <w:rFonts w:eastAsia="Times New Roman" w:cstheme="minorHAnsi"/>
                <w:color w:val="1F497D" w:themeColor="text2"/>
                <w:lang w:eastAsia="es-ES"/>
              </w:rPr>
            </w:pPr>
            <w:r>
              <w:rPr>
                <w:rFonts w:eastAsia="Times New Roman" w:cstheme="minorHAnsi"/>
                <w:color w:val="1F497D" w:themeColor="text2"/>
                <w:lang w:eastAsia="es-ES"/>
              </w:rPr>
              <w:t xml:space="preserve">13 Mayo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H2 802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 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SCL-LIM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  0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4:50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0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7:50</w:t>
            </w:r>
          </w:p>
        </w:tc>
      </w:tr>
      <w:tr w:rsidR="007E7208" w:rsidRPr="00CE4A6B" w14:paraId="44754D9F" w14:textId="77777777" w:rsidTr="00030665">
        <w:trPr>
          <w:jc w:val="center"/>
        </w:trPr>
        <w:tc>
          <w:tcPr>
            <w:tcW w:w="467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</w:tcBorders>
          </w:tcPr>
          <w:p w14:paraId="3217571A" w14:textId="6CEC2E25" w:rsidR="007E7208" w:rsidRPr="00CE4A6B" w:rsidRDefault="007E7208" w:rsidP="00030665">
            <w:pPr>
              <w:shd w:val="clear" w:color="auto" w:fill="FFFFFF"/>
              <w:jc w:val="center"/>
              <w:rPr>
                <w:rFonts w:eastAsia="Times New Roman" w:cstheme="minorHAnsi"/>
                <w:color w:val="1F497D" w:themeColor="text2"/>
                <w:lang w:eastAsia="es-ES"/>
              </w:rPr>
            </w:pPr>
            <w:r>
              <w:rPr>
                <w:rFonts w:eastAsia="Times New Roman" w:cstheme="minorHAnsi"/>
                <w:color w:val="1F497D" w:themeColor="text2"/>
                <w:lang w:eastAsia="es-ES"/>
              </w:rPr>
              <w:t>13 Mayo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H2 55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53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LIM-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CUN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  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09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: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50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1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5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:1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5</w:t>
            </w:r>
          </w:p>
        </w:tc>
      </w:tr>
      <w:tr w:rsidR="007E7208" w:rsidRPr="00CE4A6B" w14:paraId="369B6DAB" w14:textId="77777777" w:rsidTr="00030665">
        <w:trPr>
          <w:jc w:val="center"/>
        </w:trPr>
        <w:tc>
          <w:tcPr>
            <w:tcW w:w="4673" w:type="dxa"/>
            <w:tcBorders>
              <w:top w:val="single" w:sz="4" w:space="0" w:color="1F497D" w:themeColor="text2"/>
              <w:bottom w:val="single" w:sz="4" w:space="0" w:color="1F497D" w:themeColor="text2"/>
            </w:tcBorders>
          </w:tcPr>
          <w:p w14:paraId="632FAA0C" w14:textId="47A54D43" w:rsidR="007E7208" w:rsidRPr="00CE4A6B" w:rsidRDefault="007E7208" w:rsidP="00030665">
            <w:pPr>
              <w:shd w:val="clear" w:color="auto" w:fill="FFFFFF"/>
              <w:jc w:val="center"/>
              <w:rPr>
                <w:rFonts w:eastAsia="Times New Roman" w:cstheme="minorHAnsi"/>
                <w:color w:val="1F497D" w:themeColor="text2"/>
                <w:lang w:eastAsia="es-ES"/>
              </w:rPr>
            </w:pPr>
            <w:r>
              <w:rPr>
                <w:rFonts w:eastAsia="Times New Roman" w:cstheme="minorHAnsi"/>
                <w:color w:val="1F497D" w:themeColor="text2"/>
                <w:lang w:eastAsia="es-ES"/>
              </w:rPr>
              <w:t xml:space="preserve">20 Mayo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H2 55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54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CUN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-LIM  1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6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:5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5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21: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55</w:t>
            </w:r>
          </w:p>
        </w:tc>
      </w:tr>
      <w:tr w:rsidR="007E7208" w:rsidRPr="00CE4A6B" w14:paraId="20E835F0" w14:textId="77777777" w:rsidTr="00030665">
        <w:trPr>
          <w:jc w:val="center"/>
        </w:trPr>
        <w:tc>
          <w:tcPr>
            <w:tcW w:w="4673" w:type="dxa"/>
            <w:tcBorders>
              <w:top w:val="single" w:sz="4" w:space="0" w:color="1F497D" w:themeColor="text2"/>
              <w:bottom w:val="single" w:sz="12" w:space="0" w:color="1F497D" w:themeColor="text2"/>
            </w:tcBorders>
          </w:tcPr>
          <w:p w14:paraId="03CB14C3" w14:textId="1C5B62DA" w:rsidR="007E7208" w:rsidRPr="00CE4A6B" w:rsidRDefault="007E7208" w:rsidP="00030665">
            <w:pPr>
              <w:shd w:val="clear" w:color="auto" w:fill="FFFFFF"/>
              <w:jc w:val="center"/>
              <w:rPr>
                <w:rFonts w:eastAsia="Times New Roman" w:cstheme="minorHAnsi"/>
                <w:color w:val="1F497D" w:themeColor="text2"/>
                <w:lang w:eastAsia="es-ES"/>
              </w:rPr>
            </w:pPr>
            <w:r>
              <w:rPr>
                <w:rFonts w:eastAsia="Times New Roman" w:cstheme="minorHAnsi"/>
                <w:color w:val="1F497D" w:themeColor="text2"/>
                <w:lang w:eastAsia="es-ES"/>
              </w:rPr>
              <w:t xml:space="preserve">21 Mayo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H2 805 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LIM-SCL 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0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1:05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0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5:40</w:t>
            </w:r>
          </w:p>
        </w:tc>
      </w:tr>
    </w:tbl>
    <w:p w14:paraId="1AC49EEE" w14:textId="643A4D40" w:rsidR="00493ACA" w:rsidRDefault="00493ACA" w:rsidP="00493ACA">
      <w:pPr>
        <w:tabs>
          <w:tab w:val="left" w:pos="4603"/>
        </w:tabs>
        <w:spacing w:after="0"/>
        <w:jc w:val="both"/>
        <w:rPr>
          <w:color w:val="1F497D" w:themeColor="text2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3"/>
      </w:tblGrid>
      <w:tr w:rsidR="00596749" w:rsidRPr="00CE4A6B" w14:paraId="5C8009F2" w14:textId="77777777" w:rsidTr="00030665">
        <w:trPr>
          <w:jc w:val="center"/>
        </w:trPr>
        <w:tc>
          <w:tcPr>
            <w:tcW w:w="4673" w:type="dxa"/>
            <w:tcBorders>
              <w:top w:val="single" w:sz="12" w:space="0" w:color="1F497D" w:themeColor="text2"/>
              <w:bottom w:val="single" w:sz="4" w:space="0" w:color="1F497D" w:themeColor="text2"/>
            </w:tcBorders>
          </w:tcPr>
          <w:p w14:paraId="182848DD" w14:textId="6F71BACF" w:rsidR="00596749" w:rsidRPr="00CE4A6B" w:rsidRDefault="00596749" w:rsidP="00030665">
            <w:pPr>
              <w:shd w:val="clear" w:color="auto" w:fill="FFFFFF"/>
              <w:jc w:val="center"/>
              <w:rPr>
                <w:rFonts w:eastAsia="Times New Roman" w:cstheme="minorHAnsi"/>
                <w:color w:val="1F497D" w:themeColor="text2"/>
                <w:lang w:eastAsia="es-ES"/>
              </w:rPr>
            </w:pPr>
            <w:r>
              <w:rPr>
                <w:rFonts w:eastAsia="Times New Roman" w:cstheme="minorHAnsi"/>
                <w:color w:val="1F497D" w:themeColor="text2"/>
                <w:lang w:eastAsia="es-ES"/>
              </w:rPr>
              <w:t xml:space="preserve">17 Junio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H2 802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 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SCL-LIM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  0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4:50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0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7:50</w:t>
            </w:r>
          </w:p>
        </w:tc>
      </w:tr>
      <w:tr w:rsidR="00596749" w:rsidRPr="00CE4A6B" w14:paraId="249AF65D" w14:textId="77777777" w:rsidTr="00030665">
        <w:trPr>
          <w:jc w:val="center"/>
        </w:trPr>
        <w:tc>
          <w:tcPr>
            <w:tcW w:w="467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</w:tcBorders>
          </w:tcPr>
          <w:p w14:paraId="370A6394" w14:textId="02850834" w:rsidR="00596749" w:rsidRPr="00CE4A6B" w:rsidRDefault="00596749" w:rsidP="00030665">
            <w:pPr>
              <w:shd w:val="clear" w:color="auto" w:fill="FFFFFF"/>
              <w:jc w:val="center"/>
              <w:rPr>
                <w:rFonts w:eastAsia="Times New Roman" w:cstheme="minorHAnsi"/>
                <w:color w:val="1F497D" w:themeColor="text2"/>
                <w:lang w:eastAsia="es-ES"/>
              </w:rPr>
            </w:pPr>
            <w:r>
              <w:rPr>
                <w:rFonts w:eastAsia="Times New Roman" w:cstheme="minorHAnsi"/>
                <w:color w:val="1F497D" w:themeColor="text2"/>
                <w:lang w:eastAsia="es-ES"/>
              </w:rPr>
              <w:t>17 Junio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H2 55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53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LIM-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CUN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  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09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: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50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1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5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:1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5</w:t>
            </w:r>
          </w:p>
        </w:tc>
      </w:tr>
      <w:tr w:rsidR="00596749" w:rsidRPr="00CE4A6B" w14:paraId="1BE2639A" w14:textId="77777777" w:rsidTr="00030665">
        <w:trPr>
          <w:jc w:val="center"/>
        </w:trPr>
        <w:tc>
          <w:tcPr>
            <w:tcW w:w="4673" w:type="dxa"/>
            <w:tcBorders>
              <w:top w:val="single" w:sz="4" w:space="0" w:color="1F497D" w:themeColor="text2"/>
              <w:bottom w:val="single" w:sz="4" w:space="0" w:color="1F497D" w:themeColor="text2"/>
            </w:tcBorders>
          </w:tcPr>
          <w:p w14:paraId="67EA2034" w14:textId="6B07D8BB" w:rsidR="00596749" w:rsidRPr="00CE4A6B" w:rsidRDefault="00596749" w:rsidP="00030665">
            <w:pPr>
              <w:shd w:val="clear" w:color="auto" w:fill="FFFFFF"/>
              <w:jc w:val="center"/>
              <w:rPr>
                <w:rFonts w:eastAsia="Times New Roman" w:cstheme="minorHAnsi"/>
                <w:color w:val="1F497D" w:themeColor="text2"/>
                <w:lang w:eastAsia="es-ES"/>
              </w:rPr>
            </w:pPr>
            <w:r>
              <w:rPr>
                <w:rFonts w:eastAsia="Times New Roman" w:cstheme="minorHAnsi"/>
                <w:color w:val="1F497D" w:themeColor="text2"/>
                <w:lang w:eastAsia="es-ES"/>
              </w:rPr>
              <w:t xml:space="preserve">24 Junio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H2 55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54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CUN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-LIM  1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6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:5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5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21: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55</w:t>
            </w:r>
          </w:p>
        </w:tc>
      </w:tr>
      <w:tr w:rsidR="00596749" w:rsidRPr="00CE4A6B" w14:paraId="2F11FDA7" w14:textId="77777777" w:rsidTr="00030665">
        <w:trPr>
          <w:jc w:val="center"/>
        </w:trPr>
        <w:tc>
          <w:tcPr>
            <w:tcW w:w="4673" w:type="dxa"/>
            <w:tcBorders>
              <w:top w:val="single" w:sz="4" w:space="0" w:color="1F497D" w:themeColor="text2"/>
              <w:bottom w:val="single" w:sz="12" w:space="0" w:color="1F497D" w:themeColor="text2"/>
            </w:tcBorders>
          </w:tcPr>
          <w:p w14:paraId="5713D652" w14:textId="0120039E" w:rsidR="00596749" w:rsidRPr="00CE4A6B" w:rsidRDefault="00596749" w:rsidP="00030665">
            <w:pPr>
              <w:shd w:val="clear" w:color="auto" w:fill="FFFFFF"/>
              <w:jc w:val="center"/>
              <w:rPr>
                <w:rFonts w:eastAsia="Times New Roman" w:cstheme="minorHAnsi"/>
                <w:color w:val="1F497D" w:themeColor="text2"/>
                <w:lang w:eastAsia="es-ES"/>
              </w:rPr>
            </w:pPr>
            <w:r>
              <w:rPr>
                <w:rFonts w:eastAsia="Times New Roman" w:cstheme="minorHAnsi"/>
                <w:color w:val="1F497D" w:themeColor="text2"/>
                <w:lang w:eastAsia="es-ES"/>
              </w:rPr>
              <w:t xml:space="preserve">25 Junio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H2 805 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LIM-SCL 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0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1:05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0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5:40</w:t>
            </w:r>
          </w:p>
        </w:tc>
      </w:tr>
    </w:tbl>
    <w:p w14:paraId="3A9A9A5D" w14:textId="77777777" w:rsidR="00596749" w:rsidRDefault="00596749" w:rsidP="00493ACA">
      <w:pPr>
        <w:tabs>
          <w:tab w:val="left" w:pos="4603"/>
        </w:tabs>
        <w:spacing w:after="0"/>
        <w:jc w:val="both"/>
        <w:rPr>
          <w:color w:val="1F497D" w:themeColor="text2"/>
          <w:lang w:val="es-ES"/>
        </w:rPr>
      </w:pPr>
      <w:r>
        <w:rPr>
          <w:color w:val="1F497D" w:themeColor="text2"/>
          <w:lang w:val="es-ES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3"/>
      </w:tblGrid>
      <w:tr w:rsidR="00596749" w:rsidRPr="00CE4A6B" w14:paraId="77AE7E9E" w14:textId="77777777" w:rsidTr="00030665">
        <w:trPr>
          <w:jc w:val="center"/>
        </w:trPr>
        <w:tc>
          <w:tcPr>
            <w:tcW w:w="4673" w:type="dxa"/>
            <w:tcBorders>
              <w:top w:val="single" w:sz="12" w:space="0" w:color="1F497D" w:themeColor="text2"/>
              <w:bottom w:val="single" w:sz="4" w:space="0" w:color="1F497D" w:themeColor="text2"/>
            </w:tcBorders>
          </w:tcPr>
          <w:p w14:paraId="5820A6DE" w14:textId="7C74009E" w:rsidR="00596749" w:rsidRPr="00CE4A6B" w:rsidRDefault="00596749" w:rsidP="00030665">
            <w:pPr>
              <w:shd w:val="clear" w:color="auto" w:fill="FFFFFF"/>
              <w:jc w:val="center"/>
              <w:rPr>
                <w:rFonts w:eastAsia="Times New Roman" w:cstheme="minorHAnsi"/>
                <w:color w:val="1F497D" w:themeColor="text2"/>
                <w:lang w:eastAsia="es-ES"/>
              </w:rPr>
            </w:pPr>
            <w:r>
              <w:rPr>
                <w:rFonts w:eastAsia="Times New Roman" w:cstheme="minorHAnsi"/>
                <w:color w:val="1F497D" w:themeColor="text2"/>
                <w:lang w:eastAsia="es-ES"/>
              </w:rPr>
              <w:t xml:space="preserve">15 Julio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H2 802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 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SCL-LIM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  0</w:t>
            </w:r>
            <w:r w:rsidR="00325F74">
              <w:rPr>
                <w:rFonts w:eastAsia="Times New Roman" w:cstheme="minorHAnsi"/>
                <w:color w:val="1F497D" w:themeColor="text2"/>
                <w:lang w:eastAsia="es-ES"/>
              </w:rPr>
              <w:t>4:55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0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7:50</w:t>
            </w:r>
          </w:p>
        </w:tc>
      </w:tr>
      <w:tr w:rsidR="00596749" w:rsidRPr="00CE4A6B" w14:paraId="34B31D8F" w14:textId="77777777" w:rsidTr="00030665">
        <w:trPr>
          <w:jc w:val="center"/>
        </w:trPr>
        <w:tc>
          <w:tcPr>
            <w:tcW w:w="467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</w:tcBorders>
          </w:tcPr>
          <w:p w14:paraId="7C3C69C8" w14:textId="3DE47F41" w:rsidR="00596749" w:rsidRPr="00CE4A6B" w:rsidRDefault="00596749" w:rsidP="00030665">
            <w:pPr>
              <w:shd w:val="clear" w:color="auto" w:fill="FFFFFF"/>
              <w:jc w:val="center"/>
              <w:rPr>
                <w:rFonts w:eastAsia="Times New Roman" w:cstheme="minorHAnsi"/>
                <w:color w:val="1F497D" w:themeColor="text2"/>
                <w:lang w:eastAsia="es-ES"/>
              </w:rPr>
            </w:pPr>
            <w:r>
              <w:rPr>
                <w:rFonts w:eastAsia="Times New Roman" w:cstheme="minorHAnsi"/>
                <w:color w:val="1F497D" w:themeColor="text2"/>
                <w:lang w:eastAsia="es-ES"/>
              </w:rPr>
              <w:t xml:space="preserve"> 15 Julio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H2 55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53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LIM-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CUN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  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09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: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50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1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5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:1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5</w:t>
            </w:r>
          </w:p>
        </w:tc>
      </w:tr>
      <w:tr w:rsidR="00596749" w:rsidRPr="00CE4A6B" w14:paraId="4D8FA2EA" w14:textId="77777777" w:rsidTr="00030665">
        <w:trPr>
          <w:jc w:val="center"/>
        </w:trPr>
        <w:tc>
          <w:tcPr>
            <w:tcW w:w="4673" w:type="dxa"/>
            <w:tcBorders>
              <w:top w:val="single" w:sz="4" w:space="0" w:color="1F497D" w:themeColor="text2"/>
              <w:bottom w:val="single" w:sz="4" w:space="0" w:color="1F497D" w:themeColor="text2"/>
            </w:tcBorders>
          </w:tcPr>
          <w:p w14:paraId="5681D32F" w14:textId="60210D98" w:rsidR="00596749" w:rsidRPr="00CE4A6B" w:rsidRDefault="00596749" w:rsidP="00596749">
            <w:pPr>
              <w:shd w:val="clear" w:color="auto" w:fill="FFFFFF"/>
              <w:jc w:val="center"/>
              <w:rPr>
                <w:rFonts w:eastAsia="Times New Roman" w:cstheme="minorHAnsi"/>
                <w:color w:val="1F497D" w:themeColor="text2"/>
                <w:lang w:eastAsia="es-ES"/>
              </w:rPr>
            </w:pPr>
            <w:r>
              <w:rPr>
                <w:rFonts w:eastAsia="Times New Roman" w:cstheme="minorHAnsi"/>
                <w:color w:val="1F497D" w:themeColor="text2"/>
                <w:lang w:eastAsia="es-ES"/>
              </w:rPr>
              <w:t xml:space="preserve">22 Julio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H2 55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54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CUN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-LIM  1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6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:5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5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>21: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55</w:t>
            </w:r>
          </w:p>
        </w:tc>
      </w:tr>
      <w:tr w:rsidR="00596749" w:rsidRPr="00CE4A6B" w14:paraId="69DC2608" w14:textId="77777777" w:rsidTr="00030665">
        <w:trPr>
          <w:jc w:val="center"/>
        </w:trPr>
        <w:tc>
          <w:tcPr>
            <w:tcW w:w="4673" w:type="dxa"/>
            <w:tcBorders>
              <w:top w:val="single" w:sz="4" w:space="0" w:color="1F497D" w:themeColor="text2"/>
              <w:bottom w:val="single" w:sz="12" w:space="0" w:color="1F497D" w:themeColor="text2"/>
            </w:tcBorders>
          </w:tcPr>
          <w:p w14:paraId="1A69D9FB" w14:textId="2A1835A2" w:rsidR="00596749" w:rsidRPr="00CE4A6B" w:rsidRDefault="00596749" w:rsidP="00030665">
            <w:pPr>
              <w:shd w:val="clear" w:color="auto" w:fill="FFFFFF"/>
              <w:jc w:val="center"/>
              <w:rPr>
                <w:rFonts w:eastAsia="Times New Roman" w:cstheme="minorHAnsi"/>
                <w:color w:val="1F497D" w:themeColor="text2"/>
                <w:lang w:eastAsia="es-ES"/>
              </w:rPr>
            </w:pPr>
            <w:r>
              <w:rPr>
                <w:rFonts w:eastAsia="Times New Roman" w:cstheme="minorHAnsi"/>
                <w:color w:val="1F497D" w:themeColor="text2"/>
                <w:lang w:eastAsia="es-ES"/>
              </w:rPr>
              <w:t xml:space="preserve">23 Julio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H2 805 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="00325F74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LIM-SCL 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0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1:05</w:t>
            </w:r>
            <w:r w:rsidRPr="005D26E7">
              <w:rPr>
                <w:rFonts w:eastAsia="Times New Roman" w:cstheme="minorHAnsi"/>
                <w:color w:val="1F497D" w:themeColor="text2"/>
                <w:lang w:eastAsia="es-ES"/>
              </w:rPr>
              <w:t xml:space="preserve"> </w:t>
            </w:r>
            <w:r w:rsidRPr="00CE4A6B">
              <w:rPr>
                <w:rFonts w:eastAsia="Times New Roman" w:cstheme="minorHAnsi"/>
                <w:color w:val="1F497D" w:themeColor="text2"/>
                <w:lang w:eastAsia="es-ES"/>
              </w:rPr>
              <w:t xml:space="preserve"> 0</w:t>
            </w:r>
            <w:r>
              <w:rPr>
                <w:rFonts w:eastAsia="Times New Roman" w:cstheme="minorHAnsi"/>
                <w:color w:val="1F497D" w:themeColor="text2"/>
                <w:lang w:eastAsia="es-ES"/>
              </w:rPr>
              <w:t>6:05</w:t>
            </w:r>
          </w:p>
        </w:tc>
      </w:tr>
    </w:tbl>
    <w:p w14:paraId="15E98D54" w14:textId="261CD16A" w:rsidR="00596749" w:rsidRDefault="00596749" w:rsidP="00493ACA">
      <w:pPr>
        <w:tabs>
          <w:tab w:val="left" w:pos="4603"/>
        </w:tabs>
        <w:spacing w:after="0"/>
        <w:jc w:val="both"/>
        <w:rPr>
          <w:color w:val="1F497D" w:themeColor="text2"/>
          <w:lang w:val="es-ES"/>
        </w:rPr>
      </w:pPr>
    </w:p>
    <w:p w14:paraId="570B7075" w14:textId="77777777" w:rsidR="005D26E7" w:rsidRDefault="005D26E7" w:rsidP="005D26E7">
      <w:pPr>
        <w:numPr>
          <w:ilvl w:val="0"/>
          <w:numId w:val="3"/>
        </w:numPr>
        <w:spacing w:after="0" w:line="240" w:lineRule="auto"/>
        <w:contextualSpacing/>
        <w:rPr>
          <w:rFonts w:cs="Arial"/>
          <w:color w:val="1F497D" w:themeColor="text2"/>
          <w:sz w:val="20"/>
          <w:szCs w:val="20"/>
          <w:lang w:val="es-ES"/>
        </w:rPr>
      </w:pPr>
      <w:r w:rsidRPr="00CE4A6B">
        <w:rPr>
          <w:rFonts w:cs="Arial"/>
          <w:color w:val="1F497D" w:themeColor="text2"/>
          <w:sz w:val="20"/>
          <w:szCs w:val="20"/>
          <w:lang w:val="es-ES"/>
        </w:rPr>
        <w:t>Precios informados por persona.</w:t>
      </w:r>
    </w:p>
    <w:p w14:paraId="72EA154B" w14:textId="00F5D866" w:rsidR="00831F9A" w:rsidRPr="00CE4A6B" w:rsidRDefault="00831F9A" w:rsidP="005D26E7">
      <w:pPr>
        <w:numPr>
          <w:ilvl w:val="0"/>
          <w:numId w:val="3"/>
        </w:numPr>
        <w:spacing w:after="0" w:line="240" w:lineRule="auto"/>
        <w:contextualSpacing/>
        <w:rPr>
          <w:rFonts w:cs="Arial"/>
          <w:color w:val="1F497D" w:themeColor="text2"/>
          <w:sz w:val="20"/>
          <w:szCs w:val="20"/>
          <w:lang w:val="es-ES"/>
        </w:rPr>
      </w:pPr>
      <w:r w:rsidRPr="002F0F36">
        <w:rPr>
          <w:rFonts w:ascii="Calibri" w:hAnsi="Calibri" w:cs="Calibri"/>
          <w:color w:val="1F497D"/>
          <w:sz w:val="20"/>
          <w:szCs w:val="20"/>
        </w:rPr>
        <w:t>Vuelos e itinerarios aéreos sujetos a modificación según indicaciones de la línea aérea</w:t>
      </w:r>
      <w:r w:rsidRPr="002F0F36">
        <w:rPr>
          <w:rFonts w:ascii="Calibri" w:hAnsi="Calibri" w:cs="Calibri"/>
          <w:color w:val="1F497D"/>
          <w:sz w:val="18"/>
          <w:szCs w:val="18"/>
        </w:rPr>
        <w:t>.</w:t>
      </w:r>
    </w:p>
    <w:p w14:paraId="095CC593" w14:textId="6AFD54D2" w:rsidR="005D26E7" w:rsidRDefault="005D26E7" w:rsidP="003D0FC2">
      <w:pPr>
        <w:numPr>
          <w:ilvl w:val="0"/>
          <w:numId w:val="3"/>
        </w:numPr>
        <w:spacing w:after="0" w:line="240" w:lineRule="auto"/>
        <w:contextualSpacing/>
        <w:jc w:val="both"/>
        <w:rPr>
          <w:rFonts w:cstheme="minorHAnsi"/>
          <w:color w:val="1F497D" w:themeColor="text2"/>
          <w:sz w:val="20"/>
          <w:szCs w:val="20"/>
        </w:rPr>
      </w:pPr>
      <w:r w:rsidRPr="00CE4A6B">
        <w:rPr>
          <w:rFonts w:cs="Arial"/>
          <w:color w:val="1F497D" w:themeColor="text2"/>
          <w:sz w:val="20"/>
          <w:szCs w:val="20"/>
          <w:lang w:val="es-ES"/>
        </w:rPr>
        <w:t xml:space="preserve">Alojamiento, itinerarios, traslados y visitas, podrán sufrir modificaciones, </w:t>
      </w:r>
      <w:r w:rsidRPr="00CE4A6B">
        <w:rPr>
          <w:rFonts w:cstheme="minorHAnsi"/>
          <w:color w:val="1F497D" w:themeColor="text2"/>
          <w:sz w:val="20"/>
          <w:szCs w:val="20"/>
        </w:rPr>
        <w:t>ya sea por factores climáticos o de fuerza mayor, así como por condiciones sanitarias que pueda disponer la autoridad local.</w:t>
      </w:r>
    </w:p>
    <w:p w14:paraId="58C6CCA4" w14:textId="5BC5B4F5" w:rsidR="009D590B" w:rsidRPr="00CE4A6B" w:rsidRDefault="009D590B" w:rsidP="009D590B">
      <w:pPr>
        <w:numPr>
          <w:ilvl w:val="0"/>
          <w:numId w:val="3"/>
        </w:numPr>
        <w:spacing w:after="0" w:line="240" w:lineRule="auto"/>
        <w:contextualSpacing/>
        <w:jc w:val="both"/>
        <w:rPr>
          <w:rFonts w:cstheme="minorHAnsi"/>
          <w:color w:val="1F497D" w:themeColor="text2"/>
          <w:sz w:val="20"/>
          <w:szCs w:val="20"/>
        </w:rPr>
      </w:pPr>
      <w:r>
        <w:rPr>
          <w:rFonts w:cstheme="minorHAnsi"/>
          <w:color w:val="1F497D" w:themeColor="text2"/>
          <w:sz w:val="20"/>
          <w:szCs w:val="20"/>
        </w:rPr>
        <w:t xml:space="preserve">Tipo de Habitaciones </w:t>
      </w:r>
      <w:proofErr w:type="spellStart"/>
      <w:r>
        <w:rPr>
          <w:rFonts w:cstheme="minorHAnsi"/>
          <w:color w:val="1F497D" w:themeColor="text2"/>
          <w:sz w:val="20"/>
          <w:szCs w:val="20"/>
        </w:rPr>
        <w:t>Jr</w:t>
      </w:r>
      <w:proofErr w:type="spellEnd"/>
      <w:r>
        <w:rPr>
          <w:rFonts w:cstheme="minorHAnsi"/>
          <w:color w:val="1F497D" w:themeColor="text2"/>
          <w:sz w:val="20"/>
          <w:szCs w:val="20"/>
        </w:rPr>
        <w:t xml:space="preserve"> Suite Superior </w:t>
      </w:r>
    </w:p>
    <w:p w14:paraId="1D5C2D2D" w14:textId="0BDBDAED" w:rsidR="00CE4A6B" w:rsidRPr="00CE4A6B" w:rsidRDefault="00CE4A6B" w:rsidP="00CE4A6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1F497D" w:themeColor="text2"/>
          <w:sz w:val="20"/>
          <w:szCs w:val="20"/>
        </w:rPr>
      </w:pPr>
      <w:r w:rsidRPr="00CE4A6B">
        <w:rPr>
          <w:rFonts w:cs="Arial"/>
          <w:color w:val="1F497D" w:themeColor="text2"/>
          <w:sz w:val="20"/>
          <w:szCs w:val="20"/>
          <w:lang w:val="es-ES"/>
        </w:rPr>
        <w:t xml:space="preserve">Será de responsabilidad del pasajero, llevar la documentación vigente y obligatoria que determine la autoridad sanitaria para su desplazamiento (Pasaporte sanitario, permiso de movilidad, comprobante de vacunación, examen PCR </w:t>
      </w:r>
      <w:proofErr w:type="spellStart"/>
      <w:r w:rsidRPr="00CE4A6B">
        <w:rPr>
          <w:rFonts w:cs="Arial"/>
          <w:color w:val="1F497D" w:themeColor="text2"/>
          <w:sz w:val="20"/>
          <w:szCs w:val="20"/>
          <w:lang w:val="es-ES"/>
        </w:rPr>
        <w:t>etc</w:t>
      </w:r>
      <w:proofErr w:type="spellEnd"/>
      <w:r w:rsidRPr="00CE4A6B">
        <w:rPr>
          <w:rFonts w:cs="Arial"/>
          <w:color w:val="1F497D" w:themeColor="text2"/>
          <w:sz w:val="20"/>
          <w:szCs w:val="20"/>
          <w:lang w:val="es-ES"/>
        </w:rPr>
        <w:t>), según corresponda. Asimismo, es de uso obligatorio el uso de mascarilla durante los periodos de transporte aéreo y/o terrestre, así como en los lugares que lo requieran.</w:t>
      </w:r>
    </w:p>
    <w:p w14:paraId="34117E83" w14:textId="77777777" w:rsidR="00CE4A6B" w:rsidRDefault="00CC36F3" w:rsidP="00C42B19">
      <w:pPr>
        <w:spacing w:after="0" w:line="240" w:lineRule="auto"/>
        <w:contextualSpacing/>
        <w:jc w:val="center"/>
        <w:rPr>
          <w:sz w:val="48"/>
          <w:szCs w:val="48"/>
        </w:rPr>
      </w:pPr>
      <w:r>
        <w:rPr>
          <w:noProof/>
          <w:lang w:eastAsia="es-CL"/>
        </w:rPr>
        <w:drawing>
          <wp:inline distT="0" distB="0" distL="0" distR="0" wp14:anchorId="5945CF0B" wp14:editId="3E269A7B">
            <wp:extent cx="3177851" cy="1131526"/>
            <wp:effectExtent l="0" t="0" r="3810" b="0"/>
            <wp:docPr id="8" name="Imagen 8" descr="Origen - Bahia Principe Hotels &amp;amp; Res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rigen - Bahia Principe Hotels &amp;amp; Resort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69" cy="11416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A8565AB" w14:textId="752D494D" w:rsidR="001050C9" w:rsidRPr="00B2167B" w:rsidRDefault="00B2167B" w:rsidP="00CE4A6B">
      <w:pPr>
        <w:spacing w:after="0" w:line="240" w:lineRule="auto"/>
        <w:contextualSpacing/>
        <w:rPr>
          <w:sz w:val="48"/>
          <w:szCs w:val="48"/>
        </w:rPr>
      </w:pPr>
      <w:r w:rsidRPr="005D26E7">
        <w:rPr>
          <w:b/>
          <w:noProof/>
          <w:color w:val="1F497D" w:themeColor="text2"/>
          <w:sz w:val="56"/>
          <w:szCs w:val="56"/>
          <w:lang w:eastAsia="es-CL"/>
        </w:rPr>
        <w:drawing>
          <wp:inline distT="0" distB="0" distL="0" distR="0" wp14:anchorId="1C44735F" wp14:editId="1597E2FA">
            <wp:extent cx="1647825" cy="838200"/>
            <wp:effectExtent l="0" t="0" r="9525" b="0"/>
            <wp:docPr id="10" name="Imagen 10" descr="C:\Users\EstebanK7\Downloads\image002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EstebanK7\Downloads\image002 (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487" cy="84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 </w:t>
      </w:r>
      <w:r w:rsidR="00CE4A6B">
        <w:rPr>
          <w:sz w:val="48"/>
          <w:szCs w:val="48"/>
        </w:rPr>
        <w:t xml:space="preserve">    </w:t>
      </w:r>
      <w:r>
        <w:rPr>
          <w:sz w:val="48"/>
          <w:szCs w:val="48"/>
        </w:rPr>
        <w:t xml:space="preserve"> </w:t>
      </w:r>
      <w:r w:rsidRPr="00A53458">
        <w:rPr>
          <w:noProof/>
          <w:lang w:eastAsia="es-CL"/>
        </w:rPr>
        <w:drawing>
          <wp:inline distT="0" distB="0" distL="0" distR="0" wp14:anchorId="4C06A66F" wp14:editId="1AE49B1B">
            <wp:extent cx="1149063" cy="422130"/>
            <wp:effectExtent l="0" t="0" r="0" b="0"/>
            <wp:docPr id="5" name="Imagen 5" descr="C:\Users\EstebanK7\Desktop\Huilo Huilo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banK7\Desktop\Huilo Huilo\descarg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126" cy="45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  <w:r w:rsidR="00CE4A6B">
        <w:rPr>
          <w:sz w:val="48"/>
          <w:szCs w:val="48"/>
        </w:rPr>
        <w:t xml:space="preserve">  </w:t>
      </w:r>
      <w:r>
        <w:rPr>
          <w:sz w:val="48"/>
          <w:szCs w:val="48"/>
        </w:rPr>
        <w:t xml:space="preserve"> </w:t>
      </w:r>
      <w:r w:rsidR="00C42B19">
        <w:rPr>
          <w:sz w:val="48"/>
          <w:szCs w:val="48"/>
        </w:rPr>
        <w:t xml:space="preserve"> </w:t>
      </w:r>
      <w:r w:rsidR="00CE4A6B" w:rsidRPr="00392699">
        <w:rPr>
          <w:noProof/>
          <w:lang w:eastAsia="es-CL"/>
        </w:rPr>
        <w:drawing>
          <wp:inline distT="0" distB="0" distL="0" distR="0" wp14:anchorId="0420A8EF" wp14:editId="73FD9E94">
            <wp:extent cx="2279003" cy="491490"/>
            <wp:effectExtent l="0" t="0" r="7620" b="3810"/>
            <wp:docPr id="14" name="Imagen 14" descr="C:\Users\EstebanK7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banK7\Desktop\unnam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379" cy="54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50C9" w:rsidRPr="00B2167B" w:rsidSect="00336A0F">
      <w:headerReference w:type="default" r:id="rId17"/>
      <w:footerReference w:type="default" r:id="rId18"/>
      <w:pgSz w:w="11907" w:h="16839" w:code="9"/>
      <w:pgMar w:top="1560" w:right="1134" w:bottom="1276" w:left="1418" w:header="284" w:footer="5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5F7FFE" w14:textId="77777777" w:rsidR="00D927E6" w:rsidRDefault="00D927E6" w:rsidP="00A93D88">
      <w:pPr>
        <w:spacing w:after="0" w:line="240" w:lineRule="auto"/>
      </w:pPr>
      <w:r>
        <w:separator/>
      </w:r>
    </w:p>
  </w:endnote>
  <w:endnote w:type="continuationSeparator" w:id="0">
    <w:p w14:paraId="7A3F7BB0" w14:textId="77777777" w:rsidR="00D927E6" w:rsidRDefault="00D927E6" w:rsidP="00A93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55BB5D" w14:textId="63579C0B" w:rsidR="00456337" w:rsidRPr="006F2F41" w:rsidRDefault="00456337" w:rsidP="006F2F41">
    <w:pPr>
      <w:pStyle w:val="Piedepgina"/>
      <w:ind w:left="-284" w:hanging="283"/>
      <w:rPr>
        <w:color w:val="595959" w:themeColor="text1" w:themeTint="A6"/>
        <w:sz w:val="18"/>
        <w:szCs w:val="18"/>
      </w:rPr>
    </w:pPr>
    <w:r>
      <w:rPr>
        <w:noProof/>
        <w:color w:val="595959" w:themeColor="text1" w:themeTint="A6"/>
        <w:sz w:val="18"/>
        <w:szCs w:val="18"/>
        <w:lang w:eastAsia="es-CL"/>
      </w:rPr>
      <w:drawing>
        <wp:anchor distT="0" distB="0" distL="114300" distR="114300" simplePos="0" relativeHeight="251659264" behindDoc="1" locked="0" layoutInCell="1" allowOverlap="1" wp14:anchorId="7813055A" wp14:editId="56315DF2">
          <wp:simplePos x="0" y="0"/>
          <wp:positionH relativeFrom="column">
            <wp:posOffset>2514600</wp:posOffset>
          </wp:positionH>
          <wp:positionV relativeFrom="paragraph">
            <wp:posOffset>-635</wp:posOffset>
          </wp:positionV>
          <wp:extent cx="3200400" cy="347570"/>
          <wp:effectExtent l="0" t="0" r="0" b="825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0400" cy="3475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F2F41">
      <w:rPr>
        <w:color w:val="595959" w:themeColor="text1" w:themeTint="A6"/>
        <w:sz w:val="18"/>
        <w:szCs w:val="18"/>
      </w:rPr>
      <w:t>Nueva York Nº 80, PISO 7, Santiago Centro</w:t>
    </w:r>
  </w:p>
  <w:p w14:paraId="44018898" w14:textId="77777777" w:rsidR="00456337" w:rsidRPr="006F2F41" w:rsidRDefault="00456337" w:rsidP="006F2F41">
    <w:pPr>
      <w:pStyle w:val="Piedepgina"/>
      <w:ind w:left="-284" w:hanging="283"/>
      <w:rPr>
        <w:color w:val="595959" w:themeColor="text1" w:themeTint="A6"/>
        <w:sz w:val="18"/>
        <w:szCs w:val="18"/>
      </w:rPr>
    </w:pPr>
    <w:r w:rsidRPr="006F2F41">
      <w:rPr>
        <w:color w:val="595959" w:themeColor="text1" w:themeTint="A6"/>
        <w:sz w:val="18"/>
        <w:szCs w:val="18"/>
      </w:rPr>
      <w:t>Teléfonos: + 56 2 2397 7000</w:t>
    </w:r>
  </w:p>
  <w:p w14:paraId="09E216B3" w14:textId="77777777" w:rsidR="00456337" w:rsidRDefault="00456337" w:rsidP="006F2F41">
    <w:pPr>
      <w:pStyle w:val="Piedepgina"/>
      <w:ind w:left="-284" w:hanging="283"/>
      <w:rPr>
        <w:color w:val="595959" w:themeColor="text1" w:themeTint="A6"/>
        <w:sz w:val="18"/>
        <w:szCs w:val="18"/>
      </w:rPr>
    </w:pPr>
    <w:r w:rsidRPr="006F2F41">
      <w:rPr>
        <w:color w:val="595959" w:themeColor="text1" w:themeTint="A6"/>
        <w:sz w:val="18"/>
        <w:szCs w:val="18"/>
      </w:rPr>
      <w:t>info@novojet.cl</w:t>
    </w:r>
  </w:p>
  <w:p w14:paraId="418D7E95" w14:textId="77777777" w:rsidR="00456337" w:rsidRPr="006F2F41" w:rsidRDefault="00456337" w:rsidP="006F2F41">
    <w:pPr>
      <w:pStyle w:val="Piedepgina"/>
      <w:ind w:left="-284" w:hanging="283"/>
      <w:rPr>
        <w:color w:val="1F497D" w:themeColor="text2"/>
        <w:sz w:val="18"/>
        <w:szCs w:val="18"/>
      </w:rPr>
    </w:pPr>
    <w:r w:rsidRPr="006F2F41">
      <w:rPr>
        <w:color w:val="1F497D" w:themeColor="text2"/>
        <w:sz w:val="18"/>
        <w:szCs w:val="18"/>
      </w:rPr>
      <w:t>www.novojet.cl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13F262" w14:textId="77777777" w:rsidR="00D927E6" w:rsidRDefault="00D927E6" w:rsidP="00A93D88">
      <w:pPr>
        <w:spacing w:after="0" w:line="240" w:lineRule="auto"/>
      </w:pPr>
      <w:r>
        <w:separator/>
      </w:r>
    </w:p>
  </w:footnote>
  <w:footnote w:type="continuationSeparator" w:id="0">
    <w:p w14:paraId="462BCC2D" w14:textId="77777777" w:rsidR="00D927E6" w:rsidRDefault="00D927E6" w:rsidP="00A93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9DA69E" w14:textId="1DC7E7E6" w:rsidR="00456337" w:rsidRDefault="00456337" w:rsidP="006F2F41">
    <w:pPr>
      <w:pStyle w:val="Encabezado"/>
      <w:tabs>
        <w:tab w:val="clear" w:pos="4419"/>
        <w:tab w:val="clear" w:pos="8838"/>
        <w:tab w:val="right" w:pos="8505"/>
      </w:tabs>
    </w:pPr>
    <w:r>
      <w:rPr>
        <w:noProof/>
        <w:lang w:eastAsia="es-CL"/>
      </w:rPr>
      <w:drawing>
        <wp:anchor distT="0" distB="0" distL="114300" distR="114300" simplePos="0" relativeHeight="251660288" behindDoc="1" locked="0" layoutInCell="1" allowOverlap="1" wp14:anchorId="505A8AC1" wp14:editId="41F9F5FE">
          <wp:simplePos x="0" y="0"/>
          <wp:positionH relativeFrom="column">
            <wp:posOffset>-903173</wp:posOffset>
          </wp:positionH>
          <wp:positionV relativeFrom="paragraph">
            <wp:posOffset>-166370</wp:posOffset>
          </wp:positionV>
          <wp:extent cx="7654925" cy="685800"/>
          <wp:effectExtent l="0" t="0" r="317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492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L"/>
      </w:rPr>
      <w:drawing>
        <wp:anchor distT="0" distB="0" distL="114300" distR="114300" simplePos="0" relativeHeight="251662336" behindDoc="0" locked="0" layoutInCell="1" allowOverlap="1" wp14:anchorId="1B443786" wp14:editId="19183487">
          <wp:simplePos x="0" y="0"/>
          <wp:positionH relativeFrom="column">
            <wp:posOffset>-111414</wp:posOffset>
          </wp:positionH>
          <wp:positionV relativeFrom="paragraph">
            <wp:posOffset>281387</wp:posOffset>
          </wp:positionV>
          <wp:extent cx="1247999" cy="440923"/>
          <wp:effectExtent l="0" t="0" r="0" b="0"/>
          <wp:wrapNone/>
          <wp:docPr id="6" name="Imagen 6" descr="logo_novoj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novoje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117" cy="4395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4A83C22A" w14:textId="77777777" w:rsidR="00456337" w:rsidRDefault="00456337" w:rsidP="006F2F41">
    <w:pPr>
      <w:pStyle w:val="Encabezado"/>
      <w:tabs>
        <w:tab w:val="clear" w:pos="4419"/>
        <w:tab w:val="clear" w:pos="8838"/>
        <w:tab w:val="right" w:pos="8505"/>
      </w:tabs>
    </w:pPr>
  </w:p>
  <w:p w14:paraId="3BBC9CD9" w14:textId="77777777" w:rsidR="00456337" w:rsidRDefault="00456337" w:rsidP="006F2F41">
    <w:pPr>
      <w:pStyle w:val="Encabezado"/>
      <w:tabs>
        <w:tab w:val="clear" w:pos="4419"/>
        <w:tab w:val="clear" w:pos="8838"/>
        <w:tab w:val="right" w:pos="8505"/>
      </w:tabs>
    </w:pPr>
  </w:p>
  <w:p w14:paraId="4DDA17A2" w14:textId="77777777" w:rsidR="00456337" w:rsidRDefault="00456337" w:rsidP="006F2F41">
    <w:pPr>
      <w:pStyle w:val="Encabezado"/>
      <w:tabs>
        <w:tab w:val="clear" w:pos="4419"/>
        <w:tab w:val="clear" w:pos="8838"/>
        <w:tab w:val="right" w:pos="8505"/>
      </w:tabs>
    </w:pPr>
  </w:p>
  <w:p w14:paraId="47D17901" w14:textId="77777777" w:rsidR="00456337" w:rsidRDefault="00456337" w:rsidP="006F2F41">
    <w:pPr>
      <w:pStyle w:val="Encabezado"/>
      <w:tabs>
        <w:tab w:val="clear" w:pos="4419"/>
        <w:tab w:val="clear" w:pos="8838"/>
        <w:tab w:val="right" w:pos="850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214DD"/>
    <w:multiLevelType w:val="hybridMultilevel"/>
    <w:tmpl w:val="2FE4A520"/>
    <w:lvl w:ilvl="0" w:tplc="4ED49B1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813F4"/>
    <w:multiLevelType w:val="hybridMultilevel"/>
    <w:tmpl w:val="33C46996"/>
    <w:lvl w:ilvl="0" w:tplc="A2925B04">
      <w:start w:val="6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B1FBE"/>
    <w:multiLevelType w:val="multilevel"/>
    <w:tmpl w:val="7CD22AC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511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26"/>
    <w:rsid w:val="00000EB9"/>
    <w:rsid w:val="000027DA"/>
    <w:rsid w:val="00003B26"/>
    <w:rsid w:val="000047CD"/>
    <w:rsid w:val="00005FB8"/>
    <w:rsid w:val="000070C3"/>
    <w:rsid w:val="0001123C"/>
    <w:rsid w:val="00013148"/>
    <w:rsid w:val="000170FB"/>
    <w:rsid w:val="00024CD1"/>
    <w:rsid w:val="000253CD"/>
    <w:rsid w:val="00026672"/>
    <w:rsid w:val="00030BD7"/>
    <w:rsid w:val="000339F6"/>
    <w:rsid w:val="000345C4"/>
    <w:rsid w:val="000350AF"/>
    <w:rsid w:val="00036ED4"/>
    <w:rsid w:val="000421FA"/>
    <w:rsid w:val="00042D27"/>
    <w:rsid w:val="000500EF"/>
    <w:rsid w:val="00052805"/>
    <w:rsid w:val="00054747"/>
    <w:rsid w:val="00056F20"/>
    <w:rsid w:val="000618D1"/>
    <w:rsid w:val="0006343C"/>
    <w:rsid w:val="00063FDA"/>
    <w:rsid w:val="00067677"/>
    <w:rsid w:val="00072D7D"/>
    <w:rsid w:val="00074634"/>
    <w:rsid w:val="00075653"/>
    <w:rsid w:val="00076539"/>
    <w:rsid w:val="000771C8"/>
    <w:rsid w:val="00080BCD"/>
    <w:rsid w:val="00081218"/>
    <w:rsid w:val="00085E89"/>
    <w:rsid w:val="00094C90"/>
    <w:rsid w:val="00095F98"/>
    <w:rsid w:val="000A1B7A"/>
    <w:rsid w:val="000A3808"/>
    <w:rsid w:val="000A7407"/>
    <w:rsid w:val="000B35F6"/>
    <w:rsid w:val="000B5A38"/>
    <w:rsid w:val="000B5B9C"/>
    <w:rsid w:val="000B6A68"/>
    <w:rsid w:val="000C191D"/>
    <w:rsid w:val="000C2CB9"/>
    <w:rsid w:val="000C593A"/>
    <w:rsid w:val="000D0079"/>
    <w:rsid w:val="000D2514"/>
    <w:rsid w:val="000D2705"/>
    <w:rsid w:val="000D3B02"/>
    <w:rsid w:val="000D4061"/>
    <w:rsid w:val="000D456C"/>
    <w:rsid w:val="000D79F7"/>
    <w:rsid w:val="000E415E"/>
    <w:rsid w:val="000E5CC5"/>
    <w:rsid w:val="000E7D9A"/>
    <w:rsid w:val="000E7E0B"/>
    <w:rsid w:val="000F11BB"/>
    <w:rsid w:val="000F1398"/>
    <w:rsid w:val="0010267E"/>
    <w:rsid w:val="00103B4C"/>
    <w:rsid w:val="00104E13"/>
    <w:rsid w:val="001050C9"/>
    <w:rsid w:val="00105F32"/>
    <w:rsid w:val="00112A67"/>
    <w:rsid w:val="00112AD4"/>
    <w:rsid w:val="00113372"/>
    <w:rsid w:val="00114CE4"/>
    <w:rsid w:val="00124767"/>
    <w:rsid w:val="00124F09"/>
    <w:rsid w:val="00127BE2"/>
    <w:rsid w:val="00132C41"/>
    <w:rsid w:val="0013596E"/>
    <w:rsid w:val="001421DD"/>
    <w:rsid w:val="001434DE"/>
    <w:rsid w:val="00144561"/>
    <w:rsid w:val="00147A6D"/>
    <w:rsid w:val="0015388C"/>
    <w:rsid w:val="001577C6"/>
    <w:rsid w:val="00157D75"/>
    <w:rsid w:val="00160EC9"/>
    <w:rsid w:val="00162CF3"/>
    <w:rsid w:val="001641D9"/>
    <w:rsid w:val="00167079"/>
    <w:rsid w:val="00171E69"/>
    <w:rsid w:val="00176A9E"/>
    <w:rsid w:val="001811CE"/>
    <w:rsid w:val="00181414"/>
    <w:rsid w:val="001910A1"/>
    <w:rsid w:val="00195666"/>
    <w:rsid w:val="00196517"/>
    <w:rsid w:val="001A2676"/>
    <w:rsid w:val="001A4CAF"/>
    <w:rsid w:val="001B0869"/>
    <w:rsid w:val="001B118A"/>
    <w:rsid w:val="001B243E"/>
    <w:rsid w:val="001B66FC"/>
    <w:rsid w:val="001C4776"/>
    <w:rsid w:val="001C4B3F"/>
    <w:rsid w:val="001C700A"/>
    <w:rsid w:val="001C7BA1"/>
    <w:rsid w:val="001C7DFD"/>
    <w:rsid w:val="001D797F"/>
    <w:rsid w:val="001E05D1"/>
    <w:rsid w:val="001E089A"/>
    <w:rsid w:val="001F0652"/>
    <w:rsid w:val="001F23A7"/>
    <w:rsid w:val="001F6D23"/>
    <w:rsid w:val="001F7135"/>
    <w:rsid w:val="00211DF6"/>
    <w:rsid w:val="002169B9"/>
    <w:rsid w:val="00220260"/>
    <w:rsid w:val="00222E23"/>
    <w:rsid w:val="00224809"/>
    <w:rsid w:val="00233686"/>
    <w:rsid w:val="002355A9"/>
    <w:rsid w:val="00235DDE"/>
    <w:rsid w:val="00236B88"/>
    <w:rsid w:val="002406F4"/>
    <w:rsid w:val="002411BA"/>
    <w:rsid w:val="00250052"/>
    <w:rsid w:val="00252B5E"/>
    <w:rsid w:val="00252F44"/>
    <w:rsid w:val="00262165"/>
    <w:rsid w:val="00262DC7"/>
    <w:rsid w:val="00272019"/>
    <w:rsid w:val="00276D21"/>
    <w:rsid w:val="00281865"/>
    <w:rsid w:val="00284AA1"/>
    <w:rsid w:val="0029251F"/>
    <w:rsid w:val="00292696"/>
    <w:rsid w:val="002938FD"/>
    <w:rsid w:val="002959BE"/>
    <w:rsid w:val="002A049A"/>
    <w:rsid w:val="002A7B4C"/>
    <w:rsid w:val="002A7D5B"/>
    <w:rsid w:val="002B06E1"/>
    <w:rsid w:val="002B13DA"/>
    <w:rsid w:val="002B200D"/>
    <w:rsid w:val="002B2D8C"/>
    <w:rsid w:val="002B4904"/>
    <w:rsid w:val="002B4F7A"/>
    <w:rsid w:val="002B6F62"/>
    <w:rsid w:val="002B743A"/>
    <w:rsid w:val="002C62A8"/>
    <w:rsid w:val="002C76FC"/>
    <w:rsid w:val="002E1CDE"/>
    <w:rsid w:val="002E5B87"/>
    <w:rsid w:val="002E5DAC"/>
    <w:rsid w:val="002E6336"/>
    <w:rsid w:val="002F08A8"/>
    <w:rsid w:val="002F3E5A"/>
    <w:rsid w:val="002F596E"/>
    <w:rsid w:val="002F7C3C"/>
    <w:rsid w:val="00301486"/>
    <w:rsid w:val="00302504"/>
    <w:rsid w:val="00305171"/>
    <w:rsid w:val="003113E9"/>
    <w:rsid w:val="00314087"/>
    <w:rsid w:val="00314322"/>
    <w:rsid w:val="00314638"/>
    <w:rsid w:val="003154E5"/>
    <w:rsid w:val="00317205"/>
    <w:rsid w:val="00320946"/>
    <w:rsid w:val="00325331"/>
    <w:rsid w:val="003255F2"/>
    <w:rsid w:val="00325F74"/>
    <w:rsid w:val="00327172"/>
    <w:rsid w:val="00334BE2"/>
    <w:rsid w:val="00335C93"/>
    <w:rsid w:val="00336A0F"/>
    <w:rsid w:val="00337986"/>
    <w:rsid w:val="00340DEC"/>
    <w:rsid w:val="00340F2C"/>
    <w:rsid w:val="0034404C"/>
    <w:rsid w:val="00346437"/>
    <w:rsid w:val="003610AE"/>
    <w:rsid w:val="0036239E"/>
    <w:rsid w:val="0036365F"/>
    <w:rsid w:val="00370EA9"/>
    <w:rsid w:val="00371ED0"/>
    <w:rsid w:val="00372125"/>
    <w:rsid w:val="003737A5"/>
    <w:rsid w:val="00375022"/>
    <w:rsid w:val="00375C00"/>
    <w:rsid w:val="0037772F"/>
    <w:rsid w:val="00383AFB"/>
    <w:rsid w:val="00384AE7"/>
    <w:rsid w:val="0038566F"/>
    <w:rsid w:val="0038584F"/>
    <w:rsid w:val="003900FA"/>
    <w:rsid w:val="003946CC"/>
    <w:rsid w:val="00397A8E"/>
    <w:rsid w:val="00397FEC"/>
    <w:rsid w:val="003A0649"/>
    <w:rsid w:val="003A28B4"/>
    <w:rsid w:val="003A6DD9"/>
    <w:rsid w:val="003B0BF6"/>
    <w:rsid w:val="003B1A4E"/>
    <w:rsid w:val="003B4492"/>
    <w:rsid w:val="003B4E83"/>
    <w:rsid w:val="003C1FFD"/>
    <w:rsid w:val="003C49BC"/>
    <w:rsid w:val="003D52CC"/>
    <w:rsid w:val="003D7DD9"/>
    <w:rsid w:val="003E2FE4"/>
    <w:rsid w:val="003E458F"/>
    <w:rsid w:val="003F059D"/>
    <w:rsid w:val="003F112B"/>
    <w:rsid w:val="003F5B34"/>
    <w:rsid w:val="00403AAD"/>
    <w:rsid w:val="00405355"/>
    <w:rsid w:val="00407BEB"/>
    <w:rsid w:val="004105FD"/>
    <w:rsid w:val="004141FB"/>
    <w:rsid w:val="00415097"/>
    <w:rsid w:val="00421FC5"/>
    <w:rsid w:val="004221D1"/>
    <w:rsid w:val="00425AB4"/>
    <w:rsid w:val="00425D05"/>
    <w:rsid w:val="00433763"/>
    <w:rsid w:val="0043378E"/>
    <w:rsid w:val="00434951"/>
    <w:rsid w:val="00436FBE"/>
    <w:rsid w:val="00437BF3"/>
    <w:rsid w:val="00437CBB"/>
    <w:rsid w:val="00441048"/>
    <w:rsid w:val="00441282"/>
    <w:rsid w:val="0044178F"/>
    <w:rsid w:val="00445DF4"/>
    <w:rsid w:val="00446233"/>
    <w:rsid w:val="00451AA0"/>
    <w:rsid w:val="00453571"/>
    <w:rsid w:val="00456337"/>
    <w:rsid w:val="004564BA"/>
    <w:rsid w:val="00456BE8"/>
    <w:rsid w:val="004601BF"/>
    <w:rsid w:val="0046250B"/>
    <w:rsid w:val="00466A71"/>
    <w:rsid w:val="004709BA"/>
    <w:rsid w:val="00471257"/>
    <w:rsid w:val="00471580"/>
    <w:rsid w:val="004732D0"/>
    <w:rsid w:val="00484862"/>
    <w:rsid w:val="004856CC"/>
    <w:rsid w:val="004860B4"/>
    <w:rsid w:val="00490F92"/>
    <w:rsid w:val="004912AD"/>
    <w:rsid w:val="00492367"/>
    <w:rsid w:val="004924CF"/>
    <w:rsid w:val="0049263A"/>
    <w:rsid w:val="00493ACA"/>
    <w:rsid w:val="004A0BFC"/>
    <w:rsid w:val="004A2223"/>
    <w:rsid w:val="004B3A11"/>
    <w:rsid w:val="004B5436"/>
    <w:rsid w:val="004B5956"/>
    <w:rsid w:val="004B7201"/>
    <w:rsid w:val="004C1933"/>
    <w:rsid w:val="004C1FC4"/>
    <w:rsid w:val="004C3ED0"/>
    <w:rsid w:val="004C613D"/>
    <w:rsid w:val="004C7963"/>
    <w:rsid w:val="004D4329"/>
    <w:rsid w:val="004D45EE"/>
    <w:rsid w:val="004E2ADA"/>
    <w:rsid w:val="004E3817"/>
    <w:rsid w:val="004E4F02"/>
    <w:rsid w:val="004E51A7"/>
    <w:rsid w:val="004E5F92"/>
    <w:rsid w:val="004F0264"/>
    <w:rsid w:val="004F08CF"/>
    <w:rsid w:val="004F79C7"/>
    <w:rsid w:val="005001AD"/>
    <w:rsid w:val="00506806"/>
    <w:rsid w:val="00511EBA"/>
    <w:rsid w:val="00512834"/>
    <w:rsid w:val="0051602B"/>
    <w:rsid w:val="00523139"/>
    <w:rsid w:val="00523F19"/>
    <w:rsid w:val="005347AD"/>
    <w:rsid w:val="0053493D"/>
    <w:rsid w:val="00541BAD"/>
    <w:rsid w:val="00544E7E"/>
    <w:rsid w:val="0054587F"/>
    <w:rsid w:val="00550AAF"/>
    <w:rsid w:val="00550DD3"/>
    <w:rsid w:val="00553ABC"/>
    <w:rsid w:val="005579CF"/>
    <w:rsid w:val="00562376"/>
    <w:rsid w:val="00562B99"/>
    <w:rsid w:val="00573EA2"/>
    <w:rsid w:val="00574860"/>
    <w:rsid w:val="00576BF4"/>
    <w:rsid w:val="00580D03"/>
    <w:rsid w:val="00580EC1"/>
    <w:rsid w:val="00596749"/>
    <w:rsid w:val="00596AC0"/>
    <w:rsid w:val="005A7FB8"/>
    <w:rsid w:val="005B468A"/>
    <w:rsid w:val="005B771B"/>
    <w:rsid w:val="005C05C3"/>
    <w:rsid w:val="005C2150"/>
    <w:rsid w:val="005C2DFE"/>
    <w:rsid w:val="005C3396"/>
    <w:rsid w:val="005C3507"/>
    <w:rsid w:val="005C680C"/>
    <w:rsid w:val="005D12BA"/>
    <w:rsid w:val="005D26E7"/>
    <w:rsid w:val="005D6BF3"/>
    <w:rsid w:val="005E05FF"/>
    <w:rsid w:val="005E0EFF"/>
    <w:rsid w:val="005E1851"/>
    <w:rsid w:val="005E2256"/>
    <w:rsid w:val="005E5481"/>
    <w:rsid w:val="005F41B1"/>
    <w:rsid w:val="005F42B8"/>
    <w:rsid w:val="00601ABE"/>
    <w:rsid w:val="00604D40"/>
    <w:rsid w:val="006126B7"/>
    <w:rsid w:val="00614AA6"/>
    <w:rsid w:val="00616B4F"/>
    <w:rsid w:val="00621132"/>
    <w:rsid w:val="00623D0C"/>
    <w:rsid w:val="006270D0"/>
    <w:rsid w:val="00630DFE"/>
    <w:rsid w:val="00633264"/>
    <w:rsid w:val="00635E67"/>
    <w:rsid w:val="00645D1D"/>
    <w:rsid w:val="00646BE8"/>
    <w:rsid w:val="006474DC"/>
    <w:rsid w:val="006511C6"/>
    <w:rsid w:val="00653250"/>
    <w:rsid w:val="00657436"/>
    <w:rsid w:val="00657902"/>
    <w:rsid w:val="006601FA"/>
    <w:rsid w:val="006620CB"/>
    <w:rsid w:val="00662249"/>
    <w:rsid w:val="00663850"/>
    <w:rsid w:val="00663BC1"/>
    <w:rsid w:val="00666222"/>
    <w:rsid w:val="0067083F"/>
    <w:rsid w:val="0067124A"/>
    <w:rsid w:val="0067486C"/>
    <w:rsid w:val="00674DC7"/>
    <w:rsid w:val="0067540B"/>
    <w:rsid w:val="00675480"/>
    <w:rsid w:val="00685777"/>
    <w:rsid w:val="00685EE5"/>
    <w:rsid w:val="006867D8"/>
    <w:rsid w:val="006874E1"/>
    <w:rsid w:val="00690641"/>
    <w:rsid w:val="00695EBE"/>
    <w:rsid w:val="006A213D"/>
    <w:rsid w:val="006A2E4C"/>
    <w:rsid w:val="006A3C7C"/>
    <w:rsid w:val="006A4A3E"/>
    <w:rsid w:val="006A60F9"/>
    <w:rsid w:val="006B1AE7"/>
    <w:rsid w:val="006B550F"/>
    <w:rsid w:val="006B6999"/>
    <w:rsid w:val="006C113E"/>
    <w:rsid w:val="006C69AA"/>
    <w:rsid w:val="006D6CDA"/>
    <w:rsid w:val="006D7A26"/>
    <w:rsid w:val="006E43E8"/>
    <w:rsid w:val="006E7DAE"/>
    <w:rsid w:val="006F2C39"/>
    <w:rsid w:val="006F2F41"/>
    <w:rsid w:val="006F48E5"/>
    <w:rsid w:val="00702AFE"/>
    <w:rsid w:val="007038A8"/>
    <w:rsid w:val="007057DD"/>
    <w:rsid w:val="00712A40"/>
    <w:rsid w:val="00721A84"/>
    <w:rsid w:val="0072496B"/>
    <w:rsid w:val="007256F6"/>
    <w:rsid w:val="007311D6"/>
    <w:rsid w:val="007346F7"/>
    <w:rsid w:val="007348CE"/>
    <w:rsid w:val="007355B1"/>
    <w:rsid w:val="00735661"/>
    <w:rsid w:val="00746CE0"/>
    <w:rsid w:val="0075165D"/>
    <w:rsid w:val="0075413F"/>
    <w:rsid w:val="00755C63"/>
    <w:rsid w:val="00757B53"/>
    <w:rsid w:val="00767A9E"/>
    <w:rsid w:val="00767BF6"/>
    <w:rsid w:val="00770146"/>
    <w:rsid w:val="00773631"/>
    <w:rsid w:val="007744AB"/>
    <w:rsid w:val="00777489"/>
    <w:rsid w:val="00784E0A"/>
    <w:rsid w:val="00791808"/>
    <w:rsid w:val="0079547C"/>
    <w:rsid w:val="0079699A"/>
    <w:rsid w:val="007A3B8A"/>
    <w:rsid w:val="007A5474"/>
    <w:rsid w:val="007B19E9"/>
    <w:rsid w:val="007B21C7"/>
    <w:rsid w:val="007B50AC"/>
    <w:rsid w:val="007B6B26"/>
    <w:rsid w:val="007C255C"/>
    <w:rsid w:val="007C2580"/>
    <w:rsid w:val="007C60E9"/>
    <w:rsid w:val="007D70DE"/>
    <w:rsid w:val="007E5EB1"/>
    <w:rsid w:val="007E7208"/>
    <w:rsid w:val="007F362D"/>
    <w:rsid w:val="007F5F76"/>
    <w:rsid w:val="007F6103"/>
    <w:rsid w:val="007F63ED"/>
    <w:rsid w:val="00806EEE"/>
    <w:rsid w:val="008102B1"/>
    <w:rsid w:val="00810A95"/>
    <w:rsid w:val="0081205F"/>
    <w:rsid w:val="00817D50"/>
    <w:rsid w:val="00820852"/>
    <w:rsid w:val="00823EAE"/>
    <w:rsid w:val="008244DF"/>
    <w:rsid w:val="008309C4"/>
    <w:rsid w:val="00831F9A"/>
    <w:rsid w:val="00832765"/>
    <w:rsid w:val="00834702"/>
    <w:rsid w:val="008370E0"/>
    <w:rsid w:val="0084079B"/>
    <w:rsid w:val="008456B6"/>
    <w:rsid w:val="00846299"/>
    <w:rsid w:val="008465AA"/>
    <w:rsid w:val="00851AD4"/>
    <w:rsid w:val="00854A82"/>
    <w:rsid w:val="00854EAE"/>
    <w:rsid w:val="008553D8"/>
    <w:rsid w:val="00856A12"/>
    <w:rsid w:val="00857C9C"/>
    <w:rsid w:val="0086327C"/>
    <w:rsid w:val="008635AF"/>
    <w:rsid w:val="00870C54"/>
    <w:rsid w:val="00873A0C"/>
    <w:rsid w:val="00873B53"/>
    <w:rsid w:val="00875FF7"/>
    <w:rsid w:val="00876563"/>
    <w:rsid w:val="00885F4F"/>
    <w:rsid w:val="0088607E"/>
    <w:rsid w:val="00886EA6"/>
    <w:rsid w:val="00891A76"/>
    <w:rsid w:val="00891D2B"/>
    <w:rsid w:val="00891DEF"/>
    <w:rsid w:val="008925AD"/>
    <w:rsid w:val="00897B17"/>
    <w:rsid w:val="00897D33"/>
    <w:rsid w:val="008B0AD1"/>
    <w:rsid w:val="008B107A"/>
    <w:rsid w:val="008B1B6F"/>
    <w:rsid w:val="008C2E31"/>
    <w:rsid w:val="008D0359"/>
    <w:rsid w:val="008D1476"/>
    <w:rsid w:val="008D156C"/>
    <w:rsid w:val="008D7EC0"/>
    <w:rsid w:val="008E106B"/>
    <w:rsid w:val="008E3175"/>
    <w:rsid w:val="008E6A3E"/>
    <w:rsid w:val="008F40E2"/>
    <w:rsid w:val="008F4512"/>
    <w:rsid w:val="008F5036"/>
    <w:rsid w:val="008F6EF4"/>
    <w:rsid w:val="00900C2E"/>
    <w:rsid w:val="009027C1"/>
    <w:rsid w:val="00907A45"/>
    <w:rsid w:val="00921517"/>
    <w:rsid w:val="00927E72"/>
    <w:rsid w:val="0093662D"/>
    <w:rsid w:val="009372BF"/>
    <w:rsid w:val="009429E2"/>
    <w:rsid w:val="009469AC"/>
    <w:rsid w:val="00952007"/>
    <w:rsid w:val="00956189"/>
    <w:rsid w:val="009575AF"/>
    <w:rsid w:val="009575D1"/>
    <w:rsid w:val="00960F0F"/>
    <w:rsid w:val="0097110F"/>
    <w:rsid w:val="00971984"/>
    <w:rsid w:val="00972AAB"/>
    <w:rsid w:val="009751C0"/>
    <w:rsid w:val="009755AF"/>
    <w:rsid w:val="00975FC3"/>
    <w:rsid w:val="00984C2F"/>
    <w:rsid w:val="00986B56"/>
    <w:rsid w:val="009927D5"/>
    <w:rsid w:val="00993651"/>
    <w:rsid w:val="00995DA8"/>
    <w:rsid w:val="00997AEE"/>
    <w:rsid w:val="009A054A"/>
    <w:rsid w:val="009A505D"/>
    <w:rsid w:val="009A64AB"/>
    <w:rsid w:val="009A7A6B"/>
    <w:rsid w:val="009B005E"/>
    <w:rsid w:val="009B249C"/>
    <w:rsid w:val="009B575E"/>
    <w:rsid w:val="009B7035"/>
    <w:rsid w:val="009C148A"/>
    <w:rsid w:val="009C1ED6"/>
    <w:rsid w:val="009C26BF"/>
    <w:rsid w:val="009C2E70"/>
    <w:rsid w:val="009C44AF"/>
    <w:rsid w:val="009D5403"/>
    <w:rsid w:val="009D590B"/>
    <w:rsid w:val="009D66A2"/>
    <w:rsid w:val="009E168C"/>
    <w:rsid w:val="009E4441"/>
    <w:rsid w:val="009F3669"/>
    <w:rsid w:val="00A03710"/>
    <w:rsid w:val="00A1110C"/>
    <w:rsid w:val="00A15271"/>
    <w:rsid w:val="00A17764"/>
    <w:rsid w:val="00A22B22"/>
    <w:rsid w:val="00A24A52"/>
    <w:rsid w:val="00A32098"/>
    <w:rsid w:val="00A360FC"/>
    <w:rsid w:val="00A3682F"/>
    <w:rsid w:val="00A403E3"/>
    <w:rsid w:val="00A53131"/>
    <w:rsid w:val="00A532D6"/>
    <w:rsid w:val="00A541C2"/>
    <w:rsid w:val="00A5447E"/>
    <w:rsid w:val="00A673D7"/>
    <w:rsid w:val="00A722A9"/>
    <w:rsid w:val="00A81B22"/>
    <w:rsid w:val="00A86346"/>
    <w:rsid w:val="00A90A87"/>
    <w:rsid w:val="00A90AB2"/>
    <w:rsid w:val="00A93D88"/>
    <w:rsid w:val="00A94B16"/>
    <w:rsid w:val="00A954F5"/>
    <w:rsid w:val="00A9569A"/>
    <w:rsid w:val="00A958B0"/>
    <w:rsid w:val="00AA0CEE"/>
    <w:rsid w:val="00AA5B7F"/>
    <w:rsid w:val="00AA7E5F"/>
    <w:rsid w:val="00AB09E8"/>
    <w:rsid w:val="00AB0F70"/>
    <w:rsid w:val="00AB265B"/>
    <w:rsid w:val="00AB3852"/>
    <w:rsid w:val="00AC021D"/>
    <w:rsid w:val="00AC0A92"/>
    <w:rsid w:val="00AC2A67"/>
    <w:rsid w:val="00AC537B"/>
    <w:rsid w:val="00AD0230"/>
    <w:rsid w:val="00AD2D55"/>
    <w:rsid w:val="00AD3D2C"/>
    <w:rsid w:val="00AE18BF"/>
    <w:rsid w:val="00AE2F7F"/>
    <w:rsid w:val="00AE4476"/>
    <w:rsid w:val="00AE5228"/>
    <w:rsid w:val="00AF1F44"/>
    <w:rsid w:val="00AF22C2"/>
    <w:rsid w:val="00AF29AB"/>
    <w:rsid w:val="00AF4A06"/>
    <w:rsid w:val="00AF4E9B"/>
    <w:rsid w:val="00AF74BC"/>
    <w:rsid w:val="00B01E2D"/>
    <w:rsid w:val="00B04515"/>
    <w:rsid w:val="00B04F66"/>
    <w:rsid w:val="00B13F6E"/>
    <w:rsid w:val="00B16EC1"/>
    <w:rsid w:val="00B1715E"/>
    <w:rsid w:val="00B20BCB"/>
    <w:rsid w:val="00B2167B"/>
    <w:rsid w:val="00B2278F"/>
    <w:rsid w:val="00B234F4"/>
    <w:rsid w:val="00B250E8"/>
    <w:rsid w:val="00B25A6B"/>
    <w:rsid w:val="00B303AA"/>
    <w:rsid w:val="00B32597"/>
    <w:rsid w:val="00B36410"/>
    <w:rsid w:val="00B37E28"/>
    <w:rsid w:val="00B401B9"/>
    <w:rsid w:val="00B409E2"/>
    <w:rsid w:val="00B4153D"/>
    <w:rsid w:val="00B416A8"/>
    <w:rsid w:val="00B44482"/>
    <w:rsid w:val="00B46037"/>
    <w:rsid w:val="00B47187"/>
    <w:rsid w:val="00B47D46"/>
    <w:rsid w:val="00B57EBD"/>
    <w:rsid w:val="00B6508B"/>
    <w:rsid w:val="00B65865"/>
    <w:rsid w:val="00B67D19"/>
    <w:rsid w:val="00B71488"/>
    <w:rsid w:val="00B74C8D"/>
    <w:rsid w:val="00B754B6"/>
    <w:rsid w:val="00B76D40"/>
    <w:rsid w:val="00B77F68"/>
    <w:rsid w:val="00B83DF4"/>
    <w:rsid w:val="00B84D3E"/>
    <w:rsid w:val="00B856A9"/>
    <w:rsid w:val="00B85E29"/>
    <w:rsid w:val="00B872D3"/>
    <w:rsid w:val="00B90378"/>
    <w:rsid w:val="00B91C8E"/>
    <w:rsid w:val="00B91ECB"/>
    <w:rsid w:val="00B92027"/>
    <w:rsid w:val="00B947B5"/>
    <w:rsid w:val="00B96525"/>
    <w:rsid w:val="00BA006F"/>
    <w:rsid w:val="00BA15D9"/>
    <w:rsid w:val="00BB2162"/>
    <w:rsid w:val="00BB377F"/>
    <w:rsid w:val="00BB4575"/>
    <w:rsid w:val="00BC4F0F"/>
    <w:rsid w:val="00BC50BE"/>
    <w:rsid w:val="00BC50F5"/>
    <w:rsid w:val="00BC550B"/>
    <w:rsid w:val="00BC5EAF"/>
    <w:rsid w:val="00BD2129"/>
    <w:rsid w:val="00BD4885"/>
    <w:rsid w:val="00BD76D7"/>
    <w:rsid w:val="00BE579C"/>
    <w:rsid w:val="00BE6CBE"/>
    <w:rsid w:val="00BE6D03"/>
    <w:rsid w:val="00BF1634"/>
    <w:rsid w:val="00C034B7"/>
    <w:rsid w:val="00C06103"/>
    <w:rsid w:val="00C07781"/>
    <w:rsid w:val="00C2344A"/>
    <w:rsid w:val="00C30B4A"/>
    <w:rsid w:val="00C35F1F"/>
    <w:rsid w:val="00C41978"/>
    <w:rsid w:val="00C42B19"/>
    <w:rsid w:val="00C42CBF"/>
    <w:rsid w:val="00C62B7C"/>
    <w:rsid w:val="00C6370E"/>
    <w:rsid w:val="00C63BE2"/>
    <w:rsid w:val="00C65D94"/>
    <w:rsid w:val="00C772F1"/>
    <w:rsid w:val="00C806A7"/>
    <w:rsid w:val="00C80DA9"/>
    <w:rsid w:val="00C84227"/>
    <w:rsid w:val="00C909EB"/>
    <w:rsid w:val="00C91AC7"/>
    <w:rsid w:val="00C9344A"/>
    <w:rsid w:val="00CB0142"/>
    <w:rsid w:val="00CB544F"/>
    <w:rsid w:val="00CB7E6E"/>
    <w:rsid w:val="00CB7F58"/>
    <w:rsid w:val="00CC36F3"/>
    <w:rsid w:val="00CC74B2"/>
    <w:rsid w:val="00CD7FF6"/>
    <w:rsid w:val="00CE0C9D"/>
    <w:rsid w:val="00CE4A6B"/>
    <w:rsid w:val="00CE647F"/>
    <w:rsid w:val="00D01E2C"/>
    <w:rsid w:val="00D074AC"/>
    <w:rsid w:val="00D11493"/>
    <w:rsid w:val="00D12E61"/>
    <w:rsid w:val="00D21008"/>
    <w:rsid w:val="00D24DB2"/>
    <w:rsid w:val="00D277D0"/>
    <w:rsid w:val="00D33051"/>
    <w:rsid w:val="00D33D34"/>
    <w:rsid w:val="00D434D5"/>
    <w:rsid w:val="00D47AA9"/>
    <w:rsid w:val="00D52128"/>
    <w:rsid w:val="00D544E6"/>
    <w:rsid w:val="00D54E25"/>
    <w:rsid w:val="00D566BA"/>
    <w:rsid w:val="00D65ADF"/>
    <w:rsid w:val="00D67F12"/>
    <w:rsid w:val="00D7239A"/>
    <w:rsid w:val="00D75291"/>
    <w:rsid w:val="00D752E4"/>
    <w:rsid w:val="00D7569B"/>
    <w:rsid w:val="00D770B9"/>
    <w:rsid w:val="00D82B63"/>
    <w:rsid w:val="00D85E75"/>
    <w:rsid w:val="00D913A9"/>
    <w:rsid w:val="00D926FC"/>
    <w:rsid w:val="00D927E6"/>
    <w:rsid w:val="00D94CAE"/>
    <w:rsid w:val="00D96431"/>
    <w:rsid w:val="00DA0920"/>
    <w:rsid w:val="00DA1980"/>
    <w:rsid w:val="00DA4410"/>
    <w:rsid w:val="00DA727E"/>
    <w:rsid w:val="00DB03DA"/>
    <w:rsid w:val="00DB0975"/>
    <w:rsid w:val="00DB1EB3"/>
    <w:rsid w:val="00DB6DCD"/>
    <w:rsid w:val="00DC183A"/>
    <w:rsid w:val="00DC6F26"/>
    <w:rsid w:val="00DD5592"/>
    <w:rsid w:val="00DD676A"/>
    <w:rsid w:val="00DE282C"/>
    <w:rsid w:val="00DE3102"/>
    <w:rsid w:val="00DE57A2"/>
    <w:rsid w:val="00DF0FF3"/>
    <w:rsid w:val="00DF103A"/>
    <w:rsid w:val="00DF6D83"/>
    <w:rsid w:val="00DF7E36"/>
    <w:rsid w:val="00E021AE"/>
    <w:rsid w:val="00E02EFA"/>
    <w:rsid w:val="00E060CF"/>
    <w:rsid w:val="00E06AE0"/>
    <w:rsid w:val="00E07729"/>
    <w:rsid w:val="00E10425"/>
    <w:rsid w:val="00E10499"/>
    <w:rsid w:val="00E113A0"/>
    <w:rsid w:val="00E21827"/>
    <w:rsid w:val="00E22263"/>
    <w:rsid w:val="00E253B2"/>
    <w:rsid w:val="00E32426"/>
    <w:rsid w:val="00E3353F"/>
    <w:rsid w:val="00E366AD"/>
    <w:rsid w:val="00E36ED3"/>
    <w:rsid w:val="00E42D96"/>
    <w:rsid w:val="00E43DE4"/>
    <w:rsid w:val="00E5083D"/>
    <w:rsid w:val="00E50FCB"/>
    <w:rsid w:val="00E57C77"/>
    <w:rsid w:val="00E62533"/>
    <w:rsid w:val="00E668C7"/>
    <w:rsid w:val="00E66E9A"/>
    <w:rsid w:val="00E80800"/>
    <w:rsid w:val="00E82200"/>
    <w:rsid w:val="00E90811"/>
    <w:rsid w:val="00E92DBE"/>
    <w:rsid w:val="00EA70DF"/>
    <w:rsid w:val="00EA76A9"/>
    <w:rsid w:val="00EB231C"/>
    <w:rsid w:val="00EB524F"/>
    <w:rsid w:val="00EC1523"/>
    <w:rsid w:val="00EC5AEF"/>
    <w:rsid w:val="00ED1C2B"/>
    <w:rsid w:val="00ED4B50"/>
    <w:rsid w:val="00ED583A"/>
    <w:rsid w:val="00ED5BC4"/>
    <w:rsid w:val="00EE022F"/>
    <w:rsid w:val="00EE0C6D"/>
    <w:rsid w:val="00EF08E2"/>
    <w:rsid w:val="00EF3B71"/>
    <w:rsid w:val="00F007AB"/>
    <w:rsid w:val="00F0385E"/>
    <w:rsid w:val="00F05B65"/>
    <w:rsid w:val="00F11EE9"/>
    <w:rsid w:val="00F135FB"/>
    <w:rsid w:val="00F16E8A"/>
    <w:rsid w:val="00F217ED"/>
    <w:rsid w:val="00F23580"/>
    <w:rsid w:val="00F247A3"/>
    <w:rsid w:val="00F261B7"/>
    <w:rsid w:val="00F27AE0"/>
    <w:rsid w:val="00F336FB"/>
    <w:rsid w:val="00F34E6F"/>
    <w:rsid w:val="00F415A9"/>
    <w:rsid w:val="00F47D33"/>
    <w:rsid w:val="00F50B74"/>
    <w:rsid w:val="00F53217"/>
    <w:rsid w:val="00F5774C"/>
    <w:rsid w:val="00F71FAA"/>
    <w:rsid w:val="00F73FDB"/>
    <w:rsid w:val="00F819F2"/>
    <w:rsid w:val="00F83F53"/>
    <w:rsid w:val="00F8672D"/>
    <w:rsid w:val="00F91262"/>
    <w:rsid w:val="00F97ABE"/>
    <w:rsid w:val="00FA409C"/>
    <w:rsid w:val="00FA7CFB"/>
    <w:rsid w:val="00FB125E"/>
    <w:rsid w:val="00FB2F74"/>
    <w:rsid w:val="00FC2762"/>
    <w:rsid w:val="00FC74C4"/>
    <w:rsid w:val="00FD1DE8"/>
    <w:rsid w:val="00FD6766"/>
    <w:rsid w:val="00FD7062"/>
    <w:rsid w:val="00FE087C"/>
    <w:rsid w:val="00FE22B7"/>
    <w:rsid w:val="00FE22FD"/>
    <w:rsid w:val="00FE31DB"/>
    <w:rsid w:val="00FE63BE"/>
    <w:rsid w:val="00FE6870"/>
    <w:rsid w:val="00FE7B08"/>
    <w:rsid w:val="00FF3146"/>
    <w:rsid w:val="00FF556F"/>
    <w:rsid w:val="00FF65C0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88B8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3DE4"/>
    <w:pPr>
      <w:keepNext/>
      <w:keepLines/>
      <w:numPr>
        <w:numId w:val="1"/>
      </w:numPr>
      <w:spacing w:before="240" w:after="240" w:line="240" w:lineRule="auto"/>
      <w:jc w:val="both"/>
      <w:outlineLvl w:val="0"/>
    </w:pPr>
    <w:rPr>
      <w:rFonts w:ascii="Arial" w:eastAsiaTheme="majorEastAsia" w:hAnsi="Arial" w:cs="Arial"/>
      <w:b/>
      <w:bCs/>
      <w:sz w:val="24"/>
      <w:szCs w:val="24"/>
      <w:lang w:val="es-ES"/>
    </w:rPr>
  </w:style>
  <w:style w:type="paragraph" w:styleId="Ttulo2">
    <w:name w:val="heading 2"/>
    <w:basedOn w:val="Ttulo1"/>
    <w:link w:val="Ttulo2Car"/>
    <w:autoRedefine/>
    <w:uiPriority w:val="9"/>
    <w:qFormat/>
    <w:rsid w:val="00E43DE4"/>
    <w:pPr>
      <w:numPr>
        <w:ilvl w:val="1"/>
      </w:numPr>
      <w:ind w:left="426"/>
      <w:outlineLvl w:val="1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2A4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3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D88"/>
  </w:style>
  <w:style w:type="paragraph" w:styleId="Piedepgina">
    <w:name w:val="footer"/>
    <w:basedOn w:val="Normal"/>
    <w:link w:val="PiedepginaCar"/>
    <w:uiPriority w:val="99"/>
    <w:unhideWhenUsed/>
    <w:rsid w:val="00A93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D88"/>
  </w:style>
  <w:style w:type="paragraph" w:styleId="Sinespaciado">
    <w:name w:val="No Spacing"/>
    <w:uiPriority w:val="1"/>
    <w:qFormat/>
    <w:rsid w:val="00CE0C9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BC4F0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4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4F0F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A90A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282C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independiente">
    <w:name w:val="Body Text"/>
    <w:basedOn w:val="Normal"/>
    <w:link w:val="TextoindependienteCar"/>
    <w:uiPriority w:val="1"/>
    <w:qFormat/>
    <w:rsid w:val="00891D2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5"/>
      <w:szCs w:val="25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91D2B"/>
    <w:rPr>
      <w:rFonts w:ascii="Arial" w:eastAsiaTheme="minorEastAsia" w:hAnsi="Arial" w:cs="Arial"/>
      <w:sz w:val="25"/>
      <w:szCs w:val="25"/>
      <w:lang w:val="es-ES" w:eastAsia="es-ES"/>
    </w:rPr>
  </w:style>
  <w:style w:type="paragraph" w:customStyle="1" w:styleId="Default">
    <w:name w:val="Default"/>
    <w:rsid w:val="00105F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table" w:styleId="Tablaconcuadrcula">
    <w:name w:val="Table Grid"/>
    <w:basedOn w:val="Tablanormal"/>
    <w:uiPriority w:val="59"/>
    <w:rsid w:val="006B1AE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43DE4"/>
    <w:rPr>
      <w:rFonts w:ascii="Arial" w:eastAsiaTheme="majorEastAsia" w:hAnsi="Arial" w:cs="Arial"/>
      <w:b/>
      <w:bCs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43DE4"/>
    <w:rPr>
      <w:rFonts w:ascii="Arial" w:eastAsiaTheme="majorEastAsia" w:hAnsi="Arial" w:cs="Arial"/>
      <w:b/>
      <w:bCs/>
      <w:szCs w:val="24"/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3DE4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3DE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3DE4"/>
    <w:pPr>
      <w:spacing w:after="100"/>
      <w:ind w:left="220"/>
    </w:pPr>
  </w:style>
  <w:style w:type="paragraph" w:styleId="Textosinformato">
    <w:name w:val="Plain Text"/>
    <w:basedOn w:val="Normal"/>
    <w:link w:val="TextosinformatoCar"/>
    <w:uiPriority w:val="99"/>
    <w:semiHidden/>
    <w:unhideWhenUsed/>
    <w:rsid w:val="00144561"/>
    <w:pPr>
      <w:spacing w:after="0" w:line="240" w:lineRule="auto"/>
    </w:pPr>
    <w:rPr>
      <w:rFonts w:ascii="Calibri" w:hAnsi="Calibri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44561"/>
    <w:rPr>
      <w:rFonts w:ascii="Calibri" w:hAnsi="Calibri"/>
      <w:szCs w:val="21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3DE4"/>
    <w:pPr>
      <w:keepNext/>
      <w:keepLines/>
      <w:numPr>
        <w:numId w:val="1"/>
      </w:numPr>
      <w:spacing w:before="240" w:after="240" w:line="240" w:lineRule="auto"/>
      <w:jc w:val="both"/>
      <w:outlineLvl w:val="0"/>
    </w:pPr>
    <w:rPr>
      <w:rFonts w:ascii="Arial" w:eastAsiaTheme="majorEastAsia" w:hAnsi="Arial" w:cs="Arial"/>
      <w:b/>
      <w:bCs/>
      <w:sz w:val="24"/>
      <w:szCs w:val="24"/>
      <w:lang w:val="es-ES"/>
    </w:rPr>
  </w:style>
  <w:style w:type="paragraph" w:styleId="Ttulo2">
    <w:name w:val="heading 2"/>
    <w:basedOn w:val="Ttulo1"/>
    <w:link w:val="Ttulo2Car"/>
    <w:autoRedefine/>
    <w:uiPriority w:val="9"/>
    <w:qFormat/>
    <w:rsid w:val="00E43DE4"/>
    <w:pPr>
      <w:numPr>
        <w:ilvl w:val="1"/>
      </w:numPr>
      <w:ind w:left="426"/>
      <w:outlineLvl w:val="1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2A4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3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D88"/>
  </w:style>
  <w:style w:type="paragraph" w:styleId="Piedepgina">
    <w:name w:val="footer"/>
    <w:basedOn w:val="Normal"/>
    <w:link w:val="PiedepginaCar"/>
    <w:uiPriority w:val="99"/>
    <w:unhideWhenUsed/>
    <w:rsid w:val="00A93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D88"/>
  </w:style>
  <w:style w:type="paragraph" w:styleId="Sinespaciado">
    <w:name w:val="No Spacing"/>
    <w:uiPriority w:val="1"/>
    <w:qFormat/>
    <w:rsid w:val="00CE0C9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BC4F0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4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4F0F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A90A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282C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independiente">
    <w:name w:val="Body Text"/>
    <w:basedOn w:val="Normal"/>
    <w:link w:val="TextoindependienteCar"/>
    <w:uiPriority w:val="1"/>
    <w:qFormat/>
    <w:rsid w:val="00891D2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5"/>
      <w:szCs w:val="25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91D2B"/>
    <w:rPr>
      <w:rFonts w:ascii="Arial" w:eastAsiaTheme="minorEastAsia" w:hAnsi="Arial" w:cs="Arial"/>
      <w:sz w:val="25"/>
      <w:szCs w:val="25"/>
      <w:lang w:val="es-ES" w:eastAsia="es-ES"/>
    </w:rPr>
  </w:style>
  <w:style w:type="paragraph" w:customStyle="1" w:styleId="Default">
    <w:name w:val="Default"/>
    <w:rsid w:val="00105F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table" w:styleId="Tablaconcuadrcula">
    <w:name w:val="Table Grid"/>
    <w:basedOn w:val="Tablanormal"/>
    <w:uiPriority w:val="59"/>
    <w:rsid w:val="006B1AE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43DE4"/>
    <w:rPr>
      <w:rFonts w:ascii="Arial" w:eastAsiaTheme="majorEastAsia" w:hAnsi="Arial" w:cs="Arial"/>
      <w:b/>
      <w:bCs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43DE4"/>
    <w:rPr>
      <w:rFonts w:ascii="Arial" w:eastAsiaTheme="majorEastAsia" w:hAnsi="Arial" w:cs="Arial"/>
      <w:b/>
      <w:bCs/>
      <w:szCs w:val="24"/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3DE4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3DE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3DE4"/>
    <w:pPr>
      <w:spacing w:after="100"/>
      <w:ind w:left="220"/>
    </w:pPr>
  </w:style>
  <w:style w:type="paragraph" w:styleId="Textosinformato">
    <w:name w:val="Plain Text"/>
    <w:basedOn w:val="Normal"/>
    <w:link w:val="TextosinformatoCar"/>
    <w:uiPriority w:val="99"/>
    <w:semiHidden/>
    <w:unhideWhenUsed/>
    <w:rsid w:val="00144561"/>
    <w:pPr>
      <w:spacing w:after="0" w:line="240" w:lineRule="auto"/>
    </w:pPr>
    <w:rPr>
      <w:rFonts w:ascii="Calibri" w:hAnsi="Calibri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44561"/>
    <w:rPr>
      <w:rFonts w:ascii="Calibri" w:hAnsi="Calibri"/>
      <w:szCs w:val="2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2019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722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9865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2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bahia-principe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E8101-480C-44A7-9B93-DC4A45F25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Novojet</dc:creator>
  <cp:lastModifiedBy>Novojet</cp:lastModifiedBy>
  <cp:revision>4</cp:revision>
  <cp:lastPrinted>2022-02-14T14:32:00Z</cp:lastPrinted>
  <dcterms:created xsi:type="dcterms:W3CDTF">2022-02-11T22:26:00Z</dcterms:created>
  <dcterms:modified xsi:type="dcterms:W3CDTF">2022-02-14T14:33:00Z</dcterms:modified>
</cp:coreProperties>
</file>