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7885" w14:textId="19CB95BF" w:rsidR="00B30132" w:rsidRPr="00E67E32" w:rsidRDefault="00120ACF" w:rsidP="00E67E32">
      <w:pPr>
        <w:spacing w:line="360" w:lineRule="auto"/>
        <w:jc w:val="center"/>
        <w:rPr>
          <w:rFonts w:ascii="Century" w:hAnsi="Century"/>
          <w:sz w:val="28"/>
          <w:szCs w:val="28"/>
          <w:u w:val="single"/>
        </w:rPr>
      </w:pPr>
      <w:r w:rsidRPr="00E67E32">
        <w:rPr>
          <w:rFonts w:ascii="Century" w:hAnsi="Century"/>
          <w:sz w:val="28"/>
          <w:szCs w:val="28"/>
          <w:u w:val="single"/>
        </w:rPr>
        <w:t xml:space="preserve">Jake and Zevi </w:t>
      </w:r>
      <w:r w:rsidR="0057508F" w:rsidRPr="00E67E32">
        <w:rPr>
          <w:rFonts w:ascii="Century" w:hAnsi="Century"/>
          <w:sz w:val="28"/>
          <w:szCs w:val="28"/>
          <w:u w:val="single"/>
        </w:rPr>
        <w:t>Gematria Search</w:t>
      </w:r>
    </w:p>
    <w:p w14:paraId="59B1A667" w14:textId="77777777" w:rsidR="00B30132" w:rsidRPr="00E67E32" w:rsidRDefault="00B30132" w:rsidP="00E67E32">
      <w:pPr>
        <w:pStyle w:val="ListParagraph"/>
        <w:numPr>
          <w:ilvl w:val="0"/>
          <w:numId w:val="2"/>
        </w:numPr>
        <w:spacing w:line="360" w:lineRule="auto"/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</w:pP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>Who uses it?</w:t>
      </w:r>
    </w:p>
    <w:p w14:paraId="2E1D7433" w14:textId="3679E59E" w:rsidR="00B30132" w:rsidRPr="00E67E32" w:rsidRDefault="00B30132" w:rsidP="00E67E32">
      <w:pPr>
        <w:pStyle w:val="ListParagraph"/>
        <w:numPr>
          <w:ilvl w:val="1"/>
          <w:numId w:val="2"/>
        </w:numPr>
        <w:spacing w:line="360" w:lineRule="auto"/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</w:pP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>Curious Jews</w:t>
      </w:r>
    </w:p>
    <w:p w14:paraId="5275B48C" w14:textId="6D858BFB" w:rsidR="00B30132" w:rsidRPr="00E67E32" w:rsidRDefault="00B30132" w:rsidP="00E67E32">
      <w:pPr>
        <w:pStyle w:val="ListParagraph"/>
        <w:numPr>
          <w:ilvl w:val="0"/>
          <w:numId w:val="2"/>
        </w:numPr>
        <w:spacing w:line="360" w:lineRule="auto"/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</w:pP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>Why does he use it? What is he trying to</w:t>
      </w: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>accomplish when he uses it?</w:t>
      </w:r>
    </w:p>
    <w:p w14:paraId="4AFAEB7D" w14:textId="68CE8244" w:rsidR="00B30132" w:rsidRPr="00E67E32" w:rsidRDefault="00B30132" w:rsidP="00E67E32">
      <w:pPr>
        <w:pStyle w:val="ListParagraph"/>
        <w:numPr>
          <w:ilvl w:val="1"/>
          <w:numId w:val="2"/>
        </w:numPr>
        <w:spacing w:line="360" w:lineRule="auto"/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</w:pP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 xml:space="preserve">He is curious about the Gematria in the Torah. </w:t>
      </w:r>
    </w:p>
    <w:p w14:paraId="23C0F11C" w14:textId="7142DC1F" w:rsidR="00B30132" w:rsidRPr="00E67E32" w:rsidRDefault="00B30132" w:rsidP="00E67E32">
      <w:pPr>
        <w:pStyle w:val="ListParagraph"/>
        <w:numPr>
          <w:ilvl w:val="1"/>
          <w:numId w:val="2"/>
        </w:numPr>
        <w:spacing w:line="360" w:lineRule="auto"/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</w:pP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>He is trying to determine what words in the Torah have the same Gematria as his search term</w:t>
      </w:r>
      <w:r w:rsidR="00F616AC"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 xml:space="preserve"> or value. </w:t>
      </w:r>
    </w:p>
    <w:p w14:paraId="05FA244F" w14:textId="4868C932" w:rsidR="00B30132" w:rsidRPr="00E67E32" w:rsidRDefault="00B30132" w:rsidP="00E67E32">
      <w:pPr>
        <w:pStyle w:val="ListParagraph"/>
        <w:numPr>
          <w:ilvl w:val="0"/>
          <w:numId w:val="2"/>
        </w:numPr>
        <w:spacing w:line="360" w:lineRule="auto"/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</w:pP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>What functions does your software provide to the</w:t>
      </w: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>user that help him achieve his goal(s)?</w:t>
      </w:r>
    </w:p>
    <w:p w14:paraId="23CA056F" w14:textId="3FE81AE6" w:rsidR="00B30132" w:rsidRPr="00E67E32" w:rsidRDefault="00B30132" w:rsidP="00E67E32">
      <w:pPr>
        <w:pStyle w:val="ListParagraph"/>
        <w:numPr>
          <w:ilvl w:val="1"/>
          <w:numId w:val="2"/>
        </w:numPr>
        <w:spacing w:line="360" w:lineRule="auto"/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</w:pP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>The software will (</w:t>
      </w:r>
      <w:proofErr w:type="spellStart"/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>Bli</w:t>
      </w:r>
      <w:proofErr w:type="spellEnd"/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>Neder</w:t>
      </w:r>
      <w:proofErr w:type="spellEnd"/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 xml:space="preserve">) take his search term as input and return to him a list of all words in the Torah that have the same Gematria value. </w:t>
      </w:r>
    </w:p>
    <w:p w14:paraId="65C58FBC" w14:textId="71CC0597" w:rsidR="00B30132" w:rsidRPr="00E67E32" w:rsidRDefault="00B30132" w:rsidP="00E67E32">
      <w:pPr>
        <w:pStyle w:val="ListParagraph"/>
        <w:numPr>
          <w:ilvl w:val="0"/>
          <w:numId w:val="2"/>
        </w:numPr>
        <w:spacing w:line="360" w:lineRule="auto"/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</w:pP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>How does he use it? What steps does he go</w:t>
      </w: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 xml:space="preserve">through </w:t>
      </w:r>
      <w:proofErr w:type="gramStart"/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>in order to</w:t>
      </w:r>
      <w:proofErr w:type="gramEnd"/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 xml:space="preserve"> achieve his goal(s)? What are</w:t>
      </w: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>the workflows he progresses through when using</w:t>
      </w: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>it?</w:t>
      </w:r>
    </w:p>
    <w:p w14:paraId="129147C9" w14:textId="16166291" w:rsidR="00B30132" w:rsidRPr="00E67E32" w:rsidRDefault="00B30132" w:rsidP="00E67E32">
      <w:pPr>
        <w:pStyle w:val="ListParagraph"/>
        <w:numPr>
          <w:ilvl w:val="1"/>
          <w:numId w:val="2"/>
        </w:numPr>
        <w:spacing w:line="360" w:lineRule="auto"/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</w:pP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>Step 1: Inputs his search term (in Hebrew) or Gematria value (Integer) that he is interested in.</w:t>
      </w:r>
    </w:p>
    <w:p w14:paraId="0E3A58D4" w14:textId="3E25716A" w:rsidR="00B30132" w:rsidRPr="00E67E32" w:rsidRDefault="00B30132" w:rsidP="00E67E32">
      <w:pPr>
        <w:pStyle w:val="ListParagraph"/>
        <w:numPr>
          <w:ilvl w:val="1"/>
          <w:numId w:val="2"/>
        </w:numPr>
        <w:spacing w:line="360" w:lineRule="auto"/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</w:pP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 xml:space="preserve">Step 2: Our program </w:t>
      </w:r>
      <w:r w:rsidR="00F616AC"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 xml:space="preserve">outputs </w:t>
      </w: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 xml:space="preserve">words in the Torah that match the value of his search term or number. </w:t>
      </w:r>
    </w:p>
    <w:p w14:paraId="3CAC2566" w14:textId="73831C16" w:rsidR="00B30132" w:rsidRPr="00E67E32" w:rsidRDefault="00B30132" w:rsidP="00E67E32">
      <w:pPr>
        <w:pStyle w:val="ListParagraph"/>
        <w:numPr>
          <w:ilvl w:val="2"/>
          <w:numId w:val="2"/>
        </w:numPr>
        <w:spacing w:line="360" w:lineRule="auto"/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</w:pP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>Potential add-ons:</w:t>
      </w:r>
    </w:p>
    <w:p w14:paraId="3AD9BF73" w14:textId="6EEE3E5F" w:rsidR="00B30132" w:rsidRPr="00E67E32" w:rsidRDefault="00B30132" w:rsidP="00E67E32">
      <w:pPr>
        <w:pStyle w:val="ListParagraph"/>
        <w:numPr>
          <w:ilvl w:val="3"/>
          <w:numId w:val="2"/>
        </w:numPr>
        <w:spacing w:line="360" w:lineRule="auto"/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</w:pP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>Location</w:t>
      </w:r>
      <w:r w:rsidR="00F616AC"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>(s)</w:t>
      </w: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 xml:space="preserve"> of word in the Torah</w:t>
      </w:r>
    </w:p>
    <w:p w14:paraId="54EF1F22" w14:textId="17EA634F" w:rsidR="00120ACF" w:rsidRPr="00E67E32" w:rsidRDefault="00F616AC" w:rsidP="00E67E32">
      <w:pPr>
        <w:pStyle w:val="ListParagraph"/>
        <w:numPr>
          <w:ilvl w:val="3"/>
          <w:numId w:val="2"/>
        </w:numPr>
        <w:spacing w:line="360" w:lineRule="auto"/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</w:pP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 xml:space="preserve">Also returns pairs of words that add up to search term/number.  </w:t>
      </w:r>
    </w:p>
    <w:p w14:paraId="460E733A" w14:textId="1898E733" w:rsidR="00F616AC" w:rsidRPr="00E67E32" w:rsidRDefault="00F616AC" w:rsidP="00E67E32">
      <w:pPr>
        <w:pStyle w:val="ListParagraph"/>
        <w:numPr>
          <w:ilvl w:val="1"/>
          <w:numId w:val="2"/>
        </w:numPr>
        <w:spacing w:line="360" w:lineRule="auto"/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</w:pPr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 xml:space="preserve">Step 3: He creates a </w:t>
      </w:r>
      <w:proofErr w:type="spellStart"/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>Moyradike</w:t>
      </w:r>
      <w:proofErr w:type="spellEnd"/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>Vort</w:t>
      </w:r>
      <w:proofErr w:type="spellEnd"/>
      <w:r w:rsidRPr="00E67E32">
        <w:rPr>
          <w:rFonts w:ascii="Century" w:eastAsia="Times New Roman" w:hAnsi="Century" w:cs="Times New Roman"/>
          <w:color w:val="000000"/>
          <w:kern w:val="0"/>
          <w:sz w:val="28"/>
          <w:szCs w:val="28"/>
          <w14:ligatures w14:val="none"/>
        </w:rPr>
        <w:t xml:space="preserve"> with his newfound knowledge. </w:t>
      </w:r>
    </w:p>
    <w:sectPr w:rsidR="00F616AC" w:rsidRPr="00E6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D5AD8"/>
    <w:multiLevelType w:val="hybridMultilevel"/>
    <w:tmpl w:val="45B6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E2113"/>
    <w:multiLevelType w:val="hybridMultilevel"/>
    <w:tmpl w:val="57DAE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907705">
    <w:abstractNumId w:val="0"/>
  </w:num>
  <w:num w:numId="2" w16cid:durableId="2133857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CF"/>
    <w:rsid w:val="00120ACF"/>
    <w:rsid w:val="00121117"/>
    <w:rsid w:val="00171EC1"/>
    <w:rsid w:val="002B2ECA"/>
    <w:rsid w:val="00386341"/>
    <w:rsid w:val="004D7A22"/>
    <w:rsid w:val="0057508F"/>
    <w:rsid w:val="0082182C"/>
    <w:rsid w:val="00B30132"/>
    <w:rsid w:val="00B74848"/>
    <w:rsid w:val="00E67E32"/>
    <w:rsid w:val="00F6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80CB5"/>
  <w15:chartTrackingRefBased/>
  <w15:docId w15:val="{183A9E90-F3C5-CF4A-A270-7E4D3BC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A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A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A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A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A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A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A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ACF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120ACF"/>
  </w:style>
  <w:style w:type="character" w:customStyle="1" w:styleId="textlayer--absolute">
    <w:name w:val="textlayer--absolute"/>
    <w:basedOn w:val="DefaultParagraphFont"/>
    <w:rsid w:val="002B2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Wainberg [student]</dc:creator>
  <cp:keywords/>
  <dc:description/>
  <cp:lastModifiedBy>Jake Wainberg [student]</cp:lastModifiedBy>
  <cp:revision>8</cp:revision>
  <dcterms:created xsi:type="dcterms:W3CDTF">2024-04-18T20:50:00Z</dcterms:created>
  <dcterms:modified xsi:type="dcterms:W3CDTF">2024-04-18T21:15:00Z</dcterms:modified>
</cp:coreProperties>
</file>