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8.</w:t>
      </w:r>
      <w:r>
        <w:rPr>
          <w:rFonts w:hint="eastAsia" w:ascii="Times New Roman" w:hAnsi="Times New Roman" w:eastAsia="宋体" w:cs="Times New Roman"/>
          <w:b/>
          <w:sz w:val="28"/>
          <w:szCs w:val="20"/>
        </w:rPr>
        <w:t>答辩委员会决议</w:t>
      </w:r>
    </w:p>
    <w:tbl>
      <w:tblPr>
        <w:tblStyle w:val="5"/>
        <w:tblW w:w="9321" w:type="dxa"/>
        <w:tblInd w:w="-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691"/>
        <w:gridCol w:w="155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9321" w:type="dxa"/>
            <w:gridSpan w:val="4"/>
            <w:tcBorders>
              <w:top w:val="single" w:color="auto" w:sz="4" w:space="0"/>
              <w:bottom w:val="nil"/>
            </w:tcBorders>
          </w:tcPr>
          <w:p>
            <w:pPr>
              <w:spacing w:before="156" w:beforeLines="50"/>
              <w:rPr>
                <w:rFonts w:ascii="宋体" w:hAnsi="宋体" w:eastAsia="宋体" w:cs="Times New Roman"/>
                <w:spacing w:val="-4"/>
                <w:sz w:val="22"/>
              </w:rPr>
            </w:pPr>
            <w:r>
              <w:rPr>
                <w:rFonts w:hint="eastAsia" w:ascii="宋体" w:hAnsi="宋体" w:eastAsia="宋体" w:cs="Times New Roman"/>
                <w:spacing w:val="-4"/>
                <w:sz w:val="22"/>
              </w:rPr>
              <w:t>对学位论文的评语及是否建议授予硕士学位：</w:t>
            </w:r>
          </w:p>
          <w:p>
            <w:pPr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spacing w:line="360" w:lineRule="auto"/>
              <w:ind w:firstLine="404" w:firstLineChars="200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硕士研究生魏建帅针对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车联网资源分配问题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进行了研究，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提交了题为《高动态异构车联网络资源联合鲁棒优化分配的研究》的学位论文。论文选题具有较好的理论意义及应用价值。论文主要工作如下：</w:t>
            </w: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 考虑空地一体化通信的异构车载网络的分布式优化需求，给出了一种基于博弈论的资源分配算法，通过功率定价策略实现异构多用户的分布式优化，仿真验证了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算法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的有效性。</w:t>
            </w:r>
          </w:p>
          <w:p>
            <w:pPr>
              <w:spacing w:line="360" w:lineRule="auto"/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考虑车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联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网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信道增益不确定性及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对低延迟和高数据计算能力的需求，给出了一种鲁棒功率控制和任务卸载算法，以最大化</w:t>
            </w:r>
            <w:r>
              <w:rPr>
                <w:rFonts w:ascii="Times New Roman" w:hAnsi="Times New Roman" w:eastAsia="宋体" w:cs="Times New Roman"/>
                <w:szCs w:val="21"/>
              </w:rPr>
              <w:t>网络效用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，仿真验证了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算法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的有效性。</w:t>
            </w:r>
            <w:bookmarkStart w:id="0" w:name="_GoBack"/>
            <w:bookmarkEnd w:id="0"/>
          </w:p>
          <w:p>
            <w:pPr>
              <w:spacing w:line="360" w:lineRule="auto"/>
              <w:ind w:firstLine="420" w:firstLineChars="200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魏建帅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硕士学位论文答辩，并建议授予其工学硕士学位。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出席委员人数：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right="404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通过答辩，建议授予硕士学位；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未通过答辩，建议不授予硕士学位，允许重新申请答辩；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未通过答辩，建议不授予硕士学位，不允许重新申请答辩。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379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答辩委员会主席签字：</w:t>
            </w: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               年     月     日</w:t>
            </w:r>
          </w:p>
        </w:tc>
      </w:tr>
    </w:tbl>
    <w:p/>
    <w:sectPr>
      <w:pgSz w:w="11906" w:h="16838"/>
      <w:pgMar w:top="130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4MWQ0YmI3ZGFjMzY1ZTY0N2ZlMTBjNjMxOGVhZjUifQ=="/>
  </w:docVars>
  <w:rsids>
    <w:rsidRoot w:val="00445DD4"/>
    <w:rsid w:val="00030919"/>
    <w:rsid w:val="00037D22"/>
    <w:rsid w:val="00073D37"/>
    <w:rsid w:val="000D5636"/>
    <w:rsid w:val="000E3F5F"/>
    <w:rsid w:val="00152738"/>
    <w:rsid w:val="001C3893"/>
    <w:rsid w:val="001E0B02"/>
    <w:rsid w:val="001F1295"/>
    <w:rsid w:val="001F3049"/>
    <w:rsid w:val="00205FFA"/>
    <w:rsid w:val="00223507"/>
    <w:rsid w:val="002310D9"/>
    <w:rsid w:val="00241230"/>
    <w:rsid w:val="00246A82"/>
    <w:rsid w:val="002565A7"/>
    <w:rsid w:val="002B37D7"/>
    <w:rsid w:val="002C3B46"/>
    <w:rsid w:val="002E2642"/>
    <w:rsid w:val="002E5201"/>
    <w:rsid w:val="00371F2E"/>
    <w:rsid w:val="00374423"/>
    <w:rsid w:val="0037734E"/>
    <w:rsid w:val="003939BA"/>
    <w:rsid w:val="00394278"/>
    <w:rsid w:val="003B4A50"/>
    <w:rsid w:val="003B6FFC"/>
    <w:rsid w:val="00405C1D"/>
    <w:rsid w:val="00407177"/>
    <w:rsid w:val="00442235"/>
    <w:rsid w:val="00445DD4"/>
    <w:rsid w:val="00473C11"/>
    <w:rsid w:val="004A39B0"/>
    <w:rsid w:val="004B30F0"/>
    <w:rsid w:val="004F4536"/>
    <w:rsid w:val="004F54BD"/>
    <w:rsid w:val="004F649F"/>
    <w:rsid w:val="0050537B"/>
    <w:rsid w:val="00527787"/>
    <w:rsid w:val="00583230"/>
    <w:rsid w:val="00583FA8"/>
    <w:rsid w:val="005B6FE5"/>
    <w:rsid w:val="005E538F"/>
    <w:rsid w:val="00672E3E"/>
    <w:rsid w:val="00677D90"/>
    <w:rsid w:val="006B0A0F"/>
    <w:rsid w:val="006C6B82"/>
    <w:rsid w:val="00721A9E"/>
    <w:rsid w:val="007251E9"/>
    <w:rsid w:val="00735BBB"/>
    <w:rsid w:val="00760131"/>
    <w:rsid w:val="007F1070"/>
    <w:rsid w:val="00835A96"/>
    <w:rsid w:val="008462EC"/>
    <w:rsid w:val="00846D6D"/>
    <w:rsid w:val="00882D7A"/>
    <w:rsid w:val="008853FE"/>
    <w:rsid w:val="0088561B"/>
    <w:rsid w:val="008C15FD"/>
    <w:rsid w:val="008D2B4F"/>
    <w:rsid w:val="008E60F1"/>
    <w:rsid w:val="00912F7C"/>
    <w:rsid w:val="00983A1D"/>
    <w:rsid w:val="00993C79"/>
    <w:rsid w:val="009A314E"/>
    <w:rsid w:val="009D701E"/>
    <w:rsid w:val="009E5619"/>
    <w:rsid w:val="009F1F5D"/>
    <w:rsid w:val="00A0657B"/>
    <w:rsid w:val="00A20F67"/>
    <w:rsid w:val="00A40737"/>
    <w:rsid w:val="00A54E68"/>
    <w:rsid w:val="00A616BC"/>
    <w:rsid w:val="00AF7D12"/>
    <w:rsid w:val="00B033F9"/>
    <w:rsid w:val="00B535E3"/>
    <w:rsid w:val="00B90107"/>
    <w:rsid w:val="00BA5697"/>
    <w:rsid w:val="00BE4201"/>
    <w:rsid w:val="00C51B6F"/>
    <w:rsid w:val="00C57260"/>
    <w:rsid w:val="00C77E36"/>
    <w:rsid w:val="00C80221"/>
    <w:rsid w:val="00C96956"/>
    <w:rsid w:val="00D50A46"/>
    <w:rsid w:val="00D72B43"/>
    <w:rsid w:val="00D73FE6"/>
    <w:rsid w:val="00D77C89"/>
    <w:rsid w:val="00DC3E98"/>
    <w:rsid w:val="00E015B4"/>
    <w:rsid w:val="00E04EF8"/>
    <w:rsid w:val="00E428D6"/>
    <w:rsid w:val="00E7670F"/>
    <w:rsid w:val="00F07C86"/>
    <w:rsid w:val="00F14A76"/>
    <w:rsid w:val="00F25EF2"/>
    <w:rsid w:val="00F37C8A"/>
    <w:rsid w:val="00F73C30"/>
    <w:rsid w:val="00FB1C6A"/>
    <w:rsid w:val="00FB27F0"/>
    <w:rsid w:val="00FB3DEE"/>
    <w:rsid w:val="6AD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autoRedefine/>
    <w:semiHidden/>
    <w:qFormat/>
    <w:uiPriority w:val="99"/>
    <w:rPr>
      <w:sz w:val="18"/>
      <w:szCs w:val="18"/>
    </w:rPr>
  </w:style>
  <w:style w:type="paragraph" w:customStyle="1" w:styleId="10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545</Characters>
  <Lines>4</Lines>
  <Paragraphs>1</Paragraphs>
  <TotalTime>235</TotalTime>
  <ScaleCrop>false</ScaleCrop>
  <LinksUpToDate>false</LinksUpToDate>
  <CharactersWithSpaces>639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2024-05-15T11:02:00Z</dcterms:created>
  <dc:creator>Administrator</dc:creator>
  <cp:lastModifiedBy>樊樊小喵</cp:lastModifiedBy>
  <cp:lastPrinted>2021-06-04T06:40:00Z</cp:lastPrinted>
  <dcterms:modified xsi:type="dcterms:W3CDTF">2024-05-24T03:47:07Z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BB186079BF2C41A1AE22DA428C2CCF7D_12</vt:lpwstr>
  </property>
</Properties>
</file>