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7E9E31" w14:textId="5DD0108D" w:rsidR="00865273" w:rsidRPr="008C0FDF" w:rsidRDefault="000A3F9C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8C0FDF">
        <w:rPr>
          <w:rFonts w:ascii="Times New Roman" w:hAnsi="Times New Roman" w:cs="Times New Roman"/>
          <w:b/>
          <w:noProof/>
          <w:sz w:val="24"/>
          <w:szCs w:val="24"/>
        </w:rPr>
        <w:t>MAIN FIGURES</w:t>
      </w:r>
    </w:p>
    <w:p w14:paraId="623E7BA6" w14:textId="38526562" w:rsidR="00865273" w:rsidRPr="008C0FDF" w:rsidRDefault="00865273">
      <w:pPr>
        <w:rPr>
          <w:rFonts w:ascii="Times New Roman" w:hAnsi="Times New Roman" w:cs="Times New Roman"/>
          <w:noProof/>
          <w:sz w:val="24"/>
          <w:szCs w:val="24"/>
        </w:rPr>
      </w:pPr>
      <w:r w:rsidRPr="008C0FDF">
        <w:rPr>
          <w:rFonts w:ascii="Times New Roman" w:hAnsi="Times New Roman" w:cs="Times New Roman"/>
          <w:noProof/>
        </w:rPr>
        <w:drawing>
          <wp:inline distT="0" distB="0" distL="0" distR="0" wp14:anchorId="1D79A4F3" wp14:editId="2BD7D23C">
            <wp:extent cx="5943600" cy="5962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83066" w14:textId="02C9B91E" w:rsidR="00865273" w:rsidRPr="008C0FDF" w:rsidRDefault="00865273">
      <w:pPr>
        <w:rPr>
          <w:rFonts w:ascii="Times New Roman" w:hAnsi="Times New Roman" w:cs="Times New Roman"/>
          <w:noProof/>
          <w:sz w:val="24"/>
          <w:szCs w:val="24"/>
        </w:rPr>
      </w:pPr>
      <w:r w:rsidRPr="008C0FDF">
        <w:rPr>
          <w:rFonts w:ascii="Times New Roman" w:hAnsi="Times New Roman" w:cs="Times New Roman"/>
          <w:noProof/>
          <w:sz w:val="24"/>
          <w:szCs w:val="24"/>
        </w:rPr>
        <w:t xml:space="preserve">Figure X. </w:t>
      </w:r>
      <w:r w:rsidRPr="008C0FDF">
        <w:rPr>
          <w:rFonts w:ascii="Times New Roman" w:hAnsi="Times New Roman" w:cs="Times New Roman"/>
          <w:noProof/>
          <w:sz w:val="24"/>
          <w:szCs w:val="24"/>
        </w:rPr>
        <w:t xml:space="preserve">Conceptual </w:t>
      </w:r>
      <w:r w:rsidR="00586F08" w:rsidRPr="008C0FDF">
        <w:rPr>
          <w:rFonts w:ascii="Times New Roman" w:hAnsi="Times New Roman" w:cs="Times New Roman"/>
          <w:noProof/>
          <w:sz w:val="24"/>
          <w:szCs w:val="24"/>
        </w:rPr>
        <w:t xml:space="preserve">model of the scaling of size spectra and standing stock biomass with temperature and resource supply. </w:t>
      </w:r>
      <w:r w:rsidR="00982FF7" w:rsidRPr="008C0FDF">
        <w:rPr>
          <w:rFonts w:ascii="Times New Roman" w:hAnsi="Times New Roman" w:cs="Times New Roman"/>
          <w:noProof/>
          <w:sz w:val="24"/>
          <w:szCs w:val="24"/>
        </w:rPr>
        <w:t xml:space="preserve">Temperature is the most commonly studied driver of </w:t>
      </w:r>
      <w:r w:rsidR="004713C4" w:rsidRPr="008C0FDF">
        <w:rPr>
          <w:rFonts w:ascii="Times New Roman" w:hAnsi="Times New Roman" w:cs="Times New Roman"/>
          <w:noProof/>
          <w:sz w:val="24"/>
          <w:szCs w:val="24"/>
        </w:rPr>
        <w:t>mass scaling, but resource supply is fundamental to scaling theory as well. Due to interactions between resource supply and temperature, t</w:t>
      </w:r>
      <w:r w:rsidR="006427F0" w:rsidRPr="008C0FDF">
        <w:rPr>
          <w:rFonts w:ascii="Times New Roman" w:hAnsi="Times New Roman" w:cs="Times New Roman"/>
          <w:noProof/>
          <w:sz w:val="24"/>
          <w:szCs w:val="24"/>
        </w:rPr>
        <w:t>heory predicts no change in the ISD exponent or in total standin</w:t>
      </w:r>
      <w:r w:rsidR="004713C4" w:rsidRPr="008C0FDF">
        <w:rPr>
          <w:rFonts w:ascii="Times New Roman" w:hAnsi="Times New Roman" w:cs="Times New Roman"/>
          <w:noProof/>
          <w:sz w:val="24"/>
          <w:szCs w:val="24"/>
        </w:rPr>
        <w:t>g</w:t>
      </w:r>
      <w:r w:rsidR="006427F0" w:rsidRPr="008C0FDF">
        <w:rPr>
          <w:rFonts w:ascii="Times New Roman" w:hAnsi="Times New Roman" w:cs="Times New Roman"/>
          <w:noProof/>
          <w:sz w:val="24"/>
          <w:szCs w:val="24"/>
        </w:rPr>
        <w:t xml:space="preserve"> stock biomass</w:t>
      </w:r>
      <w:r w:rsidR="00057834" w:rsidRPr="008C0FDF">
        <w:rPr>
          <w:rFonts w:ascii="Times New Roman" w:hAnsi="Times New Roman" w:cs="Times New Roman"/>
          <w:noProof/>
          <w:sz w:val="24"/>
          <w:szCs w:val="24"/>
        </w:rPr>
        <w:t xml:space="preserve"> in respose to these two drivers</w:t>
      </w:r>
      <w:r w:rsidR="006427F0" w:rsidRPr="008C0FDF">
        <w:rPr>
          <w:rFonts w:ascii="Times New Roman" w:hAnsi="Times New Roman" w:cs="Times New Roman"/>
          <w:noProof/>
          <w:sz w:val="24"/>
          <w:szCs w:val="24"/>
        </w:rPr>
        <w:t>, while emperical results are varied</w:t>
      </w:r>
      <w:r w:rsidR="00982FF7" w:rsidRPr="008C0FDF">
        <w:rPr>
          <w:rFonts w:ascii="Times New Roman" w:hAnsi="Times New Roman" w:cs="Times New Roman"/>
          <w:noProof/>
          <w:sz w:val="24"/>
          <w:szCs w:val="24"/>
        </w:rPr>
        <w:t xml:space="preserve">. </w:t>
      </w:r>
    </w:p>
    <w:p w14:paraId="51704F4E" w14:textId="5C9F54A0" w:rsidR="00865273" w:rsidRPr="008C0FDF" w:rsidRDefault="00865273">
      <w:pPr>
        <w:rPr>
          <w:rFonts w:ascii="Times New Roman" w:hAnsi="Times New Roman" w:cs="Times New Roman"/>
          <w:noProof/>
          <w:sz w:val="24"/>
          <w:szCs w:val="24"/>
        </w:rPr>
      </w:pPr>
      <w:r w:rsidRPr="008C0FDF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677E708A" w14:textId="77777777" w:rsidR="00865273" w:rsidRPr="008C0FDF" w:rsidRDefault="00865273">
      <w:pPr>
        <w:rPr>
          <w:rFonts w:ascii="Times New Roman" w:hAnsi="Times New Roman" w:cs="Times New Roman"/>
          <w:noProof/>
          <w:sz w:val="24"/>
          <w:szCs w:val="24"/>
        </w:rPr>
      </w:pPr>
    </w:p>
    <w:p w14:paraId="77DEEA57" w14:textId="5EE7C508" w:rsidR="0074411A" w:rsidRPr="008C0FDF" w:rsidRDefault="0074411A">
      <w:pPr>
        <w:rPr>
          <w:rFonts w:ascii="Times New Roman" w:hAnsi="Times New Roman" w:cs="Times New Roman"/>
          <w:noProof/>
          <w:sz w:val="24"/>
          <w:szCs w:val="24"/>
        </w:rPr>
      </w:pPr>
      <w:r w:rsidRPr="008C0F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FCE576" wp14:editId="42161427">
            <wp:extent cx="59436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p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3680" w14:textId="6D1AFC31" w:rsidR="0006245C" w:rsidRPr="008C0FDF" w:rsidRDefault="0074411A">
      <w:pPr>
        <w:rPr>
          <w:rFonts w:ascii="Times New Roman" w:hAnsi="Times New Roman" w:cs="Times New Roman"/>
        </w:rPr>
      </w:pPr>
      <w:r w:rsidRPr="008C0FDF">
        <w:rPr>
          <w:rFonts w:ascii="Times New Roman" w:hAnsi="Times New Roman" w:cs="Times New Roman"/>
          <w:noProof/>
          <w:sz w:val="24"/>
          <w:szCs w:val="24"/>
        </w:rPr>
        <w:t xml:space="preserve">Figure X. </w:t>
      </w:r>
      <w:r w:rsidR="00F327A7" w:rsidRPr="008C0FDF">
        <w:rPr>
          <w:rFonts w:ascii="Times New Roman" w:hAnsi="Times New Roman" w:cs="Times New Roman"/>
          <w:noProof/>
          <w:sz w:val="24"/>
          <w:szCs w:val="24"/>
        </w:rPr>
        <w:t xml:space="preserve">Variation in </w:t>
      </w:r>
      <w:r w:rsidR="000E4C1D" w:rsidRPr="008C0FDF">
        <w:rPr>
          <w:rFonts w:ascii="Times New Roman" w:hAnsi="Times New Roman" w:cs="Times New Roman"/>
          <w:noProof/>
          <w:sz w:val="24"/>
          <w:szCs w:val="24"/>
        </w:rPr>
        <w:t>temperature, gross primary production (GPP)</w:t>
      </w:r>
      <w:r w:rsidR="0000694C" w:rsidRPr="008C0FDF">
        <w:rPr>
          <w:rFonts w:ascii="Times New Roman" w:hAnsi="Times New Roman" w:cs="Times New Roman"/>
          <w:noProof/>
          <w:sz w:val="24"/>
          <w:szCs w:val="24"/>
        </w:rPr>
        <w:t xml:space="preserve">, and organic matter across NEON stream sites (n = 22). The points are jittered slightly to remove visual overlap. </w:t>
      </w:r>
      <w:r w:rsidR="00255A1F" w:rsidRPr="008C0FDF">
        <w:rPr>
          <w:rFonts w:ascii="Times New Roman" w:hAnsi="Times New Roman" w:cs="Times New Roman"/>
          <w:noProof/>
          <w:sz w:val="24"/>
          <w:szCs w:val="24"/>
        </w:rPr>
        <w:t xml:space="preserve">Values for temperature and GPP are annual means. Values for organic matter represent standing stocks averaged over 2-4 samples per site. </w:t>
      </w:r>
      <w:r w:rsidR="0006245C" w:rsidRPr="008C0FDF">
        <w:rPr>
          <w:rFonts w:ascii="Times New Roman" w:hAnsi="Times New Roman" w:cs="Times New Roman"/>
        </w:rPr>
        <w:br w:type="page"/>
      </w:r>
    </w:p>
    <w:p w14:paraId="30FC9DDA" w14:textId="333C52A8" w:rsidR="00107AC1" w:rsidRPr="008C0FDF" w:rsidRDefault="00BA3A89">
      <w:pPr>
        <w:rPr>
          <w:rFonts w:ascii="Times New Roman" w:hAnsi="Times New Roman" w:cs="Times New Roman"/>
        </w:rPr>
      </w:pPr>
      <w:r w:rsidRPr="008C0FDF">
        <w:rPr>
          <w:rFonts w:ascii="Times New Roman" w:hAnsi="Times New Roman" w:cs="Times New Roman"/>
          <w:noProof/>
        </w:rPr>
        <w:drawing>
          <wp:inline distT="0" distB="0" distL="0" distR="0" wp14:anchorId="2C3BC34F" wp14:editId="355ED342">
            <wp:extent cx="5943600" cy="594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sd_mass_fourpanel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FC9E" w14:textId="066D285D" w:rsidR="00107AC1" w:rsidRPr="008C0FDF" w:rsidRDefault="00107AC1">
      <w:pPr>
        <w:rPr>
          <w:rFonts w:ascii="Times New Roman" w:hAnsi="Times New Roman" w:cs="Times New Roman"/>
          <w:sz w:val="24"/>
          <w:szCs w:val="24"/>
        </w:rPr>
      </w:pPr>
      <w:r w:rsidRPr="008C0FDF">
        <w:rPr>
          <w:rFonts w:ascii="Times New Roman" w:hAnsi="Times New Roman" w:cs="Times New Roman"/>
          <w:sz w:val="24"/>
          <w:szCs w:val="24"/>
        </w:rPr>
        <w:t>Figure X. Relationships of the ISD (</w:t>
      </w:r>
      <w:proofErr w:type="spellStart"/>
      <w:proofErr w:type="gramStart"/>
      <w:r w:rsidRPr="008C0FDF">
        <w:rPr>
          <w:rFonts w:ascii="Times New Roman" w:hAnsi="Times New Roman" w:cs="Times New Roman"/>
          <w:sz w:val="24"/>
          <w:szCs w:val="24"/>
        </w:rPr>
        <w:t>a,c</w:t>
      </w:r>
      <w:proofErr w:type="spellEnd"/>
      <w:proofErr w:type="gramEnd"/>
      <w:r w:rsidRPr="008C0FDF">
        <w:rPr>
          <w:rFonts w:ascii="Times New Roman" w:hAnsi="Times New Roman" w:cs="Times New Roman"/>
          <w:sz w:val="24"/>
          <w:szCs w:val="24"/>
        </w:rPr>
        <w:t>) and standing stock biomass (</w:t>
      </w:r>
      <w:proofErr w:type="spellStart"/>
      <w:r w:rsidRPr="008C0FDF">
        <w:rPr>
          <w:rFonts w:ascii="Times New Roman" w:hAnsi="Times New Roman" w:cs="Times New Roman"/>
          <w:sz w:val="24"/>
          <w:szCs w:val="24"/>
        </w:rPr>
        <w:t>b,d</w:t>
      </w:r>
      <w:proofErr w:type="spellEnd"/>
      <w:r w:rsidRPr="008C0FDF">
        <w:rPr>
          <w:rFonts w:ascii="Times New Roman" w:hAnsi="Times New Roman" w:cs="Times New Roman"/>
          <w:sz w:val="24"/>
          <w:szCs w:val="24"/>
        </w:rPr>
        <w:t xml:space="preserve">) across mean annual stream temperature, </w:t>
      </w:r>
      <w:r w:rsidR="00BE1DF2" w:rsidRPr="008C0FDF">
        <w:rPr>
          <w:rFonts w:ascii="Times New Roman" w:hAnsi="Times New Roman" w:cs="Times New Roman"/>
          <w:sz w:val="24"/>
          <w:szCs w:val="24"/>
        </w:rPr>
        <w:t xml:space="preserve">mean </w:t>
      </w:r>
      <w:r w:rsidRPr="008C0FDF">
        <w:rPr>
          <w:rFonts w:ascii="Times New Roman" w:hAnsi="Times New Roman" w:cs="Times New Roman"/>
          <w:sz w:val="24"/>
          <w:szCs w:val="24"/>
        </w:rPr>
        <w:t>annual gross primary production (GPP), and standing stock organic matter (OM). The top two panels (</w:t>
      </w:r>
      <w:proofErr w:type="gramStart"/>
      <w:r w:rsidRPr="008C0FDF">
        <w:rPr>
          <w:rFonts w:ascii="Times New Roman" w:hAnsi="Times New Roman" w:cs="Times New Roman"/>
          <w:sz w:val="24"/>
          <w:szCs w:val="24"/>
        </w:rPr>
        <w:t>a,b</w:t>
      </w:r>
      <w:proofErr w:type="gramEnd"/>
      <w:r w:rsidRPr="008C0FDF">
        <w:rPr>
          <w:rFonts w:ascii="Times New Roman" w:hAnsi="Times New Roman" w:cs="Times New Roman"/>
          <w:sz w:val="24"/>
          <w:szCs w:val="24"/>
        </w:rPr>
        <w:t>) show the marginal relationship between ISD or standing stock biomass from models that include ln GPP, ln organic matter, temperature, and all 2 and 3-way interactions. The bottom panels (</w:t>
      </w:r>
      <w:proofErr w:type="spellStart"/>
      <w:proofErr w:type="gramStart"/>
      <w:r w:rsidRPr="008C0FDF">
        <w:rPr>
          <w:rFonts w:ascii="Times New Roman" w:hAnsi="Times New Roman" w:cs="Times New Roman"/>
          <w:sz w:val="24"/>
          <w:szCs w:val="24"/>
        </w:rPr>
        <w:t>c,d</w:t>
      </w:r>
      <w:proofErr w:type="spellEnd"/>
      <w:proofErr w:type="gramEnd"/>
      <w:r w:rsidRPr="008C0FDF">
        <w:rPr>
          <w:rFonts w:ascii="Times New Roman" w:hAnsi="Times New Roman" w:cs="Times New Roman"/>
          <w:sz w:val="24"/>
          <w:szCs w:val="24"/>
        </w:rPr>
        <w:t>) show the counterfactual predictions of the ISD and standing stock across the 25</w:t>
      </w:r>
      <w:r w:rsidRPr="008C0FDF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8C0FDF">
        <w:rPr>
          <w:rFonts w:ascii="Times New Roman" w:hAnsi="Times New Roman" w:cs="Times New Roman"/>
          <w:sz w:val="24"/>
          <w:szCs w:val="24"/>
        </w:rPr>
        <w:t>, 50</w:t>
      </w:r>
      <w:r w:rsidRPr="008C0FDF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8C0FDF">
        <w:rPr>
          <w:rFonts w:ascii="Times New Roman" w:hAnsi="Times New Roman" w:cs="Times New Roman"/>
          <w:sz w:val="24"/>
          <w:szCs w:val="24"/>
        </w:rPr>
        <w:t>, and 75</w:t>
      </w:r>
      <w:r w:rsidRPr="008C0FDF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8C0FDF">
        <w:rPr>
          <w:rFonts w:ascii="Times New Roman" w:hAnsi="Times New Roman" w:cs="Times New Roman"/>
          <w:sz w:val="24"/>
          <w:szCs w:val="24"/>
        </w:rPr>
        <w:t xml:space="preserve"> quantiles of ln organic matter and ln GPP.  </w:t>
      </w:r>
    </w:p>
    <w:p w14:paraId="39B1670D" w14:textId="22B22959" w:rsidR="00D63EF3" w:rsidRPr="008C0FDF" w:rsidRDefault="00D63EF3" w:rsidP="00107AC1">
      <w:pPr>
        <w:rPr>
          <w:rFonts w:ascii="Times New Roman" w:hAnsi="Times New Roman" w:cs="Times New Roman"/>
        </w:rPr>
      </w:pPr>
      <w:r w:rsidRPr="008C0FDF">
        <w:rPr>
          <w:rFonts w:ascii="Times New Roman" w:hAnsi="Times New Roman" w:cs="Times New Roman"/>
        </w:rPr>
        <w:br w:type="page"/>
      </w:r>
    </w:p>
    <w:p w14:paraId="27E8F2DB" w14:textId="77777777" w:rsidR="00107AC1" w:rsidRPr="008C0FDF" w:rsidRDefault="00107AC1" w:rsidP="00107AC1">
      <w:pPr>
        <w:rPr>
          <w:rFonts w:ascii="Times New Roman" w:hAnsi="Times New Roman" w:cs="Times New Roman"/>
        </w:rPr>
      </w:pPr>
    </w:p>
    <w:p w14:paraId="13EC3752" w14:textId="37D52BF5" w:rsidR="006C2620" w:rsidRPr="008C0FDF" w:rsidRDefault="00BA3A89">
      <w:pPr>
        <w:rPr>
          <w:rFonts w:ascii="Times New Roman" w:hAnsi="Times New Roman" w:cs="Times New Roman"/>
        </w:rPr>
      </w:pPr>
      <w:r w:rsidRPr="008C0FDF">
        <w:rPr>
          <w:rFonts w:ascii="Times New Roman" w:hAnsi="Times New Roman" w:cs="Times New Roman"/>
          <w:noProof/>
        </w:rPr>
        <w:drawing>
          <wp:inline distT="0" distB="0" distL="0" distR="0" wp14:anchorId="08042DD3" wp14:editId="799E7557">
            <wp:extent cx="5943600" cy="411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eat_map_plo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3D74" w14:textId="0FF27B16" w:rsidR="00AA4ACE" w:rsidRPr="008C0FDF" w:rsidRDefault="00AA4ACE">
      <w:pPr>
        <w:rPr>
          <w:rFonts w:ascii="Times New Roman" w:hAnsi="Times New Roman" w:cs="Times New Roman"/>
        </w:rPr>
      </w:pPr>
    </w:p>
    <w:p w14:paraId="2121EA70" w14:textId="6175D412" w:rsidR="00B641C7" w:rsidRPr="008C0FDF" w:rsidRDefault="00AA4ACE" w:rsidP="00AA4ACE">
      <w:pPr>
        <w:rPr>
          <w:rFonts w:ascii="Times New Roman" w:hAnsi="Times New Roman" w:cs="Times New Roman"/>
          <w:sz w:val="24"/>
          <w:szCs w:val="24"/>
        </w:rPr>
      </w:pPr>
      <w:r w:rsidRPr="008C0FDF">
        <w:rPr>
          <w:rFonts w:ascii="Times New Roman" w:hAnsi="Times New Roman" w:cs="Times New Roman"/>
          <w:sz w:val="24"/>
          <w:szCs w:val="24"/>
        </w:rPr>
        <w:t xml:space="preserve">Figure X. Model predictions of the ISD exponent (a) and standing stock biomass (b) across continuous </w:t>
      </w:r>
      <w:r w:rsidR="00F22A86" w:rsidRPr="008C0FDF">
        <w:rPr>
          <w:rFonts w:ascii="Times New Roman" w:hAnsi="Times New Roman" w:cs="Times New Roman"/>
          <w:sz w:val="24"/>
          <w:szCs w:val="24"/>
        </w:rPr>
        <w:t>values of annual gross primary production (</w:t>
      </w:r>
      <w:r w:rsidR="00457294" w:rsidRPr="008C0FDF">
        <w:rPr>
          <w:rFonts w:ascii="Times New Roman" w:hAnsi="Times New Roman" w:cs="Times New Roman"/>
          <w:sz w:val="24"/>
          <w:szCs w:val="24"/>
        </w:rPr>
        <w:t xml:space="preserve">ln </w:t>
      </w:r>
      <w:r w:rsidR="00F22A86" w:rsidRPr="008C0FDF">
        <w:rPr>
          <w:rFonts w:ascii="Times New Roman" w:hAnsi="Times New Roman" w:cs="Times New Roman"/>
          <w:sz w:val="24"/>
          <w:szCs w:val="24"/>
        </w:rPr>
        <w:t>GPP) and mean annual stream temperature</w:t>
      </w:r>
      <w:r w:rsidR="00A22D09" w:rsidRPr="008C0FDF">
        <w:rPr>
          <w:rFonts w:ascii="Times New Roman" w:hAnsi="Times New Roman" w:cs="Times New Roman"/>
          <w:sz w:val="24"/>
          <w:szCs w:val="24"/>
        </w:rPr>
        <w:t xml:space="preserve"> at three levels of standing stock organic matter (OM; 25</w:t>
      </w:r>
      <w:r w:rsidR="00A22D09" w:rsidRPr="008C0FDF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A22D09" w:rsidRPr="008C0FDF">
        <w:rPr>
          <w:rFonts w:ascii="Times New Roman" w:hAnsi="Times New Roman" w:cs="Times New Roman"/>
          <w:sz w:val="24"/>
          <w:szCs w:val="24"/>
        </w:rPr>
        <w:t>, 50</w:t>
      </w:r>
      <w:r w:rsidR="00A22D09" w:rsidRPr="008C0FDF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A22D09" w:rsidRPr="008C0FDF">
        <w:rPr>
          <w:rFonts w:ascii="Times New Roman" w:hAnsi="Times New Roman" w:cs="Times New Roman"/>
          <w:sz w:val="24"/>
          <w:szCs w:val="24"/>
        </w:rPr>
        <w:t>, and 75</w:t>
      </w:r>
      <w:r w:rsidR="00A22D09" w:rsidRPr="008C0FDF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A22D09" w:rsidRPr="008C0FDF">
        <w:rPr>
          <w:rFonts w:ascii="Times New Roman" w:hAnsi="Times New Roman" w:cs="Times New Roman"/>
          <w:sz w:val="24"/>
          <w:szCs w:val="24"/>
        </w:rPr>
        <w:t xml:space="preserve"> quantiles)</w:t>
      </w:r>
      <w:r w:rsidR="00F22A86" w:rsidRPr="008C0FDF">
        <w:rPr>
          <w:rFonts w:ascii="Times New Roman" w:hAnsi="Times New Roman" w:cs="Times New Roman"/>
          <w:sz w:val="24"/>
          <w:szCs w:val="24"/>
        </w:rPr>
        <w:t>. The dots show the corresponding values of</w:t>
      </w:r>
      <w:r w:rsidR="00457294" w:rsidRPr="008C0FDF">
        <w:rPr>
          <w:rFonts w:ascii="Times New Roman" w:hAnsi="Times New Roman" w:cs="Times New Roman"/>
          <w:sz w:val="24"/>
          <w:szCs w:val="24"/>
        </w:rPr>
        <w:t xml:space="preserve"> ln GPP and mean annual stream temperature across the 22 NEON sites. </w:t>
      </w:r>
      <w:r w:rsidR="001D33B0" w:rsidRPr="008C0FDF">
        <w:rPr>
          <w:rFonts w:ascii="Times New Roman" w:hAnsi="Times New Roman" w:cs="Times New Roman"/>
          <w:sz w:val="24"/>
          <w:szCs w:val="24"/>
        </w:rPr>
        <w:t xml:space="preserve">The lack of color change in a) reflects the invariance of the ISD exponent </w:t>
      </w:r>
      <w:r w:rsidR="00E63BCC" w:rsidRPr="008C0FDF">
        <w:rPr>
          <w:rFonts w:ascii="Times New Roman" w:hAnsi="Times New Roman" w:cs="Times New Roman"/>
          <w:sz w:val="24"/>
          <w:szCs w:val="24"/>
        </w:rPr>
        <w:t xml:space="preserve">to </w:t>
      </w:r>
      <w:r w:rsidR="001D33B0" w:rsidRPr="008C0FDF">
        <w:rPr>
          <w:rFonts w:ascii="Times New Roman" w:hAnsi="Times New Roman" w:cs="Times New Roman"/>
          <w:sz w:val="24"/>
          <w:szCs w:val="24"/>
        </w:rPr>
        <w:t xml:space="preserve">environmental conditions. By contrast, the color change </w:t>
      </w:r>
      <w:r w:rsidR="00A22D09" w:rsidRPr="008C0FDF">
        <w:rPr>
          <w:rFonts w:ascii="Times New Roman" w:hAnsi="Times New Roman" w:cs="Times New Roman"/>
          <w:sz w:val="24"/>
          <w:szCs w:val="24"/>
        </w:rPr>
        <w:t>in b) shows interactions with GPP,</w:t>
      </w:r>
      <w:r w:rsidR="00A61166" w:rsidRPr="008C0FDF">
        <w:rPr>
          <w:rFonts w:ascii="Times New Roman" w:hAnsi="Times New Roman" w:cs="Times New Roman"/>
          <w:sz w:val="24"/>
          <w:szCs w:val="24"/>
        </w:rPr>
        <w:t xml:space="preserve"> temperature, and</w:t>
      </w:r>
      <w:r w:rsidR="00A22D09" w:rsidRPr="008C0FDF">
        <w:rPr>
          <w:rFonts w:ascii="Times New Roman" w:hAnsi="Times New Roman" w:cs="Times New Roman"/>
          <w:sz w:val="24"/>
          <w:szCs w:val="24"/>
        </w:rPr>
        <w:t xml:space="preserve"> organic matter (OM)</w:t>
      </w:r>
      <w:r w:rsidR="00326594" w:rsidRPr="008C0FDF">
        <w:rPr>
          <w:rFonts w:ascii="Times New Roman" w:hAnsi="Times New Roman" w:cs="Times New Roman"/>
          <w:sz w:val="24"/>
          <w:szCs w:val="24"/>
        </w:rPr>
        <w:t>, but the strongest changes occur</w:t>
      </w:r>
      <w:r w:rsidR="00A118CF" w:rsidRPr="008C0FDF">
        <w:rPr>
          <w:rFonts w:ascii="Times New Roman" w:hAnsi="Times New Roman" w:cs="Times New Roman"/>
          <w:sz w:val="24"/>
          <w:szCs w:val="24"/>
        </w:rPr>
        <w:t xml:space="preserve"> for environmental conditions that are not present in the NEON sites (e.g., high GPP/low temperature or low GPP/high temperature).</w:t>
      </w:r>
      <w:r w:rsidR="00A22D09" w:rsidRPr="008C0FDF">
        <w:rPr>
          <w:rFonts w:ascii="Times New Roman" w:hAnsi="Times New Roman" w:cs="Times New Roman"/>
          <w:sz w:val="24"/>
          <w:szCs w:val="24"/>
        </w:rPr>
        <w:t xml:space="preserve"> </w:t>
      </w:r>
      <w:r w:rsidR="00F22A86" w:rsidRPr="008C0FDF">
        <w:rPr>
          <w:rFonts w:ascii="Times New Roman" w:hAnsi="Times New Roman" w:cs="Times New Roman"/>
          <w:sz w:val="24"/>
          <w:szCs w:val="24"/>
        </w:rPr>
        <w:t xml:space="preserve"> </w:t>
      </w:r>
      <w:r w:rsidRPr="008C0FDF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0559BEC" w14:textId="241FB350" w:rsidR="00B641C7" w:rsidRPr="008C0FDF" w:rsidRDefault="00B641C7">
      <w:pPr>
        <w:rPr>
          <w:rFonts w:ascii="Times New Roman" w:hAnsi="Times New Roman" w:cs="Times New Roman"/>
          <w:sz w:val="24"/>
          <w:szCs w:val="24"/>
        </w:rPr>
      </w:pPr>
    </w:p>
    <w:p w14:paraId="316DEEFB" w14:textId="77777777" w:rsidR="00AA4ACE" w:rsidRPr="008C0FDF" w:rsidRDefault="00AA4ACE" w:rsidP="00AA4ACE">
      <w:pPr>
        <w:rPr>
          <w:rFonts w:ascii="Times New Roman" w:hAnsi="Times New Roman" w:cs="Times New Roman"/>
          <w:sz w:val="24"/>
          <w:szCs w:val="24"/>
        </w:rPr>
      </w:pPr>
    </w:p>
    <w:p w14:paraId="7AA9C286" w14:textId="77777777" w:rsidR="008C0FDF" w:rsidRPr="008C0FDF" w:rsidRDefault="00CC6559">
      <w:pPr>
        <w:rPr>
          <w:rFonts w:ascii="Times New Roman" w:hAnsi="Times New Roman" w:cs="Times New Roman"/>
          <w:noProof/>
        </w:rPr>
      </w:pPr>
      <w:r w:rsidRPr="008C0FDF">
        <w:rPr>
          <w:rFonts w:ascii="Times New Roman" w:hAnsi="Times New Roman" w:cs="Times New Roman"/>
        </w:rPr>
        <w:br w:type="page"/>
      </w:r>
    </w:p>
    <w:p w14:paraId="407D681F" w14:textId="77777777" w:rsidR="008C0FDF" w:rsidRPr="008C0FDF" w:rsidRDefault="008C0FDF">
      <w:pPr>
        <w:rPr>
          <w:rFonts w:ascii="Times New Roman" w:hAnsi="Times New Roman" w:cs="Times New Roman"/>
        </w:rPr>
      </w:pPr>
    </w:p>
    <w:p w14:paraId="6468BCDA" w14:textId="6E068F91" w:rsidR="00CC6559" w:rsidRPr="008C0FDF" w:rsidRDefault="004B298C">
      <w:pPr>
        <w:rPr>
          <w:rFonts w:ascii="Times New Roman" w:hAnsi="Times New Roman" w:cs="Times New Roman"/>
        </w:rPr>
      </w:pPr>
      <w:r w:rsidRPr="008C0FDF">
        <w:rPr>
          <w:rFonts w:ascii="Times New Roman" w:hAnsi="Times New Roman" w:cs="Times New Roman"/>
          <w:noProof/>
        </w:rPr>
        <w:drawing>
          <wp:inline distT="0" distB="0" distL="0" distR="0" wp14:anchorId="0E4BF968" wp14:editId="1EC47448">
            <wp:extent cx="5943600" cy="457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sd_mass_future_plo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B12E" w14:textId="0A9FDCCC" w:rsidR="008C0FDF" w:rsidRPr="008C0FDF" w:rsidRDefault="008C0FDF">
      <w:pPr>
        <w:rPr>
          <w:rFonts w:ascii="Times New Roman" w:hAnsi="Times New Roman" w:cs="Times New Roman"/>
        </w:rPr>
      </w:pPr>
    </w:p>
    <w:p w14:paraId="31E64298" w14:textId="2813D8E6" w:rsidR="008C0FDF" w:rsidRPr="008C0FDF" w:rsidRDefault="008C0FDF">
      <w:pPr>
        <w:rPr>
          <w:rFonts w:ascii="Times New Roman" w:hAnsi="Times New Roman" w:cs="Times New Roman"/>
        </w:rPr>
      </w:pPr>
      <w:r w:rsidRPr="008C0FDF">
        <w:rPr>
          <w:rFonts w:ascii="Times New Roman" w:hAnsi="Times New Roman" w:cs="Times New Roman"/>
        </w:rPr>
        <w:t>Figure X</w:t>
      </w:r>
      <w:r>
        <w:rPr>
          <w:rFonts w:ascii="Times New Roman" w:hAnsi="Times New Roman" w:cs="Times New Roman"/>
        </w:rPr>
        <w:t xml:space="preserve">. </w:t>
      </w:r>
      <w:r w:rsidR="007140B0">
        <w:rPr>
          <w:rFonts w:ascii="Times New Roman" w:hAnsi="Times New Roman" w:cs="Times New Roman"/>
        </w:rPr>
        <w:t>Forecasts of ISD’s and total community biomass based on models</w:t>
      </w:r>
      <w:r w:rsidR="00140F91">
        <w:rPr>
          <w:rFonts w:ascii="Times New Roman" w:hAnsi="Times New Roman" w:cs="Times New Roman"/>
        </w:rPr>
        <w:t xml:space="preserve"> trained on data from 2016 through 202</w:t>
      </w:r>
      <w:r w:rsidR="007140B0">
        <w:rPr>
          <w:rFonts w:ascii="Times New Roman" w:hAnsi="Times New Roman" w:cs="Times New Roman"/>
        </w:rPr>
        <w:t xml:space="preserve">1. </w:t>
      </w:r>
      <w:r w:rsidR="00472230">
        <w:rPr>
          <w:rFonts w:ascii="Times New Roman" w:hAnsi="Times New Roman" w:cs="Times New Roman"/>
        </w:rPr>
        <w:t xml:space="preserve">Gray-filled densities show </w:t>
      </w:r>
      <w:r w:rsidR="00AA21E2">
        <w:rPr>
          <w:rFonts w:ascii="Times New Roman" w:hAnsi="Times New Roman" w:cs="Times New Roman"/>
        </w:rPr>
        <w:t>2022</w:t>
      </w:r>
      <w:r w:rsidR="00511487">
        <w:rPr>
          <w:rFonts w:ascii="Times New Roman" w:hAnsi="Times New Roman" w:cs="Times New Roman"/>
        </w:rPr>
        <w:t xml:space="preserve"> forecasts</w:t>
      </w:r>
      <w:r w:rsidR="00585C40">
        <w:rPr>
          <w:rFonts w:ascii="Times New Roman" w:hAnsi="Times New Roman" w:cs="Times New Roman"/>
        </w:rPr>
        <w:t xml:space="preserve"> using the posterior predictive distribution, with vertical lines at the 50</w:t>
      </w:r>
      <w:r w:rsidR="00585C40" w:rsidRPr="00585C40">
        <w:rPr>
          <w:rFonts w:ascii="Times New Roman" w:hAnsi="Times New Roman" w:cs="Times New Roman"/>
          <w:vertAlign w:val="superscript"/>
        </w:rPr>
        <w:t>th</w:t>
      </w:r>
      <w:r w:rsidR="00585C40">
        <w:rPr>
          <w:rFonts w:ascii="Times New Roman" w:hAnsi="Times New Roman" w:cs="Times New Roman"/>
        </w:rPr>
        <w:t>, 75</w:t>
      </w:r>
      <w:r w:rsidR="00585C40" w:rsidRPr="00585C40">
        <w:rPr>
          <w:rFonts w:ascii="Times New Roman" w:hAnsi="Times New Roman" w:cs="Times New Roman"/>
          <w:vertAlign w:val="superscript"/>
        </w:rPr>
        <w:t>th</w:t>
      </w:r>
      <w:r w:rsidR="00585C40">
        <w:rPr>
          <w:rFonts w:ascii="Times New Roman" w:hAnsi="Times New Roman" w:cs="Times New Roman"/>
        </w:rPr>
        <w:t>, and 95</w:t>
      </w:r>
      <w:r w:rsidR="00585C40" w:rsidRPr="00585C40">
        <w:rPr>
          <w:rFonts w:ascii="Times New Roman" w:hAnsi="Times New Roman" w:cs="Times New Roman"/>
          <w:vertAlign w:val="superscript"/>
        </w:rPr>
        <w:t>th</w:t>
      </w:r>
      <w:r w:rsidR="00585C40">
        <w:rPr>
          <w:rFonts w:ascii="Times New Roman" w:hAnsi="Times New Roman" w:cs="Times New Roman"/>
        </w:rPr>
        <w:t xml:space="preserve"> quantile (95</w:t>
      </w:r>
      <w:r w:rsidR="00585C40" w:rsidRPr="00585C40">
        <w:rPr>
          <w:rFonts w:ascii="Times New Roman" w:hAnsi="Times New Roman" w:cs="Times New Roman"/>
          <w:vertAlign w:val="superscript"/>
        </w:rPr>
        <w:t>th</w:t>
      </w:r>
      <w:r w:rsidR="00585C40">
        <w:rPr>
          <w:rFonts w:ascii="Times New Roman" w:hAnsi="Times New Roman" w:cs="Times New Roman"/>
        </w:rPr>
        <w:t xml:space="preserve"> is </w:t>
      </w:r>
      <w:r w:rsidR="002E20BC">
        <w:rPr>
          <w:rFonts w:ascii="Times New Roman" w:hAnsi="Times New Roman" w:cs="Times New Roman"/>
        </w:rPr>
        <w:t>difficult to see)</w:t>
      </w:r>
      <w:proofErr w:type="gramStart"/>
      <w:r w:rsidR="002E20BC">
        <w:rPr>
          <w:rFonts w:ascii="Times New Roman" w:hAnsi="Times New Roman" w:cs="Times New Roman"/>
        </w:rPr>
        <w:t xml:space="preserve">. </w:t>
      </w:r>
      <w:proofErr w:type="gramEnd"/>
      <w:r w:rsidR="002E20BC">
        <w:rPr>
          <w:rFonts w:ascii="Times New Roman" w:hAnsi="Times New Roman" w:cs="Times New Roman"/>
        </w:rPr>
        <w:t xml:space="preserve">The individual densities (unfilled) show sample-specific model </w:t>
      </w:r>
      <w:r w:rsidR="005F07EC">
        <w:rPr>
          <w:rFonts w:ascii="Times New Roman" w:hAnsi="Times New Roman" w:cs="Times New Roman"/>
        </w:rPr>
        <w:t>predictions using varying intercepts</w:t>
      </w:r>
      <w:proofErr w:type="gramStart"/>
      <w:r w:rsidR="005F07EC">
        <w:rPr>
          <w:rFonts w:ascii="Times New Roman" w:hAnsi="Times New Roman" w:cs="Times New Roman"/>
        </w:rPr>
        <w:t xml:space="preserve">. </w:t>
      </w:r>
      <w:proofErr w:type="gramEnd"/>
      <w:r w:rsidR="005F07EC">
        <w:rPr>
          <w:rFonts w:ascii="Times New Roman" w:hAnsi="Times New Roman" w:cs="Times New Roman"/>
        </w:rPr>
        <w:t>The dots are data collected in 2022</w:t>
      </w:r>
      <w:proofErr w:type="gramStart"/>
      <w:r w:rsidR="00781B57">
        <w:rPr>
          <w:rFonts w:ascii="Times New Roman" w:hAnsi="Times New Roman" w:cs="Times New Roman"/>
        </w:rPr>
        <w:t xml:space="preserve">. </w:t>
      </w:r>
      <w:proofErr w:type="gramEnd"/>
      <w:r w:rsidR="00781B57">
        <w:rPr>
          <w:rFonts w:ascii="Times New Roman" w:hAnsi="Times New Roman" w:cs="Times New Roman"/>
        </w:rPr>
        <w:t>In each case where 2022 data are available, the observed values (dots) fall within the 95% prediction intervals of the forecasts.</w:t>
      </w:r>
    </w:p>
    <w:tbl>
      <w:tblPr>
        <w:tblpPr w:leftFromText="180" w:rightFromText="180" w:horzAnchor="margin" w:tblpY="1289"/>
        <w:tblW w:w="5840" w:type="dxa"/>
        <w:tblLook w:val="04A0" w:firstRow="1" w:lastRow="0" w:firstColumn="1" w:lastColumn="0" w:noHBand="0" w:noVBand="1"/>
      </w:tblPr>
      <w:tblGrid>
        <w:gridCol w:w="1644"/>
        <w:gridCol w:w="1459"/>
        <w:gridCol w:w="1595"/>
        <w:gridCol w:w="1142"/>
      </w:tblGrid>
      <w:tr w:rsidR="001D44EA" w:rsidRPr="001D44EA" w14:paraId="0B8A1238" w14:textId="77777777" w:rsidTr="000A3F9C">
        <w:trPr>
          <w:trHeight w:val="1170"/>
        </w:trPr>
        <w:tc>
          <w:tcPr>
            <w:tcW w:w="584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D8612C0" w14:textId="77777777" w:rsidR="001D44EA" w:rsidRPr="001D44EA" w:rsidRDefault="001D44EA" w:rsidP="000A3F9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Table 1. Summaries of mean annual temperature (Temp, °C), mean annual gross primary production (GPP, </w:t>
            </w:r>
            <w:proofErr w:type="spellStart"/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gC</w:t>
            </w:r>
            <w:proofErr w:type="spellEnd"/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/m</w:t>
            </w: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/y), and allochthonous organic matter input (</w:t>
            </w:r>
            <w:proofErr w:type="spellStart"/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gAFDM</w:t>
            </w:r>
            <w:proofErr w:type="spellEnd"/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/m</w:t>
            </w: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 across the 22 streams sites in this study.</w:t>
            </w:r>
          </w:p>
        </w:tc>
      </w:tr>
      <w:tr w:rsidR="001D44EA" w:rsidRPr="001D44EA" w14:paraId="54B4F524" w14:textId="77777777" w:rsidTr="000A3F9C">
        <w:trPr>
          <w:trHeight w:val="300"/>
        </w:trPr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E996E1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Site</w:t>
            </w: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4E19D7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Temp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240B9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GPP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B9B72D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OM</w:t>
            </w:r>
          </w:p>
        </w:tc>
      </w:tr>
      <w:tr w:rsidR="001D44EA" w:rsidRPr="001D44EA" w14:paraId="15872AF6" w14:textId="77777777" w:rsidTr="000A3F9C">
        <w:trPr>
          <w:trHeight w:val="300"/>
        </w:trPr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D3DF8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CARI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F2F69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A7A3A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353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FEDEB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</w:t>
            </w:r>
          </w:p>
        </w:tc>
      </w:tr>
      <w:tr w:rsidR="001D44EA" w:rsidRPr="001D44EA" w14:paraId="3776B7F4" w14:textId="77777777" w:rsidTr="000A3F9C">
        <w:trPr>
          <w:trHeight w:val="300"/>
        </w:trPr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7E9FE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OKSR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8B22D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860C2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420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4C858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0.4</w:t>
            </w:r>
          </w:p>
        </w:tc>
      </w:tr>
      <w:tr w:rsidR="001D44EA" w:rsidRPr="001D44EA" w14:paraId="7B46040B" w14:textId="77777777" w:rsidTr="000A3F9C">
        <w:trPr>
          <w:trHeight w:val="300"/>
        </w:trPr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BD944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WLOU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AE670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71D44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351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ABDF3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1.9</w:t>
            </w:r>
          </w:p>
        </w:tc>
      </w:tr>
      <w:tr w:rsidR="001D44EA" w:rsidRPr="001D44EA" w14:paraId="29DA7B27" w14:textId="77777777" w:rsidTr="000A3F9C">
        <w:trPr>
          <w:trHeight w:val="300"/>
        </w:trPr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601FF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BLDE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771FA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C2B3C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907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3651A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0.5</w:t>
            </w:r>
          </w:p>
        </w:tc>
      </w:tr>
      <w:tr w:rsidR="001D44EA" w:rsidRPr="001D44EA" w14:paraId="63956A05" w14:textId="77777777" w:rsidTr="000A3F9C">
        <w:trPr>
          <w:trHeight w:val="300"/>
        </w:trPr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33F71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TECR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59557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EE26E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350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155CC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3.5</w:t>
            </w:r>
          </w:p>
        </w:tc>
      </w:tr>
      <w:tr w:rsidR="001D44EA" w:rsidRPr="001D44EA" w14:paraId="516BB8D1" w14:textId="77777777" w:rsidTr="000A3F9C">
        <w:trPr>
          <w:trHeight w:val="300"/>
        </w:trPr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125D8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REDB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5BC1E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E8D10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821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66132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</w:t>
            </w:r>
          </w:p>
        </w:tc>
      </w:tr>
      <w:tr w:rsidR="001D44EA" w:rsidRPr="001D44EA" w14:paraId="7CA167B9" w14:textId="77777777" w:rsidTr="000A3F9C">
        <w:trPr>
          <w:trHeight w:val="300"/>
        </w:trPr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E1B4B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MCRA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9DF44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7176E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1719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ACE18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0.7</w:t>
            </w:r>
          </w:p>
        </w:tc>
      </w:tr>
      <w:tr w:rsidR="001D44EA" w:rsidRPr="001D44EA" w14:paraId="0041060C" w14:textId="77777777" w:rsidTr="000A3F9C">
        <w:trPr>
          <w:trHeight w:val="300"/>
        </w:trPr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531E5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MART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80A9C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BFC82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891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2C80A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0.5</w:t>
            </w:r>
          </w:p>
        </w:tc>
      </w:tr>
      <w:tr w:rsidR="001D44EA" w:rsidRPr="001D44EA" w14:paraId="050A8A54" w14:textId="77777777" w:rsidTr="000A3F9C">
        <w:trPr>
          <w:trHeight w:val="300"/>
        </w:trPr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1A8BD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HOPB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34536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2F5B8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541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96A29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0.5</w:t>
            </w:r>
          </w:p>
        </w:tc>
      </w:tr>
      <w:tr w:rsidR="001D44EA" w:rsidRPr="001D44EA" w14:paraId="2FB08E3F" w14:textId="77777777" w:rsidTr="000A3F9C">
        <w:trPr>
          <w:trHeight w:val="300"/>
        </w:trPr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96D6B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BIGC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75E7C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0B93B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727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EC9CC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0.4</w:t>
            </w:r>
          </w:p>
        </w:tc>
      </w:tr>
      <w:tr w:rsidR="001D44EA" w:rsidRPr="001D44EA" w14:paraId="23040A43" w14:textId="77777777" w:rsidTr="000A3F9C">
        <w:trPr>
          <w:trHeight w:val="300"/>
        </w:trPr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DD963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ARIK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95DEA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4C7A1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1728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B3B71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0.5</w:t>
            </w:r>
          </w:p>
        </w:tc>
      </w:tr>
      <w:tr w:rsidR="001D44EA" w:rsidRPr="001D44EA" w14:paraId="0701F910" w14:textId="77777777" w:rsidTr="000A3F9C">
        <w:trPr>
          <w:trHeight w:val="300"/>
        </w:trPr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A6642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POSE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1DB7A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DA792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250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2541E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</w:t>
            </w:r>
          </w:p>
        </w:tc>
      </w:tr>
      <w:tr w:rsidR="001D44EA" w:rsidRPr="001D44EA" w14:paraId="2B489DDA" w14:textId="77777777" w:rsidTr="000A3F9C">
        <w:trPr>
          <w:trHeight w:val="300"/>
        </w:trPr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C9F85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KING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0A0CF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609D5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1919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3E1C2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9.2</w:t>
            </w:r>
          </w:p>
        </w:tc>
      </w:tr>
      <w:tr w:rsidR="001D44EA" w:rsidRPr="001D44EA" w14:paraId="2CEB142E" w14:textId="77777777" w:rsidTr="000A3F9C">
        <w:trPr>
          <w:trHeight w:val="300"/>
        </w:trPr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C8DE3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MCDI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C0132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6E328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1573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56972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0.5</w:t>
            </w:r>
          </w:p>
        </w:tc>
      </w:tr>
      <w:tr w:rsidR="001D44EA" w:rsidRPr="001D44EA" w14:paraId="12A52E47" w14:textId="77777777" w:rsidTr="000A3F9C">
        <w:trPr>
          <w:trHeight w:val="300"/>
        </w:trPr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1F36A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LECO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40705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E18AB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1402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52766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</w:t>
            </w:r>
          </w:p>
        </w:tc>
      </w:tr>
      <w:tr w:rsidR="001D44EA" w:rsidRPr="001D44EA" w14:paraId="43ACF37E" w14:textId="77777777" w:rsidTr="000A3F9C">
        <w:trPr>
          <w:trHeight w:val="300"/>
        </w:trPr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D1270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LEWI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938D0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57381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4828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D03F1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37.7</w:t>
            </w:r>
          </w:p>
        </w:tc>
      </w:tr>
      <w:tr w:rsidR="001D44EA" w:rsidRPr="001D44EA" w14:paraId="3FB3E42C" w14:textId="77777777" w:rsidTr="000A3F9C">
        <w:trPr>
          <w:trHeight w:val="300"/>
        </w:trPr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5F26D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WALK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22EA4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42AC3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403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944DF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4.6</w:t>
            </w:r>
          </w:p>
        </w:tc>
      </w:tr>
      <w:tr w:rsidR="001D44EA" w:rsidRPr="001D44EA" w14:paraId="5FEBB689" w14:textId="77777777" w:rsidTr="000A3F9C">
        <w:trPr>
          <w:trHeight w:val="300"/>
        </w:trPr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5388F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BLUE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7B837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2EFF7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7925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CDCB3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0.2</w:t>
            </w:r>
          </w:p>
        </w:tc>
      </w:tr>
      <w:tr w:rsidR="001D44EA" w:rsidRPr="001D44EA" w14:paraId="60156B5E" w14:textId="77777777" w:rsidTr="000A3F9C">
        <w:trPr>
          <w:trHeight w:val="300"/>
        </w:trPr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69B1B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PRIN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945E2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AB84E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2479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D73EF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2.0</w:t>
            </w:r>
          </w:p>
        </w:tc>
      </w:tr>
      <w:tr w:rsidR="001D44EA" w:rsidRPr="001D44EA" w14:paraId="3AAD133F" w14:textId="77777777" w:rsidTr="000A3F9C">
        <w:trPr>
          <w:trHeight w:val="300"/>
        </w:trPr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4E34B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SYCA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08E8A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8F2E4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11957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AD57F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1.8</w:t>
            </w:r>
          </w:p>
        </w:tc>
      </w:tr>
      <w:tr w:rsidR="001D44EA" w:rsidRPr="001D44EA" w14:paraId="1EAB17F4" w14:textId="77777777" w:rsidTr="000A3F9C">
        <w:trPr>
          <w:trHeight w:val="300"/>
        </w:trPr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834E0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GUIL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14673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871C9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4235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1F4D9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</w:t>
            </w:r>
          </w:p>
        </w:tc>
      </w:tr>
      <w:tr w:rsidR="001D44EA" w:rsidRPr="001D44EA" w14:paraId="2C9ECF0A" w14:textId="77777777" w:rsidTr="000A3F9C">
        <w:trPr>
          <w:trHeight w:val="300"/>
        </w:trPr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C2AD81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CUPE</w:t>
            </w: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86FABD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4E0C6F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3344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3FEE1F" w14:textId="77777777" w:rsidR="001D44EA" w:rsidRPr="001D44EA" w:rsidRDefault="001D44EA" w:rsidP="000A3F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D44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</w:t>
            </w:r>
          </w:p>
        </w:tc>
      </w:tr>
    </w:tbl>
    <w:p w14:paraId="42FA75DB" w14:textId="091776B1" w:rsidR="001D44EA" w:rsidRPr="008C0FDF" w:rsidRDefault="000A3F9C">
      <w:pPr>
        <w:rPr>
          <w:rFonts w:ascii="Times New Roman" w:hAnsi="Times New Roman" w:cs="Times New Roman"/>
          <w:b/>
        </w:rPr>
      </w:pPr>
      <w:r w:rsidRPr="008C0FDF">
        <w:rPr>
          <w:rFonts w:ascii="Times New Roman" w:hAnsi="Times New Roman" w:cs="Times New Roman"/>
          <w:b/>
        </w:rPr>
        <w:t>Tables (MAIN or SI)</w:t>
      </w:r>
    </w:p>
    <w:p w14:paraId="1D690A11" w14:textId="77777777" w:rsidR="001D44EA" w:rsidRPr="008C0FDF" w:rsidRDefault="001D44EA">
      <w:pPr>
        <w:rPr>
          <w:rFonts w:ascii="Times New Roman" w:hAnsi="Times New Roman" w:cs="Times New Roman"/>
        </w:rPr>
      </w:pPr>
      <w:r w:rsidRPr="008C0FDF">
        <w:rPr>
          <w:rFonts w:ascii="Times New Roman" w:hAnsi="Times New Roman" w:cs="Times New Roman"/>
        </w:rPr>
        <w:br w:type="page"/>
      </w:r>
    </w:p>
    <w:tbl>
      <w:tblPr>
        <w:tblW w:w="8380" w:type="dxa"/>
        <w:tblLook w:val="04A0" w:firstRow="1" w:lastRow="0" w:firstColumn="1" w:lastColumn="0" w:noHBand="0" w:noVBand="1"/>
      </w:tblPr>
      <w:tblGrid>
        <w:gridCol w:w="2970"/>
        <w:gridCol w:w="2430"/>
        <w:gridCol w:w="1378"/>
        <w:gridCol w:w="782"/>
        <w:gridCol w:w="810"/>
        <w:gridCol w:w="10"/>
      </w:tblGrid>
      <w:tr w:rsidR="003762AF" w:rsidRPr="003762AF" w14:paraId="40371039" w14:textId="77777777" w:rsidTr="003762AF">
        <w:trPr>
          <w:trHeight w:val="1620"/>
        </w:trPr>
        <w:tc>
          <w:tcPr>
            <w:tcW w:w="8380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C122C37" w14:textId="03900538" w:rsidR="003762AF" w:rsidRPr="003762AF" w:rsidRDefault="003762AF" w:rsidP="003762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Table 2. Fitted parameter values from models of the individual size distribution (ISD) and standing stock community biomass (dry mass). Parameters include the intercept (</w:t>
            </w:r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α</w:t>
            </w: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), regression coefficients (</w:t>
            </w:r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β</w:t>
            </w: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), varying intercepts (</w:t>
            </w:r>
            <w:proofErr w:type="spellStart"/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σ</w:t>
            </w:r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x</w:t>
            </w:r>
            <w:proofErr w:type="spellEnd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). The ISD model has a truncated pareto likelihood. The standing stock model has a Gaussian likelihood and hence also includes a parameter for the standard deviation (</w:t>
            </w:r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σ</w:t>
            </w: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). Values summarize the mean and 95% Credible Intervals of the posterior distribution.</w:t>
            </w:r>
          </w:p>
        </w:tc>
      </w:tr>
      <w:tr w:rsidR="003762AF" w:rsidRPr="003762AF" w14:paraId="41849057" w14:textId="77777777" w:rsidTr="003762AF">
        <w:trPr>
          <w:gridAfter w:val="1"/>
          <w:wAfter w:w="10" w:type="dxa"/>
          <w:trHeight w:val="300"/>
        </w:trPr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76372C" w14:textId="77777777" w:rsidR="003762AF" w:rsidRPr="003762AF" w:rsidRDefault="003762AF" w:rsidP="003762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Model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2F4C02" w14:textId="77777777" w:rsidR="003762AF" w:rsidRPr="003762AF" w:rsidRDefault="003762AF" w:rsidP="003762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Parameter</w:t>
            </w:r>
          </w:p>
        </w:tc>
        <w:tc>
          <w:tcPr>
            <w:tcW w:w="13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83A4F8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Mean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5C996F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Q2.5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76FAE8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Q97.5</w:t>
            </w:r>
          </w:p>
        </w:tc>
      </w:tr>
      <w:tr w:rsidR="003762AF" w:rsidRPr="003762AF" w14:paraId="263CF057" w14:textId="77777777" w:rsidTr="003762AF">
        <w:trPr>
          <w:gridAfter w:val="1"/>
          <w:wAfter w:w="10" w:type="dxa"/>
          <w:trHeight w:val="300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22F67" w14:textId="77777777" w:rsidR="003762AF" w:rsidRPr="003762AF" w:rsidRDefault="003762AF" w:rsidP="003762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ISD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13513" w14:textId="02096572" w:rsidR="003762AF" w:rsidRPr="003762AF" w:rsidRDefault="003762AF" w:rsidP="003762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α</w:t>
            </w:r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DC549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-1.22</w:t>
            </w: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661E2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-1.25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5BEFD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-1.2</w:t>
            </w:r>
          </w:p>
        </w:tc>
      </w:tr>
      <w:tr w:rsidR="003762AF" w:rsidRPr="003762AF" w14:paraId="47F9D15B" w14:textId="77777777" w:rsidTr="003762AF">
        <w:trPr>
          <w:gridAfter w:val="1"/>
          <w:wAfter w:w="10" w:type="dxa"/>
          <w:trHeight w:val="300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CF9F9" w14:textId="77777777" w:rsidR="003762AF" w:rsidRPr="003762AF" w:rsidRDefault="003762AF" w:rsidP="003762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ISD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E7A0E" w14:textId="46A19A7B" w:rsidR="003762AF" w:rsidRPr="003762AF" w:rsidRDefault="003762AF" w:rsidP="003762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β</w:t>
            </w:r>
            <w:proofErr w:type="spellStart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logOM_s</w:t>
            </w:r>
            <w:proofErr w:type="spellEnd"/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D588E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B27E3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-0.06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6034E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0.05</w:t>
            </w:r>
          </w:p>
        </w:tc>
      </w:tr>
      <w:tr w:rsidR="003762AF" w:rsidRPr="003762AF" w14:paraId="54747ED8" w14:textId="77777777" w:rsidTr="003762AF">
        <w:trPr>
          <w:gridAfter w:val="1"/>
          <w:wAfter w:w="10" w:type="dxa"/>
          <w:trHeight w:val="300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15A03" w14:textId="77777777" w:rsidR="003762AF" w:rsidRPr="003762AF" w:rsidRDefault="003762AF" w:rsidP="003762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ISD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709A5" w14:textId="58527F16" w:rsidR="003762AF" w:rsidRPr="003762AF" w:rsidRDefault="003762AF" w:rsidP="003762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β</w:t>
            </w:r>
            <w:proofErr w:type="spellStart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logGPP_s</w:t>
            </w:r>
            <w:proofErr w:type="spellEnd"/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9CFA3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-0.01</w:t>
            </w: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F921A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-0.03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4F33F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0.02</w:t>
            </w:r>
          </w:p>
        </w:tc>
      </w:tr>
      <w:tr w:rsidR="003762AF" w:rsidRPr="003762AF" w14:paraId="66D13CA2" w14:textId="77777777" w:rsidTr="003762AF">
        <w:trPr>
          <w:gridAfter w:val="1"/>
          <w:wAfter w:w="10" w:type="dxa"/>
          <w:trHeight w:val="300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2FED6" w14:textId="77777777" w:rsidR="003762AF" w:rsidRPr="003762AF" w:rsidRDefault="003762AF" w:rsidP="003762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ISD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70D78" w14:textId="59B74687" w:rsidR="003762AF" w:rsidRPr="003762AF" w:rsidRDefault="003762AF" w:rsidP="003762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β</w:t>
            </w:r>
            <w:proofErr w:type="spellStart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Temp_s</w:t>
            </w:r>
            <w:proofErr w:type="spellEnd"/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C7123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0.01</w:t>
            </w: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D1C8F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-0.02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D99C7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0.04</w:t>
            </w:r>
          </w:p>
        </w:tc>
      </w:tr>
      <w:tr w:rsidR="003762AF" w:rsidRPr="003762AF" w14:paraId="50FAFB4C" w14:textId="77777777" w:rsidTr="003762AF">
        <w:trPr>
          <w:gridAfter w:val="1"/>
          <w:wAfter w:w="10" w:type="dxa"/>
          <w:trHeight w:val="300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00EC9" w14:textId="77777777" w:rsidR="003762AF" w:rsidRPr="003762AF" w:rsidRDefault="003762AF" w:rsidP="003762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ISD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3F920" w14:textId="5C6DBF5A" w:rsidR="003762AF" w:rsidRPr="003762AF" w:rsidRDefault="003762AF" w:rsidP="003762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β</w:t>
            </w:r>
            <w:proofErr w:type="spellStart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logGPP_s</w:t>
            </w:r>
            <w:proofErr w:type="spellEnd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 xml:space="preserve"> x </w:t>
            </w:r>
            <w:proofErr w:type="spellStart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logOM_s</w:t>
            </w:r>
            <w:proofErr w:type="spellEnd"/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94519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CAF52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-0.04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E8B19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0.05</w:t>
            </w:r>
          </w:p>
        </w:tc>
      </w:tr>
      <w:tr w:rsidR="003762AF" w:rsidRPr="003762AF" w14:paraId="6C70433C" w14:textId="77777777" w:rsidTr="003762AF">
        <w:trPr>
          <w:gridAfter w:val="1"/>
          <w:wAfter w:w="10" w:type="dxa"/>
          <w:trHeight w:val="300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77BCF" w14:textId="77777777" w:rsidR="003762AF" w:rsidRPr="003762AF" w:rsidRDefault="003762AF" w:rsidP="003762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ISD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58EF0" w14:textId="79FA1C85" w:rsidR="003762AF" w:rsidRPr="003762AF" w:rsidRDefault="003762AF" w:rsidP="003762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β</w:t>
            </w:r>
            <w:proofErr w:type="spellStart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logOMs</w:t>
            </w:r>
            <w:proofErr w:type="spellEnd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 xml:space="preserve"> x </w:t>
            </w:r>
            <w:proofErr w:type="spellStart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Temp_s</w:t>
            </w:r>
            <w:proofErr w:type="spellEnd"/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965C0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0.01</w:t>
            </w: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16B69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-0.06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2944D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0.09</w:t>
            </w:r>
          </w:p>
        </w:tc>
      </w:tr>
      <w:tr w:rsidR="003762AF" w:rsidRPr="003762AF" w14:paraId="49DAA417" w14:textId="77777777" w:rsidTr="003762AF">
        <w:trPr>
          <w:gridAfter w:val="1"/>
          <w:wAfter w:w="10" w:type="dxa"/>
          <w:trHeight w:val="300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038E7" w14:textId="77777777" w:rsidR="003762AF" w:rsidRPr="003762AF" w:rsidRDefault="003762AF" w:rsidP="003762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ISD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3C32C" w14:textId="26B9D19F" w:rsidR="003762AF" w:rsidRPr="003762AF" w:rsidRDefault="003762AF" w:rsidP="003762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β</w:t>
            </w:r>
            <w:proofErr w:type="spellStart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logGPP_s</w:t>
            </w:r>
            <w:proofErr w:type="spellEnd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 xml:space="preserve"> x </w:t>
            </w:r>
            <w:proofErr w:type="spellStart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Temp_s</w:t>
            </w:r>
            <w:proofErr w:type="spellEnd"/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32CE0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-0.01</w:t>
            </w: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D6891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-0.03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13854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0.02</w:t>
            </w:r>
          </w:p>
        </w:tc>
      </w:tr>
      <w:tr w:rsidR="003762AF" w:rsidRPr="003762AF" w14:paraId="5741E1A3" w14:textId="77777777" w:rsidTr="003762AF">
        <w:trPr>
          <w:gridAfter w:val="1"/>
          <w:wAfter w:w="10" w:type="dxa"/>
          <w:trHeight w:val="300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5DB53" w14:textId="77777777" w:rsidR="003762AF" w:rsidRPr="003762AF" w:rsidRDefault="003762AF" w:rsidP="003762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ISD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BE61B" w14:textId="6BC7A09C" w:rsidR="003762AF" w:rsidRPr="003762AF" w:rsidRDefault="003762AF" w:rsidP="003762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β</w:t>
            </w:r>
            <w:proofErr w:type="spellStart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logOMs</w:t>
            </w:r>
            <w:proofErr w:type="spellEnd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 xml:space="preserve">x </w:t>
            </w:r>
            <w:proofErr w:type="spellStart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Temp_s</w:t>
            </w:r>
            <w:proofErr w:type="spellEnd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 xml:space="preserve"> x </w:t>
            </w:r>
            <w:proofErr w:type="spellStart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logGPP_s</w:t>
            </w:r>
            <w:proofErr w:type="spellEnd"/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76350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9D52B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-0.07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3BC0C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0.07</w:t>
            </w:r>
          </w:p>
        </w:tc>
      </w:tr>
      <w:tr w:rsidR="003762AF" w:rsidRPr="003762AF" w14:paraId="7DA23D16" w14:textId="77777777" w:rsidTr="003762AF">
        <w:trPr>
          <w:gridAfter w:val="1"/>
          <w:wAfter w:w="10" w:type="dxa"/>
          <w:trHeight w:val="300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A1CC8" w14:textId="77777777" w:rsidR="003762AF" w:rsidRPr="003762AF" w:rsidRDefault="003762AF" w:rsidP="003762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ISD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EF415" w14:textId="3EBE4055" w:rsidR="003762AF" w:rsidRPr="003762AF" w:rsidRDefault="003762AF" w:rsidP="003762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σ</w:t>
            </w: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site</w:t>
            </w:r>
            <w:proofErr w:type="spellEnd"/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691C9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0.02</w:t>
            </w: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3A2C9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8DFE6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0.04</w:t>
            </w:r>
          </w:p>
        </w:tc>
      </w:tr>
      <w:tr w:rsidR="003762AF" w:rsidRPr="003762AF" w14:paraId="2A23BD71" w14:textId="77777777" w:rsidTr="003762AF">
        <w:trPr>
          <w:gridAfter w:val="1"/>
          <w:wAfter w:w="10" w:type="dxa"/>
          <w:trHeight w:val="300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E8095" w14:textId="77777777" w:rsidR="003762AF" w:rsidRPr="003762AF" w:rsidRDefault="003762AF" w:rsidP="003762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ISD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7BD41" w14:textId="3650416A" w:rsidR="003762AF" w:rsidRPr="003762AF" w:rsidRDefault="003762AF" w:rsidP="003762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σ</w:t>
            </w: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year</w:t>
            </w:r>
            <w:proofErr w:type="spellEnd"/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43A62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0.004</w:t>
            </w: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09E4A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54ACE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0.02</w:t>
            </w:r>
          </w:p>
        </w:tc>
      </w:tr>
      <w:tr w:rsidR="003762AF" w:rsidRPr="003762AF" w14:paraId="4CDD3DB7" w14:textId="77777777" w:rsidTr="003762AF">
        <w:trPr>
          <w:gridAfter w:val="1"/>
          <w:wAfter w:w="10" w:type="dxa"/>
          <w:trHeight w:val="300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77497" w14:textId="77777777" w:rsidR="003762AF" w:rsidRPr="003762AF" w:rsidRDefault="003762AF" w:rsidP="003762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ISD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084D8" w14:textId="1DA60F2B" w:rsidR="003762AF" w:rsidRPr="003762AF" w:rsidRDefault="003762AF" w:rsidP="003762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σ</w:t>
            </w: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sample</w:t>
            </w:r>
            <w:proofErr w:type="spellEnd"/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530F3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0.04</w:t>
            </w: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3DC5A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94F1F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0.05</w:t>
            </w:r>
          </w:p>
        </w:tc>
      </w:tr>
      <w:tr w:rsidR="003762AF" w:rsidRPr="003762AF" w14:paraId="2B3464BA" w14:textId="77777777" w:rsidTr="003762AF">
        <w:trPr>
          <w:gridAfter w:val="1"/>
          <w:wAfter w:w="10" w:type="dxa"/>
          <w:trHeight w:val="300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56D12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63258" w14:textId="77777777" w:rsidR="003762AF" w:rsidRPr="003762AF" w:rsidRDefault="003762AF" w:rsidP="003762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6158A" w14:textId="77777777" w:rsidR="003762AF" w:rsidRPr="003762AF" w:rsidRDefault="003762AF" w:rsidP="003762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5121F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4F192" w14:textId="77777777" w:rsidR="003762AF" w:rsidRPr="003762AF" w:rsidRDefault="003762AF" w:rsidP="003762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C3CBF" w:rsidRPr="003762AF" w14:paraId="1C6ED8C3" w14:textId="77777777" w:rsidTr="003762AF">
        <w:trPr>
          <w:gridAfter w:val="1"/>
          <w:wAfter w:w="10" w:type="dxa"/>
          <w:trHeight w:val="300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9029F" w14:textId="1E0B2F7C" w:rsidR="00DC3CBF" w:rsidRPr="003762AF" w:rsidRDefault="00DC3CBF" w:rsidP="00DC3C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ln(</w:t>
            </w:r>
            <w:proofErr w:type="gramEnd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Standing Stock Biomass</w:t>
            </w:r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65971" w14:textId="5ECF5AA8" w:rsidR="00DC3CBF" w:rsidRPr="003762AF" w:rsidRDefault="00DC3CBF" w:rsidP="00DC3C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α</w:t>
            </w:r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2090F" w14:textId="65AA5C29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1.1</w:t>
            </w: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26973" w14:textId="047F05C7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45B4A" w14:textId="50C12C84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1.6</w:t>
            </w:r>
          </w:p>
        </w:tc>
      </w:tr>
      <w:tr w:rsidR="00DC3CBF" w:rsidRPr="003762AF" w14:paraId="676700FE" w14:textId="77777777" w:rsidTr="003762AF">
        <w:trPr>
          <w:gridAfter w:val="1"/>
          <w:wAfter w:w="10" w:type="dxa"/>
          <w:trHeight w:val="300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E7120" w14:textId="11F42665" w:rsidR="00DC3CBF" w:rsidRPr="003762AF" w:rsidRDefault="00DC3CBF" w:rsidP="00DC3C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ln(</w:t>
            </w:r>
            <w:proofErr w:type="gramEnd"/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Standing Stock Biomass)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6D2FD" w14:textId="48CBD890" w:rsidR="00DC3CBF" w:rsidRPr="003762AF" w:rsidRDefault="00DC3CBF" w:rsidP="00DC3C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β</w:t>
            </w:r>
            <w:proofErr w:type="spellStart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logOM_s</w:t>
            </w:r>
            <w:proofErr w:type="spellEnd"/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8D8C6" w14:textId="28F070F4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10BDB" w14:textId="046CEA3A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0A7EC" w14:textId="19498069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0.6</w:t>
            </w:r>
          </w:p>
        </w:tc>
      </w:tr>
      <w:tr w:rsidR="00DC3CBF" w:rsidRPr="003762AF" w14:paraId="32A49A38" w14:textId="77777777" w:rsidTr="003762AF">
        <w:trPr>
          <w:gridAfter w:val="1"/>
          <w:wAfter w:w="10" w:type="dxa"/>
          <w:trHeight w:val="300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DFEA4" w14:textId="4A408572" w:rsidR="00DC3CBF" w:rsidRPr="003762AF" w:rsidRDefault="00DC3CBF" w:rsidP="00DC3C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ln(</w:t>
            </w:r>
            <w:proofErr w:type="gramEnd"/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Standing Stock Biomass)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EC8C5" w14:textId="62A3A9DF" w:rsidR="00DC3CBF" w:rsidRPr="003762AF" w:rsidRDefault="00DC3CBF" w:rsidP="00DC3C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β</w:t>
            </w:r>
            <w:proofErr w:type="spellStart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logGPP_s</w:t>
            </w:r>
            <w:proofErr w:type="spellEnd"/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91CB0" w14:textId="4CD1E54B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-0.3</w:t>
            </w: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E4DB9" w14:textId="289C7FB7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89E7A" w14:textId="21063D5C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DC3CBF" w:rsidRPr="003762AF" w14:paraId="1AF429E2" w14:textId="77777777" w:rsidTr="003762AF">
        <w:trPr>
          <w:gridAfter w:val="1"/>
          <w:wAfter w:w="10" w:type="dxa"/>
          <w:trHeight w:val="300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D1F65" w14:textId="113B446D" w:rsidR="00DC3CBF" w:rsidRPr="003762AF" w:rsidRDefault="00DC3CBF" w:rsidP="00DC3C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ln(</w:t>
            </w:r>
            <w:proofErr w:type="gramEnd"/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Standing Stock Biomass)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A69B7" w14:textId="38920843" w:rsidR="00DC3CBF" w:rsidRPr="003762AF" w:rsidRDefault="00DC3CBF" w:rsidP="00DC3C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β</w:t>
            </w:r>
            <w:proofErr w:type="spellStart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Temp_s</w:t>
            </w:r>
            <w:proofErr w:type="spellEnd"/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66D6B" w14:textId="7080DF11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0.3</w:t>
            </w: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076D7" w14:textId="1613F3C0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BEF33" w14:textId="0143BF2F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0.7</w:t>
            </w:r>
          </w:p>
        </w:tc>
      </w:tr>
      <w:tr w:rsidR="00DC3CBF" w:rsidRPr="003762AF" w14:paraId="1DE9C91B" w14:textId="77777777" w:rsidTr="003762AF">
        <w:trPr>
          <w:gridAfter w:val="1"/>
          <w:wAfter w:w="10" w:type="dxa"/>
          <w:trHeight w:val="300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778FA" w14:textId="487A95E7" w:rsidR="00DC3CBF" w:rsidRPr="003762AF" w:rsidRDefault="00DC3CBF" w:rsidP="00DC3C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ln(</w:t>
            </w:r>
            <w:proofErr w:type="gramEnd"/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Standing Stock Biomass)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8D94C" w14:textId="092EE502" w:rsidR="00DC3CBF" w:rsidRPr="003762AF" w:rsidRDefault="00DC3CBF" w:rsidP="00DC3C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β</w:t>
            </w:r>
            <w:proofErr w:type="spellStart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logGPP_s</w:t>
            </w:r>
            <w:proofErr w:type="spellEnd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 xml:space="preserve"> x </w:t>
            </w:r>
            <w:proofErr w:type="spellStart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logOM_s</w:t>
            </w:r>
            <w:proofErr w:type="spellEnd"/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52793" w14:textId="5F88747E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-0.2</w:t>
            </w: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C32FA" w14:textId="7B299E14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C9555" w14:textId="1F497C46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0.2</w:t>
            </w:r>
          </w:p>
        </w:tc>
      </w:tr>
      <w:tr w:rsidR="00DC3CBF" w:rsidRPr="003762AF" w14:paraId="1A519D0D" w14:textId="77777777" w:rsidTr="003762AF">
        <w:trPr>
          <w:gridAfter w:val="1"/>
          <w:wAfter w:w="10" w:type="dxa"/>
          <w:trHeight w:val="300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4C183" w14:textId="19DF2153" w:rsidR="00DC3CBF" w:rsidRPr="003762AF" w:rsidRDefault="00DC3CBF" w:rsidP="00DC3C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ln(</w:t>
            </w:r>
            <w:proofErr w:type="gramEnd"/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Standing Stock Biomass)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09AF9" w14:textId="0F510B4E" w:rsidR="00DC3CBF" w:rsidRPr="003762AF" w:rsidRDefault="00DC3CBF" w:rsidP="00DC3C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β</w:t>
            </w:r>
            <w:proofErr w:type="spellStart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logOMs</w:t>
            </w:r>
            <w:proofErr w:type="spellEnd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 xml:space="preserve"> x </w:t>
            </w:r>
            <w:proofErr w:type="spellStart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Temp_s</w:t>
            </w:r>
            <w:proofErr w:type="spellEnd"/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6413D" w14:textId="3B926414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0.2</w:t>
            </w: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18186" w14:textId="40CD0AF9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2CCA4" w14:textId="22A4F70C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1.3</w:t>
            </w:r>
          </w:p>
        </w:tc>
      </w:tr>
      <w:tr w:rsidR="00DC3CBF" w:rsidRPr="003762AF" w14:paraId="1D440C2A" w14:textId="77777777" w:rsidTr="003762AF">
        <w:trPr>
          <w:gridAfter w:val="1"/>
          <w:wAfter w:w="10" w:type="dxa"/>
          <w:trHeight w:val="300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2BDA9" w14:textId="5AAA3F47" w:rsidR="00DC3CBF" w:rsidRPr="003762AF" w:rsidRDefault="00DC3CBF" w:rsidP="00DC3C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ln(</w:t>
            </w:r>
            <w:proofErr w:type="gramEnd"/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Standing Stock Biomass)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2D03E" w14:textId="21A02111" w:rsidR="00DC3CBF" w:rsidRPr="003762AF" w:rsidRDefault="00DC3CBF" w:rsidP="00DC3C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β</w:t>
            </w:r>
            <w:proofErr w:type="spellStart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logGPP_s</w:t>
            </w:r>
            <w:proofErr w:type="spellEnd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 xml:space="preserve"> x </w:t>
            </w:r>
            <w:proofErr w:type="spellStart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Temp_s</w:t>
            </w:r>
            <w:proofErr w:type="spellEnd"/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B97D1" w14:textId="5F371DE0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0.1</w:t>
            </w: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BF6BC" w14:textId="770696AE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53A8D" w14:textId="7F9D262A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0.4</w:t>
            </w:r>
          </w:p>
        </w:tc>
      </w:tr>
      <w:tr w:rsidR="00DC3CBF" w:rsidRPr="003762AF" w14:paraId="166F2CD4" w14:textId="77777777" w:rsidTr="003762AF">
        <w:trPr>
          <w:gridAfter w:val="1"/>
          <w:wAfter w:w="10" w:type="dxa"/>
          <w:trHeight w:val="300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37209" w14:textId="522A6459" w:rsidR="00DC3CBF" w:rsidRPr="003762AF" w:rsidRDefault="00DC3CBF" w:rsidP="00DC3C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ln(</w:t>
            </w:r>
            <w:proofErr w:type="gramEnd"/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Standing Stock Biomass)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AA7BF" w14:textId="7200DA40" w:rsidR="00DC3CBF" w:rsidRPr="003762AF" w:rsidRDefault="00DC3CBF" w:rsidP="00DC3C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β</w:t>
            </w:r>
            <w:proofErr w:type="spellStart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logOMs</w:t>
            </w:r>
            <w:proofErr w:type="spellEnd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 xml:space="preserve">x </w:t>
            </w:r>
            <w:proofErr w:type="spellStart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Temp_s</w:t>
            </w:r>
            <w:proofErr w:type="spellEnd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 xml:space="preserve"> x </w:t>
            </w:r>
            <w:proofErr w:type="spellStart"/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logGPP_s</w:t>
            </w:r>
            <w:proofErr w:type="spellEnd"/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23A7A" w14:textId="612664DB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1.1</w:t>
            </w: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A5055" w14:textId="7DCE550F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8AA03" w14:textId="3897E62E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2.1</w:t>
            </w:r>
          </w:p>
        </w:tc>
      </w:tr>
      <w:tr w:rsidR="00DC3CBF" w:rsidRPr="003762AF" w14:paraId="6896EC6E" w14:textId="77777777" w:rsidTr="003762AF">
        <w:trPr>
          <w:gridAfter w:val="1"/>
          <w:wAfter w:w="10" w:type="dxa"/>
          <w:trHeight w:val="300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77EAF" w14:textId="43268E65" w:rsidR="00DC3CBF" w:rsidRPr="003762AF" w:rsidRDefault="00DC3CBF" w:rsidP="00DC3C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ln(</w:t>
            </w:r>
            <w:proofErr w:type="gramEnd"/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Standing Stock Biomass)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3C5DC" w14:textId="61E38529" w:rsidR="00DC3CBF" w:rsidRPr="003762AF" w:rsidRDefault="00DC3CBF" w:rsidP="00DC3C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σ</w:t>
            </w:r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A4AF0" w14:textId="0A9CB10A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0.7</w:t>
            </w: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98DA4" w14:textId="1F7F2CD3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B85C0" w14:textId="05A9603E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0.8</w:t>
            </w:r>
          </w:p>
        </w:tc>
      </w:tr>
      <w:tr w:rsidR="00DC3CBF" w:rsidRPr="003762AF" w14:paraId="71711727" w14:textId="77777777" w:rsidTr="003762AF">
        <w:trPr>
          <w:gridAfter w:val="1"/>
          <w:wAfter w:w="10" w:type="dxa"/>
          <w:trHeight w:val="300"/>
        </w:trPr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919B6" w14:textId="3F9B2863" w:rsidR="00DC3CBF" w:rsidRPr="003762AF" w:rsidRDefault="00DC3CBF" w:rsidP="00DC3C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ln(</w:t>
            </w:r>
            <w:proofErr w:type="gramEnd"/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Standing Stock Biomass)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BF989" w14:textId="36C93F7B" w:rsidR="00DC3CBF" w:rsidRPr="003762AF" w:rsidRDefault="00DC3CBF" w:rsidP="00DC3C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σ</w:t>
            </w: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year</w:t>
            </w:r>
            <w:proofErr w:type="spellEnd"/>
          </w:p>
        </w:tc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0F33C" w14:textId="554F6403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0.1</w:t>
            </w: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00A8F" w14:textId="2042306C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1C78B" w14:textId="438234C9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0.5</w:t>
            </w:r>
          </w:p>
        </w:tc>
      </w:tr>
      <w:tr w:rsidR="00DC3CBF" w:rsidRPr="003762AF" w14:paraId="45691965" w14:textId="77777777" w:rsidTr="003762AF">
        <w:trPr>
          <w:gridAfter w:val="1"/>
          <w:wAfter w:w="10" w:type="dxa"/>
          <w:trHeight w:val="300"/>
        </w:trPr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923685" w14:textId="646978B2" w:rsidR="00DC3CBF" w:rsidRPr="003762AF" w:rsidRDefault="00DC3CBF" w:rsidP="00DC3C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ln(</w:t>
            </w:r>
            <w:proofErr w:type="gramEnd"/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Standing Stock Biomass)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424FD3" w14:textId="300A4401" w:rsidR="00DC3CBF" w:rsidRPr="003762AF" w:rsidRDefault="00DC3CBF" w:rsidP="00DC3C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8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σ</w:t>
            </w:r>
            <w:r w:rsidRPr="003762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</w:rPr>
              <w:t>season</w:t>
            </w:r>
            <w:proofErr w:type="spellEnd"/>
          </w:p>
        </w:tc>
        <w:tc>
          <w:tcPr>
            <w:tcW w:w="13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FD44BD" w14:textId="45F40FB8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0.2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4306DD" w14:textId="43C522F0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6B1DF5" w14:textId="59B43193" w:rsidR="00DC3CBF" w:rsidRPr="003762AF" w:rsidRDefault="00DC3CBF" w:rsidP="00DC3C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0F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</w:tbl>
    <w:p w14:paraId="6092E106" w14:textId="7DDDFCF9" w:rsidR="000A3F9C" w:rsidRPr="008C0FDF" w:rsidRDefault="000A3F9C">
      <w:pPr>
        <w:rPr>
          <w:rFonts w:ascii="Times New Roman" w:hAnsi="Times New Roman" w:cs="Times New Roman"/>
        </w:rPr>
      </w:pPr>
    </w:p>
    <w:p w14:paraId="483ECFD9" w14:textId="77777777" w:rsidR="000A3F9C" w:rsidRPr="008C0FDF" w:rsidRDefault="000A3F9C">
      <w:pPr>
        <w:rPr>
          <w:rFonts w:ascii="Times New Roman" w:hAnsi="Times New Roman" w:cs="Times New Roman"/>
        </w:rPr>
      </w:pPr>
      <w:r w:rsidRPr="008C0FDF">
        <w:rPr>
          <w:rFonts w:ascii="Times New Roman" w:hAnsi="Times New Roman" w:cs="Times New Roman"/>
        </w:rPr>
        <w:br w:type="page"/>
      </w:r>
    </w:p>
    <w:p w14:paraId="54167D9E" w14:textId="12E13F94" w:rsidR="00AA4ACE" w:rsidRPr="008C0FDF" w:rsidRDefault="000A3F9C">
      <w:pPr>
        <w:rPr>
          <w:rFonts w:ascii="Times New Roman" w:hAnsi="Times New Roman" w:cs="Times New Roman"/>
          <w:b/>
        </w:rPr>
      </w:pPr>
      <w:r w:rsidRPr="008C0FDF">
        <w:rPr>
          <w:rFonts w:ascii="Times New Roman" w:hAnsi="Times New Roman" w:cs="Times New Roman"/>
          <w:b/>
        </w:rPr>
        <w:t>SUPPLEMENTARY FIGURES</w:t>
      </w:r>
    </w:p>
    <w:p w14:paraId="6650CEF4" w14:textId="63729167" w:rsidR="000A3F9C" w:rsidRPr="00C80FB9" w:rsidRDefault="00C80FB9">
      <w:pPr>
        <w:rPr>
          <w:rFonts w:ascii="Times New Roman" w:hAnsi="Times New Roman" w:cs="Times New Roman"/>
          <w:b/>
          <w:sz w:val="24"/>
        </w:rPr>
      </w:pPr>
      <w:r w:rsidRPr="00C80FB9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3D4119B3" wp14:editId="713BCACC">
            <wp:extent cx="5943600" cy="4953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sh_inver_mass_plo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6AF0" w14:textId="24C81947" w:rsidR="00EE3D0F" w:rsidRDefault="009C1CC0">
      <w:pPr>
        <w:rPr>
          <w:rFonts w:ascii="Times New Roman" w:hAnsi="Times New Roman" w:cs="Times New Roman"/>
          <w:sz w:val="24"/>
        </w:rPr>
      </w:pPr>
      <w:r w:rsidRPr="00C80FB9">
        <w:rPr>
          <w:rFonts w:ascii="Times New Roman" w:hAnsi="Times New Roman" w:cs="Times New Roman"/>
          <w:sz w:val="24"/>
        </w:rPr>
        <w:t xml:space="preserve">Figure SX. </w:t>
      </w:r>
      <w:r w:rsidR="00215508">
        <w:rPr>
          <w:rFonts w:ascii="Times New Roman" w:hAnsi="Times New Roman" w:cs="Times New Roman"/>
          <w:sz w:val="24"/>
        </w:rPr>
        <w:t>Marginal relationship between temperature and the s</w:t>
      </w:r>
      <w:r w:rsidRPr="00C80FB9">
        <w:rPr>
          <w:rFonts w:ascii="Times New Roman" w:hAnsi="Times New Roman" w:cs="Times New Roman"/>
          <w:sz w:val="24"/>
        </w:rPr>
        <w:t xml:space="preserve">tanding stock </w:t>
      </w:r>
      <w:r w:rsidR="008238B5" w:rsidRPr="00C80FB9">
        <w:rPr>
          <w:rFonts w:ascii="Times New Roman" w:hAnsi="Times New Roman" w:cs="Times New Roman"/>
          <w:sz w:val="24"/>
        </w:rPr>
        <w:t xml:space="preserve">of </w:t>
      </w:r>
      <w:r w:rsidRPr="00C80FB9">
        <w:rPr>
          <w:rFonts w:ascii="Times New Roman" w:hAnsi="Times New Roman" w:cs="Times New Roman"/>
          <w:sz w:val="24"/>
        </w:rPr>
        <w:t>natural log-transformed total biomass of fish and invertebrates</w:t>
      </w:r>
      <w:r w:rsidR="00730A2E">
        <w:rPr>
          <w:rFonts w:ascii="Times New Roman" w:hAnsi="Times New Roman" w:cs="Times New Roman"/>
          <w:sz w:val="24"/>
        </w:rPr>
        <w:t xml:space="preserve">. Lines are posterior medians and </w:t>
      </w:r>
      <w:r w:rsidR="00EE3D0F">
        <w:rPr>
          <w:rFonts w:ascii="Times New Roman" w:hAnsi="Times New Roman" w:cs="Times New Roman"/>
          <w:sz w:val="24"/>
        </w:rPr>
        <w:t xml:space="preserve">shading is the 95% Credible intervals. </w:t>
      </w:r>
    </w:p>
    <w:p w14:paraId="2B7E8C90" w14:textId="77777777" w:rsidR="00EE3D0F" w:rsidRDefault="00EE3D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09C321D" w14:textId="77777777" w:rsidR="00E7371E" w:rsidRDefault="00E7371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60B1FDB" wp14:editId="6F4B7E64">
            <wp:extent cx="5943600" cy="4953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sh_invert_mass_plot_panel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3BA2" w14:textId="550B3AA3" w:rsidR="00E7371E" w:rsidRDefault="00E7371E" w:rsidP="00E7371E">
      <w:pPr>
        <w:rPr>
          <w:rFonts w:ascii="Times New Roman" w:hAnsi="Times New Roman" w:cs="Times New Roman"/>
          <w:sz w:val="24"/>
        </w:rPr>
      </w:pPr>
      <w:r w:rsidRPr="00C80FB9">
        <w:rPr>
          <w:rFonts w:ascii="Times New Roman" w:hAnsi="Times New Roman" w:cs="Times New Roman"/>
          <w:sz w:val="24"/>
        </w:rPr>
        <w:t>Figure SX.</w:t>
      </w:r>
      <w:r w:rsidRPr="00E7371E">
        <w:rPr>
          <w:rFonts w:ascii="Times New Roman" w:hAnsi="Times New Roman" w:cs="Times New Roman"/>
          <w:sz w:val="24"/>
        </w:rPr>
        <w:t xml:space="preserve"> </w:t>
      </w:r>
      <w:r w:rsidR="003E11AF">
        <w:rPr>
          <w:rFonts w:ascii="Times New Roman" w:hAnsi="Times New Roman" w:cs="Times New Roman"/>
          <w:sz w:val="24"/>
        </w:rPr>
        <w:t>Interactions of the m</w:t>
      </w:r>
      <w:r>
        <w:rPr>
          <w:rFonts w:ascii="Times New Roman" w:hAnsi="Times New Roman" w:cs="Times New Roman"/>
          <w:sz w:val="24"/>
        </w:rPr>
        <w:t>arginal relationship between temperature and the s</w:t>
      </w:r>
      <w:r w:rsidRPr="00C80FB9">
        <w:rPr>
          <w:rFonts w:ascii="Times New Roman" w:hAnsi="Times New Roman" w:cs="Times New Roman"/>
          <w:sz w:val="24"/>
        </w:rPr>
        <w:t>tanding stock of natural log-transformed total biomass of fish and invertebrates</w:t>
      </w:r>
      <w:r>
        <w:rPr>
          <w:rFonts w:ascii="Times New Roman" w:hAnsi="Times New Roman" w:cs="Times New Roman"/>
          <w:sz w:val="24"/>
        </w:rPr>
        <w:t xml:space="preserve"> across</w:t>
      </w:r>
      <w:r w:rsidR="003E11AF">
        <w:rPr>
          <w:rFonts w:ascii="Times New Roman" w:hAnsi="Times New Roman" w:cs="Times New Roman"/>
          <w:sz w:val="24"/>
        </w:rPr>
        <w:t xml:space="preserve"> three values of resource supply (gross primary production and standing stock organic matter)</w:t>
      </w:r>
      <w:r>
        <w:rPr>
          <w:rFonts w:ascii="Times New Roman" w:hAnsi="Times New Roman" w:cs="Times New Roman"/>
          <w:sz w:val="24"/>
        </w:rPr>
        <w:t>. Lines are posterior medians and shading is the 95% Credible intervals.</w:t>
      </w:r>
    </w:p>
    <w:p w14:paraId="5FFDC053" w14:textId="4B2D36CD" w:rsidR="00E7371E" w:rsidRDefault="00E7371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A5CA4D5" w14:textId="77777777" w:rsidR="009C1CC0" w:rsidRDefault="009C1CC0">
      <w:pPr>
        <w:rPr>
          <w:rFonts w:ascii="Times New Roman" w:hAnsi="Times New Roman" w:cs="Times New Roman"/>
          <w:sz w:val="24"/>
        </w:rPr>
      </w:pPr>
    </w:p>
    <w:p w14:paraId="1B0DC6EE" w14:textId="1F25D811" w:rsidR="00EE3D0F" w:rsidRDefault="00EE3D0F">
      <w:pPr>
        <w:rPr>
          <w:rFonts w:ascii="Times New Roman" w:hAnsi="Times New Roman" w:cs="Times New Roman"/>
          <w:sz w:val="24"/>
        </w:rPr>
      </w:pPr>
    </w:p>
    <w:p w14:paraId="7D426DE2" w14:textId="7F0D320B" w:rsidR="00451D91" w:rsidRDefault="00735DB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845C5A2" wp14:editId="03BFCBCB">
            <wp:extent cx="5943600" cy="2971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ll_ind_plo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6DD2" w14:textId="6A5D087C" w:rsidR="00393BFD" w:rsidRDefault="00451D91" w:rsidP="00451D91">
      <w:pPr>
        <w:rPr>
          <w:rFonts w:ascii="Times New Roman" w:hAnsi="Times New Roman" w:cs="Times New Roman"/>
          <w:sz w:val="24"/>
        </w:rPr>
      </w:pPr>
      <w:r w:rsidRPr="00C80FB9">
        <w:rPr>
          <w:rFonts w:ascii="Times New Roman" w:hAnsi="Times New Roman" w:cs="Times New Roman"/>
          <w:sz w:val="24"/>
        </w:rPr>
        <w:t xml:space="preserve">Figure SX. </w:t>
      </w:r>
      <w:r w:rsidR="00E8754F">
        <w:rPr>
          <w:rFonts w:ascii="Times New Roman" w:hAnsi="Times New Roman" w:cs="Times New Roman"/>
          <w:sz w:val="24"/>
        </w:rPr>
        <w:t xml:space="preserve">a) </w:t>
      </w:r>
      <w:r>
        <w:rPr>
          <w:rFonts w:ascii="Times New Roman" w:hAnsi="Times New Roman" w:cs="Times New Roman"/>
          <w:sz w:val="24"/>
        </w:rPr>
        <w:t xml:space="preserve">Mean individual body size </w:t>
      </w:r>
      <w:r w:rsidR="00E8754F">
        <w:rPr>
          <w:rFonts w:ascii="Times New Roman" w:hAnsi="Times New Roman" w:cs="Times New Roman"/>
          <w:sz w:val="24"/>
        </w:rPr>
        <w:t xml:space="preserve">did not decline with temperature when analyzed on all body sizes in the dataset. b) However, </w:t>
      </w:r>
      <w:r w:rsidR="00BF62FD">
        <w:rPr>
          <w:rFonts w:ascii="Times New Roman" w:hAnsi="Times New Roman" w:cs="Times New Roman"/>
          <w:sz w:val="24"/>
        </w:rPr>
        <w:t>the overall lack of decline occurs due to opposing body size trends in fish and macroinvertebrates</w:t>
      </w:r>
      <w:proofErr w:type="gramStart"/>
      <w:r w:rsidR="00BF62FD">
        <w:rPr>
          <w:rFonts w:ascii="Times New Roman" w:hAnsi="Times New Roman" w:cs="Times New Roman"/>
          <w:sz w:val="24"/>
        </w:rPr>
        <w:t xml:space="preserve">. </w:t>
      </w:r>
      <w:proofErr w:type="gramEnd"/>
      <w:r w:rsidR="00BF62FD">
        <w:rPr>
          <w:rFonts w:ascii="Times New Roman" w:hAnsi="Times New Roman" w:cs="Times New Roman"/>
          <w:sz w:val="24"/>
        </w:rPr>
        <w:t xml:space="preserve">Fish size declines with temperature, but invertebrate body size is constant. Data </w:t>
      </w:r>
      <w:r w:rsidR="006F5501">
        <w:rPr>
          <w:rFonts w:ascii="Times New Roman" w:hAnsi="Times New Roman" w:cs="Times New Roman"/>
          <w:sz w:val="24"/>
        </w:rPr>
        <w:t xml:space="preserve">are </w:t>
      </w:r>
      <w:r w:rsidR="00E0778D">
        <w:rPr>
          <w:rFonts w:ascii="Times New Roman" w:hAnsi="Times New Roman" w:cs="Times New Roman"/>
          <w:sz w:val="24"/>
        </w:rPr>
        <w:t xml:space="preserve">weighted by mass-specific density, </w:t>
      </w:r>
      <w:r w:rsidR="006F5501">
        <w:rPr>
          <w:rFonts w:ascii="Times New Roman" w:hAnsi="Times New Roman" w:cs="Times New Roman"/>
          <w:sz w:val="24"/>
        </w:rPr>
        <w:t>natural log transformed</w:t>
      </w:r>
      <w:r w:rsidR="009E6A0C">
        <w:rPr>
          <w:rFonts w:ascii="Times New Roman" w:hAnsi="Times New Roman" w:cs="Times New Roman"/>
          <w:sz w:val="24"/>
        </w:rPr>
        <w:t>,</w:t>
      </w:r>
      <w:r w:rsidR="00E0778D">
        <w:rPr>
          <w:rFonts w:ascii="Times New Roman" w:hAnsi="Times New Roman" w:cs="Times New Roman"/>
          <w:sz w:val="24"/>
        </w:rPr>
        <w:t xml:space="preserve"> and </w:t>
      </w:r>
      <w:r w:rsidR="006F5501">
        <w:rPr>
          <w:rFonts w:ascii="Times New Roman" w:hAnsi="Times New Roman" w:cs="Times New Roman"/>
          <w:sz w:val="24"/>
        </w:rPr>
        <w:t xml:space="preserve">standardized to z-scores, with the mean and standard deviation being group-specific (i.e., </w:t>
      </w:r>
      <w:r w:rsidR="003F6B3D">
        <w:rPr>
          <w:rFonts w:ascii="Times New Roman" w:hAnsi="Times New Roman" w:cs="Times New Roman"/>
          <w:sz w:val="24"/>
        </w:rPr>
        <w:t>inverts and fish are centered and standardized by their own mean and sd).</w:t>
      </w:r>
      <w:r w:rsidR="00CF4C58">
        <w:rPr>
          <w:rFonts w:ascii="Times New Roman" w:hAnsi="Times New Roman" w:cs="Times New Roman"/>
          <w:sz w:val="24"/>
        </w:rPr>
        <w:t xml:space="preserve"> This improves model fitting and allows comparison of the slopes, rather than the intercepts. I</w:t>
      </w:r>
      <w:r w:rsidR="003F6B3D">
        <w:rPr>
          <w:rFonts w:ascii="Times New Roman" w:hAnsi="Times New Roman" w:cs="Times New Roman"/>
          <w:sz w:val="24"/>
        </w:rPr>
        <w:t xml:space="preserve">n raw </w:t>
      </w:r>
      <w:r w:rsidR="00CF4C58">
        <w:rPr>
          <w:rFonts w:ascii="Times New Roman" w:hAnsi="Times New Roman" w:cs="Times New Roman"/>
          <w:sz w:val="24"/>
        </w:rPr>
        <w:t>values</w:t>
      </w:r>
      <w:r w:rsidR="003F6B3D">
        <w:rPr>
          <w:rFonts w:ascii="Times New Roman" w:hAnsi="Times New Roman" w:cs="Times New Roman"/>
          <w:sz w:val="24"/>
        </w:rPr>
        <w:t xml:space="preserve">, </w:t>
      </w:r>
      <w:r w:rsidR="00C818D4">
        <w:rPr>
          <w:rFonts w:ascii="Times New Roman" w:hAnsi="Times New Roman" w:cs="Times New Roman"/>
          <w:sz w:val="24"/>
        </w:rPr>
        <w:t>me</w:t>
      </w:r>
      <w:r w:rsidR="009E19A2">
        <w:rPr>
          <w:rFonts w:ascii="Times New Roman" w:hAnsi="Times New Roman" w:cs="Times New Roman"/>
          <w:sz w:val="24"/>
        </w:rPr>
        <w:t>di</w:t>
      </w:r>
      <w:r w:rsidR="00C818D4">
        <w:rPr>
          <w:rFonts w:ascii="Times New Roman" w:hAnsi="Times New Roman" w:cs="Times New Roman"/>
          <w:sz w:val="24"/>
        </w:rPr>
        <w:t xml:space="preserve">an individual </w:t>
      </w:r>
      <w:r w:rsidR="003F6B3D">
        <w:rPr>
          <w:rFonts w:ascii="Times New Roman" w:hAnsi="Times New Roman" w:cs="Times New Roman"/>
          <w:sz w:val="24"/>
        </w:rPr>
        <w:t>fish body masses were</w:t>
      </w:r>
      <w:r w:rsidR="009105A2">
        <w:rPr>
          <w:rFonts w:ascii="Times New Roman" w:hAnsi="Times New Roman" w:cs="Times New Roman"/>
          <w:sz w:val="24"/>
        </w:rPr>
        <w:t xml:space="preserve"> </w:t>
      </w:r>
      <w:r w:rsidR="00C818D4">
        <w:rPr>
          <w:rFonts w:ascii="Times New Roman" w:hAnsi="Times New Roman" w:cs="Times New Roman"/>
          <w:sz w:val="24"/>
        </w:rPr>
        <w:t>1000 times larger than macroinvertebrates (</w:t>
      </w:r>
      <w:r w:rsidR="009E6A0C">
        <w:rPr>
          <w:rFonts w:ascii="Times New Roman" w:hAnsi="Times New Roman" w:cs="Times New Roman"/>
          <w:sz w:val="24"/>
        </w:rPr>
        <w:t>~</w:t>
      </w:r>
      <w:r w:rsidR="00C818D4">
        <w:rPr>
          <w:rFonts w:ascii="Times New Roman" w:hAnsi="Times New Roman" w:cs="Times New Roman"/>
          <w:sz w:val="24"/>
        </w:rPr>
        <w:t xml:space="preserve">2000 </w:t>
      </w:r>
      <w:proofErr w:type="spellStart"/>
      <w:r w:rsidR="00C818D4">
        <w:rPr>
          <w:rFonts w:ascii="Times New Roman" w:hAnsi="Times New Roman" w:cs="Times New Roman"/>
          <w:sz w:val="24"/>
        </w:rPr>
        <w:t>mgDM</w:t>
      </w:r>
      <w:proofErr w:type="spellEnd"/>
      <w:r w:rsidR="00C818D4">
        <w:rPr>
          <w:rFonts w:ascii="Times New Roman" w:hAnsi="Times New Roman" w:cs="Times New Roman"/>
          <w:sz w:val="24"/>
        </w:rPr>
        <w:t xml:space="preserve"> versus </w:t>
      </w:r>
      <w:r w:rsidR="009E6A0C">
        <w:rPr>
          <w:rFonts w:ascii="Times New Roman" w:hAnsi="Times New Roman" w:cs="Times New Roman"/>
          <w:sz w:val="24"/>
        </w:rPr>
        <w:t>~</w:t>
      </w:r>
      <w:r w:rsidR="00C818D4">
        <w:rPr>
          <w:rFonts w:ascii="Times New Roman" w:hAnsi="Times New Roman" w:cs="Times New Roman"/>
          <w:sz w:val="24"/>
        </w:rPr>
        <w:t xml:space="preserve">0.27 </w:t>
      </w:r>
      <w:proofErr w:type="spellStart"/>
      <w:r w:rsidR="00C818D4">
        <w:rPr>
          <w:rFonts w:ascii="Times New Roman" w:hAnsi="Times New Roman" w:cs="Times New Roman"/>
          <w:sz w:val="24"/>
        </w:rPr>
        <w:t>mgDM</w:t>
      </w:r>
      <w:proofErr w:type="spellEnd"/>
      <w:r w:rsidR="009E6A0C">
        <w:rPr>
          <w:rFonts w:ascii="Times New Roman" w:hAnsi="Times New Roman" w:cs="Times New Roman"/>
          <w:sz w:val="24"/>
        </w:rPr>
        <w:t>, respectively).</w:t>
      </w:r>
    </w:p>
    <w:p w14:paraId="1707D867" w14:textId="3A833094" w:rsidR="00EE3D0F" w:rsidRPr="00C80FB9" w:rsidRDefault="00EE3D0F">
      <w:pPr>
        <w:rPr>
          <w:rFonts w:ascii="Times New Roman" w:hAnsi="Times New Roman" w:cs="Times New Roman"/>
          <w:sz w:val="24"/>
        </w:rPr>
      </w:pPr>
      <w:bookmarkStart w:id="0" w:name="_GoBack"/>
      <w:bookmarkEnd w:id="0"/>
    </w:p>
    <w:sectPr w:rsidR="00EE3D0F" w:rsidRPr="00C80F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196C4C" w14:textId="77777777" w:rsidR="000A3F9C" w:rsidRDefault="000A3F9C" w:rsidP="000A3F9C">
      <w:pPr>
        <w:spacing w:after="0" w:line="240" w:lineRule="auto"/>
      </w:pPr>
      <w:r>
        <w:separator/>
      </w:r>
    </w:p>
  </w:endnote>
  <w:endnote w:type="continuationSeparator" w:id="0">
    <w:p w14:paraId="593DE914" w14:textId="77777777" w:rsidR="000A3F9C" w:rsidRDefault="000A3F9C" w:rsidP="000A3F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E1254C" w14:textId="77777777" w:rsidR="000A3F9C" w:rsidRDefault="000A3F9C" w:rsidP="000A3F9C">
      <w:pPr>
        <w:spacing w:after="0" w:line="240" w:lineRule="auto"/>
      </w:pPr>
      <w:r>
        <w:separator/>
      </w:r>
    </w:p>
  </w:footnote>
  <w:footnote w:type="continuationSeparator" w:id="0">
    <w:p w14:paraId="58587074" w14:textId="77777777" w:rsidR="000A3F9C" w:rsidRDefault="000A3F9C" w:rsidP="000A3F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2A3"/>
    <w:rsid w:val="0000694C"/>
    <w:rsid w:val="00057834"/>
    <w:rsid w:val="0006245C"/>
    <w:rsid w:val="000A3F9C"/>
    <w:rsid w:val="000D02A3"/>
    <w:rsid w:val="000E4C1D"/>
    <w:rsid w:val="00107AC1"/>
    <w:rsid w:val="00140F91"/>
    <w:rsid w:val="001D33B0"/>
    <w:rsid w:val="001D44EA"/>
    <w:rsid w:val="00215508"/>
    <w:rsid w:val="00255A1F"/>
    <w:rsid w:val="00294B4C"/>
    <w:rsid w:val="002C10E5"/>
    <w:rsid w:val="002E20BC"/>
    <w:rsid w:val="0030392C"/>
    <w:rsid w:val="00326594"/>
    <w:rsid w:val="003762AF"/>
    <w:rsid w:val="00393BFD"/>
    <w:rsid w:val="003E11AF"/>
    <w:rsid w:val="003F6B3D"/>
    <w:rsid w:val="00451D91"/>
    <w:rsid w:val="00457294"/>
    <w:rsid w:val="004713C4"/>
    <w:rsid w:val="00472230"/>
    <w:rsid w:val="00482C78"/>
    <w:rsid w:val="004B298C"/>
    <w:rsid w:val="004B73B6"/>
    <w:rsid w:val="00511487"/>
    <w:rsid w:val="00537035"/>
    <w:rsid w:val="00585C40"/>
    <w:rsid w:val="00586F08"/>
    <w:rsid w:val="005D0C5C"/>
    <w:rsid w:val="005F07EC"/>
    <w:rsid w:val="006427F0"/>
    <w:rsid w:val="0066750C"/>
    <w:rsid w:val="006C2620"/>
    <w:rsid w:val="006D53FC"/>
    <w:rsid w:val="006F5501"/>
    <w:rsid w:val="00705BE9"/>
    <w:rsid w:val="007140B0"/>
    <w:rsid w:val="00730A2E"/>
    <w:rsid w:val="00735DB0"/>
    <w:rsid w:val="0074411A"/>
    <w:rsid w:val="00781B57"/>
    <w:rsid w:val="008238B5"/>
    <w:rsid w:val="0084363D"/>
    <w:rsid w:val="00865273"/>
    <w:rsid w:val="008C0FDF"/>
    <w:rsid w:val="009105A2"/>
    <w:rsid w:val="00982FF7"/>
    <w:rsid w:val="009C1CC0"/>
    <w:rsid w:val="009E19A2"/>
    <w:rsid w:val="009E6A0C"/>
    <w:rsid w:val="00A117E8"/>
    <w:rsid w:val="00A118CF"/>
    <w:rsid w:val="00A22D09"/>
    <w:rsid w:val="00A509DD"/>
    <w:rsid w:val="00A61166"/>
    <w:rsid w:val="00AA21E2"/>
    <w:rsid w:val="00AA4ACE"/>
    <w:rsid w:val="00B158B7"/>
    <w:rsid w:val="00B641C7"/>
    <w:rsid w:val="00B81777"/>
    <w:rsid w:val="00BA3A89"/>
    <w:rsid w:val="00BE1DF2"/>
    <w:rsid w:val="00BF62FD"/>
    <w:rsid w:val="00C626C5"/>
    <w:rsid w:val="00C80FB9"/>
    <w:rsid w:val="00C818D4"/>
    <w:rsid w:val="00CC6559"/>
    <w:rsid w:val="00CF4C58"/>
    <w:rsid w:val="00D2604F"/>
    <w:rsid w:val="00D63EF3"/>
    <w:rsid w:val="00DB7219"/>
    <w:rsid w:val="00DC3CBF"/>
    <w:rsid w:val="00E008AF"/>
    <w:rsid w:val="00E0778D"/>
    <w:rsid w:val="00E63BCC"/>
    <w:rsid w:val="00E7371E"/>
    <w:rsid w:val="00E8754F"/>
    <w:rsid w:val="00EE3D0F"/>
    <w:rsid w:val="00F22A86"/>
    <w:rsid w:val="00F32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97457"/>
  <w15:chartTrackingRefBased/>
  <w15:docId w15:val="{AA285CD7-0C77-4CA1-88FB-E2418FA3B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3C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3CBF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A3F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3F9C"/>
  </w:style>
  <w:style w:type="paragraph" w:styleId="Footer">
    <w:name w:val="footer"/>
    <w:basedOn w:val="Normal"/>
    <w:link w:val="FooterChar"/>
    <w:uiPriority w:val="99"/>
    <w:unhideWhenUsed/>
    <w:rsid w:val="000A3F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3F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D08B74DB13F641A1FB2572219BFE55" ma:contentTypeVersion="15" ma:contentTypeDescription="Create a new document." ma:contentTypeScope="" ma:versionID="d72e6b404a86689d5149284bbb843f28">
  <xsd:schema xmlns:xsd="http://www.w3.org/2001/XMLSchema" xmlns:xs="http://www.w3.org/2001/XMLSchema" xmlns:p="http://schemas.microsoft.com/office/2006/metadata/properties" xmlns:ns3="26133458-dd6b-4323-9224-444c1d830d6d" xmlns:ns4="ab955a96-761f-4c96-a6fc-04b9ce4c53f5" targetNamespace="http://schemas.microsoft.com/office/2006/metadata/properties" ma:root="true" ma:fieldsID="2fd11072b5cff02776c944f38ca4696e" ns3:_="" ns4:_="">
    <xsd:import namespace="26133458-dd6b-4323-9224-444c1d830d6d"/>
    <xsd:import namespace="ab955a96-761f-4c96-a6fc-04b9ce4c53f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DateTaken" minOccurs="0"/>
                <xsd:element ref="ns4:MediaServiceLocation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133458-dd6b-4323-9224-444c1d830d6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955a96-761f-4c96-a6fc-04b9ce4c53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5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6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96A1E31-3DCD-487A-9B8D-0B1461FE6D3C}">
  <ds:schemaRefs>
    <ds:schemaRef ds:uri="http://schemas.microsoft.com/office/2006/metadata/properties"/>
    <ds:schemaRef ds:uri="ab955a96-761f-4c96-a6fc-04b9ce4c53f5"/>
    <ds:schemaRef ds:uri="26133458-dd6b-4323-9224-444c1d830d6d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2A647A1E-01CC-4433-866A-5F586FC581F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CEA40E-D57D-483B-A225-36377032AB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6133458-dd6b-4323-9224-444c1d830d6d"/>
    <ds:schemaRef ds:uri="ab955a96-761f-4c96-a6fc-04b9ce4c53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2669</TotalTime>
  <Pages>10</Pages>
  <Words>913</Words>
  <Characters>5206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Wesner, Jeff S</dc:creator>
  <cp:keywords/>
  <dc:description/>
  <cp:lastModifiedBy>Wesner, Jeff S</cp:lastModifiedBy>
  <cp:revision>83</cp:revision>
  <cp:lastPrinted>2023-05-10T14:53:00Z</cp:lastPrinted>
  <dcterms:created xsi:type="dcterms:W3CDTF">2023-05-08T16:32:00Z</dcterms:created>
  <dcterms:modified xsi:type="dcterms:W3CDTF">2023-05-11T16:35:00Z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0x01010010D08B74DB13F641A1FB2572219BFE55</vt:lpwstr>
  </property>
</Properties>
</file>