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7340" w14:textId="68375845" w:rsidR="00C5236F" w:rsidRDefault="00C5236F" w:rsidP="00C5236F">
      <w:pPr>
        <w:pStyle w:val="APA"/>
      </w:pPr>
      <w:r w:rsidRPr="00C5236F">
        <w:rPr>
          <w:b/>
          <w:bCs/>
        </w:rPr>
        <w:t>Name:</w:t>
      </w:r>
      <w:r>
        <w:t xml:space="preserve"> </w:t>
      </w:r>
      <w:r>
        <w:t xml:space="preserve">Mrs. </w:t>
      </w:r>
      <w:proofErr w:type="spellStart"/>
      <w:r>
        <w:t>Shaffran</w:t>
      </w:r>
      <w:proofErr w:type="spellEnd"/>
      <w:r>
        <w:t xml:space="preserve"> R Ulfath</w:t>
      </w:r>
    </w:p>
    <w:p w14:paraId="20CF5503" w14:textId="77777777" w:rsidR="00C5236F" w:rsidRDefault="00C5236F" w:rsidP="00C5236F">
      <w:pPr>
        <w:pStyle w:val="APA"/>
      </w:pPr>
      <w:r w:rsidRPr="00C5236F">
        <w:rPr>
          <w:b/>
          <w:bCs/>
        </w:rPr>
        <w:t>Credentials:</w:t>
      </w:r>
      <w:r>
        <w:t xml:space="preserve"> Counselling Psychologist </w:t>
      </w:r>
    </w:p>
    <w:p w14:paraId="7F107879" w14:textId="77777777" w:rsidR="00C5236F" w:rsidRDefault="00C5236F" w:rsidP="00C5236F">
      <w:pPr>
        <w:pStyle w:val="APA"/>
      </w:pPr>
      <w:r w:rsidRPr="00C5236F">
        <w:rPr>
          <w:b/>
          <w:bCs/>
        </w:rPr>
        <w:t xml:space="preserve">Photo: </w:t>
      </w:r>
      <w:r>
        <w:t>Nil</w:t>
      </w:r>
    </w:p>
    <w:p w14:paraId="27453BBB" w14:textId="35EAB969" w:rsidR="00C5236F" w:rsidRPr="00C5236F" w:rsidRDefault="00C5236F" w:rsidP="00C5236F">
      <w:pPr>
        <w:pStyle w:val="APA"/>
        <w:rPr>
          <w:b/>
          <w:bCs/>
        </w:rPr>
      </w:pPr>
      <w:r w:rsidRPr="00C5236F">
        <w:rPr>
          <w:b/>
          <w:bCs/>
        </w:rPr>
        <w:t>Location:</w:t>
      </w:r>
      <w:r>
        <w:t xml:space="preserve"> Dubai, UAE</w:t>
      </w:r>
    </w:p>
    <w:p w14:paraId="26113A52" w14:textId="77777777" w:rsidR="00C5236F" w:rsidRDefault="00C5236F" w:rsidP="00C5236F">
      <w:pPr>
        <w:pStyle w:val="APA"/>
      </w:pPr>
      <w:r w:rsidRPr="00C5236F">
        <w:rPr>
          <w:b/>
          <w:bCs/>
        </w:rPr>
        <w:t>Modes:</w:t>
      </w:r>
      <w:r>
        <w:t xml:space="preserve"> Online</w:t>
      </w:r>
    </w:p>
    <w:p w14:paraId="7DF716E7" w14:textId="77777777" w:rsidR="00C5236F" w:rsidRDefault="00C5236F" w:rsidP="00C5236F">
      <w:pPr>
        <w:pStyle w:val="APA"/>
      </w:pPr>
      <w:r w:rsidRPr="00C5236F">
        <w:rPr>
          <w:b/>
          <w:bCs/>
        </w:rPr>
        <w:t>Languages:</w:t>
      </w:r>
      <w:r>
        <w:t xml:space="preserve"> English and Tamil </w:t>
      </w:r>
    </w:p>
    <w:p w14:paraId="0B36A830" w14:textId="77777777" w:rsidR="00C5236F" w:rsidRDefault="00C5236F" w:rsidP="00C5236F">
      <w:pPr>
        <w:pStyle w:val="APA"/>
      </w:pPr>
      <w:r w:rsidRPr="00C5236F">
        <w:rPr>
          <w:b/>
          <w:bCs/>
        </w:rPr>
        <w:t>Intro (one line):</w:t>
      </w:r>
      <w:r>
        <w:t xml:space="preserve"> Counselling Psychologist passionate about creating safe spaces for healing, self-discovery, and growth.</w:t>
      </w:r>
    </w:p>
    <w:p w14:paraId="19F56ACA" w14:textId="77777777" w:rsidR="00C5236F" w:rsidRDefault="00C5236F" w:rsidP="00C5236F">
      <w:pPr>
        <w:pStyle w:val="APA"/>
      </w:pPr>
      <w:r w:rsidRPr="00C5236F">
        <w:rPr>
          <w:b/>
          <w:bCs/>
        </w:rPr>
        <w:t>Bio</w:t>
      </w:r>
      <w:r>
        <w:t>:</w:t>
      </w:r>
    </w:p>
    <w:p w14:paraId="0A365C7D" w14:textId="210A4DF8" w:rsidR="00522FA9" w:rsidRPr="00522FA9" w:rsidRDefault="00522FA9" w:rsidP="00522FA9">
      <w:pPr>
        <w:pStyle w:val="APA"/>
      </w:pPr>
      <w:proofErr w:type="spellStart"/>
      <w:r>
        <w:t>Shaffran</w:t>
      </w:r>
      <w:proofErr w:type="spellEnd"/>
      <w:r>
        <w:t xml:space="preserve"> is a</w:t>
      </w:r>
      <w:r w:rsidRPr="00522FA9">
        <w:t xml:space="preserve"> counselling psychologist dedicated to helping individuals navigate challenges such as anxiety, stress, grief, and relationship concerns. She provides a safe, confidential, and non-judgmental space where clients can openly express their thoughts and emotions. Using a compassionate and client-</w:t>
      </w:r>
      <w:proofErr w:type="spellStart"/>
      <w:r w:rsidRPr="00522FA9">
        <w:t>centered</w:t>
      </w:r>
      <w:proofErr w:type="spellEnd"/>
      <w:r w:rsidRPr="00522FA9">
        <w:t xml:space="preserve"> approach, she tailors each session to the unique needs of the individual, empowering them with practical coping strategies, greater self-awareness, and emotional resilience. She is committed to supporting clients on their journey towards improved mental well-being and a more balanced, fulfilling life.</w:t>
      </w:r>
    </w:p>
    <w:p w14:paraId="6741AF6A" w14:textId="61A174D9" w:rsidR="00C5236F" w:rsidRDefault="00C5236F" w:rsidP="00C5236F">
      <w:pPr>
        <w:pStyle w:val="APA"/>
      </w:pPr>
      <w:r w:rsidRPr="00522FA9">
        <w:rPr>
          <w:b/>
          <w:bCs/>
        </w:rPr>
        <w:t>Modalities:</w:t>
      </w:r>
      <w:r>
        <w:t xml:space="preserve"> CBT, MBCT, DBT, SFBT,</w:t>
      </w:r>
      <w:r w:rsidR="00522FA9">
        <w:t xml:space="preserve"> </w:t>
      </w:r>
      <w:r>
        <w:t>ACT,</w:t>
      </w:r>
      <w:r w:rsidR="00522FA9">
        <w:t xml:space="preserve"> </w:t>
      </w:r>
      <w:r>
        <w:t>Narrative Therapy. Exposure Therapy.</w:t>
      </w:r>
    </w:p>
    <w:p w14:paraId="143F2CB8" w14:textId="56A33AD3" w:rsidR="00522FA9" w:rsidRDefault="00C5236F" w:rsidP="00C5236F">
      <w:pPr>
        <w:pStyle w:val="APA"/>
        <w:rPr>
          <w:b/>
          <w:bCs/>
        </w:rPr>
      </w:pPr>
      <w:r w:rsidRPr="00522FA9">
        <w:rPr>
          <w:b/>
          <w:bCs/>
        </w:rPr>
        <w:t>Specialties:</w:t>
      </w:r>
    </w:p>
    <w:p w14:paraId="5B295024" w14:textId="4F14A265" w:rsidR="00C5236F" w:rsidRPr="00522FA9" w:rsidRDefault="00C5236F" w:rsidP="00C5236F">
      <w:pPr>
        <w:pStyle w:val="APA"/>
        <w:rPr>
          <w:i/>
          <w:iCs/>
        </w:rPr>
      </w:pPr>
      <w:r w:rsidRPr="00522FA9">
        <w:rPr>
          <w:i/>
          <w:iCs/>
        </w:rPr>
        <w:t>Individual Therapy</w:t>
      </w:r>
    </w:p>
    <w:p w14:paraId="6950A15E" w14:textId="65A6CC30" w:rsidR="00C5236F" w:rsidRDefault="00C5236F" w:rsidP="00C5236F">
      <w:pPr>
        <w:pStyle w:val="APA"/>
      </w:pPr>
      <w:r w:rsidRPr="00522FA9">
        <w:rPr>
          <w:b/>
          <w:bCs/>
        </w:rPr>
        <w:t>P</w:t>
      </w:r>
      <w:r>
        <w:t xml:space="preserve"> Anxiety · </w:t>
      </w:r>
      <w:r w:rsidRPr="00522FA9">
        <w:rPr>
          <w:b/>
          <w:bCs/>
        </w:rPr>
        <w:t>P</w:t>
      </w:r>
      <w:r>
        <w:t xml:space="preserve"> Stress &amp; emotional overwhelm · </w:t>
      </w:r>
      <w:r w:rsidRPr="00522FA9">
        <w:rPr>
          <w:b/>
          <w:bCs/>
        </w:rPr>
        <w:t>P</w:t>
      </w:r>
      <w:r>
        <w:t xml:space="preserve"> Self-esteem &amp; confidence · </w:t>
      </w:r>
      <w:r w:rsidRPr="00522FA9">
        <w:rPr>
          <w:b/>
          <w:bCs/>
        </w:rPr>
        <w:t>P</w:t>
      </w:r>
      <w:r>
        <w:t xml:space="preserve"> Life transitions · </w:t>
      </w:r>
      <w:r w:rsidRPr="00522FA9">
        <w:rPr>
          <w:b/>
          <w:bCs/>
        </w:rPr>
        <w:t>P</w:t>
      </w:r>
      <w:r>
        <w:t xml:space="preserve"> Identity &amp; self-discovery · </w:t>
      </w:r>
      <w:r w:rsidRPr="00522FA9">
        <w:rPr>
          <w:b/>
          <w:bCs/>
        </w:rPr>
        <w:t>P</w:t>
      </w:r>
      <w:r>
        <w:t xml:space="preserve"> Emotional regulation · </w:t>
      </w:r>
      <w:r w:rsidRPr="00522FA9">
        <w:rPr>
          <w:b/>
          <w:bCs/>
        </w:rPr>
        <w:t>P</w:t>
      </w:r>
      <w:r>
        <w:t xml:space="preserve"> Relationship concerns · </w:t>
      </w:r>
      <w:r w:rsidRPr="00522FA9">
        <w:rPr>
          <w:b/>
          <w:bCs/>
        </w:rPr>
        <w:t>P</w:t>
      </w:r>
      <w:r>
        <w:t xml:space="preserve"> Women’s emotional well-being · </w:t>
      </w:r>
      <w:r w:rsidRPr="00522FA9">
        <w:rPr>
          <w:b/>
          <w:bCs/>
        </w:rPr>
        <w:t>P</w:t>
      </w:r>
      <w:r>
        <w:t xml:space="preserve"> Perfectionism &amp; people-pleasing · </w:t>
      </w:r>
      <w:r w:rsidRPr="00522FA9">
        <w:rPr>
          <w:b/>
          <w:bCs/>
        </w:rPr>
        <w:t>P</w:t>
      </w:r>
      <w:r>
        <w:t xml:space="preserve"> Career clarity · </w:t>
      </w:r>
      <w:r w:rsidRPr="00522FA9">
        <w:rPr>
          <w:b/>
          <w:bCs/>
        </w:rPr>
        <w:t>P</w:t>
      </w:r>
      <w:r>
        <w:t xml:space="preserve"> Decision-making </w:t>
      </w:r>
      <w:r w:rsidRPr="00522FA9">
        <w:rPr>
          <w:b/>
          <w:bCs/>
        </w:rPr>
        <w:t>· S</w:t>
      </w:r>
      <w:r>
        <w:t xml:space="preserve"> Depression · </w:t>
      </w:r>
      <w:r w:rsidRPr="00522FA9">
        <w:rPr>
          <w:b/>
          <w:bCs/>
        </w:rPr>
        <w:t>S</w:t>
      </w:r>
      <w:r>
        <w:t xml:space="preserve"> Grief &amp; loss · </w:t>
      </w:r>
      <w:r w:rsidRPr="00522FA9">
        <w:rPr>
          <w:b/>
          <w:bCs/>
        </w:rPr>
        <w:t>S</w:t>
      </w:r>
      <w:r>
        <w:t xml:space="preserve"> Anger management · </w:t>
      </w:r>
      <w:r w:rsidRPr="00522FA9">
        <w:rPr>
          <w:b/>
          <w:bCs/>
        </w:rPr>
        <w:t>S</w:t>
      </w:r>
      <w:r>
        <w:t xml:space="preserve"> Sleep difficulties</w:t>
      </w:r>
    </w:p>
    <w:p w14:paraId="4EEDBA8A" w14:textId="4AF442ED" w:rsidR="00C5236F" w:rsidRPr="00522FA9" w:rsidRDefault="00C5236F" w:rsidP="00C5236F">
      <w:pPr>
        <w:pStyle w:val="APA"/>
        <w:rPr>
          <w:i/>
          <w:iCs/>
        </w:rPr>
      </w:pPr>
      <w:r w:rsidRPr="00522FA9">
        <w:rPr>
          <w:i/>
          <w:iCs/>
        </w:rPr>
        <w:t>Adolescents &amp; Young Adults</w:t>
      </w:r>
    </w:p>
    <w:p w14:paraId="3306E440" w14:textId="002612D0" w:rsidR="00C5236F" w:rsidRDefault="00C5236F" w:rsidP="00C5236F">
      <w:pPr>
        <w:pStyle w:val="APA"/>
      </w:pPr>
      <w:r w:rsidRPr="00522FA9">
        <w:rPr>
          <w:b/>
          <w:bCs/>
        </w:rPr>
        <w:t>P</w:t>
      </w:r>
      <w:r>
        <w:t xml:space="preserve"> Academic stress · </w:t>
      </w:r>
      <w:r w:rsidRPr="00522FA9">
        <w:rPr>
          <w:b/>
          <w:bCs/>
        </w:rPr>
        <w:t>P</w:t>
      </w:r>
      <w:r>
        <w:t xml:space="preserve"> School &amp; college adjustment · </w:t>
      </w:r>
      <w:r w:rsidRPr="00522FA9">
        <w:rPr>
          <w:b/>
          <w:bCs/>
        </w:rPr>
        <w:t>P</w:t>
      </w:r>
      <w:r>
        <w:t xml:space="preserve"> Exam anxiety · </w:t>
      </w:r>
      <w:r w:rsidRPr="00522FA9">
        <w:rPr>
          <w:b/>
          <w:bCs/>
        </w:rPr>
        <w:t>P</w:t>
      </w:r>
      <w:r>
        <w:t xml:space="preserve"> Peer relationships · </w:t>
      </w:r>
      <w:r w:rsidRPr="00522FA9">
        <w:rPr>
          <w:b/>
          <w:bCs/>
        </w:rPr>
        <w:t>P</w:t>
      </w:r>
      <w:r>
        <w:t xml:space="preserve"> Social anxiety · </w:t>
      </w:r>
      <w:r w:rsidRPr="00522FA9">
        <w:rPr>
          <w:b/>
          <w:bCs/>
        </w:rPr>
        <w:t>P</w:t>
      </w:r>
      <w:r>
        <w:t xml:space="preserve"> Emotional resilience · </w:t>
      </w:r>
      <w:r w:rsidRPr="00522FA9">
        <w:rPr>
          <w:b/>
          <w:bCs/>
        </w:rPr>
        <w:t>P</w:t>
      </w:r>
      <w:r>
        <w:t xml:space="preserve"> Bullying &amp; cyberbullying · </w:t>
      </w:r>
      <w:r w:rsidRPr="00522FA9">
        <w:rPr>
          <w:b/>
          <w:bCs/>
        </w:rPr>
        <w:t>P</w:t>
      </w:r>
      <w:r>
        <w:t xml:space="preserve"> Self-worth &amp; body confidence · </w:t>
      </w:r>
      <w:r w:rsidRPr="00522FA9">
        <w:rPr>
          <w:b/>
          <w:bCs/>
        </w:rPr>
        <w:t>P</w:t>
      </w:r>
      <w:r>
        <w:t xml:space="preserve"> Digital well-being · </w:t>
      </w:r>
      <w:r w:rsidRPr="00522FA9">
        <w:rPr>
          <w:b/>
          <w:bCs/>
        </w:rPr>
        <w:t>P</w:t>
      </w:r>
      <w:r>
        <w:t xml:space="preserve"> Goal setting &amp; motivation · </w:t>
      </w:r>
      <w:r w:rsidRPr="00522FA9">
        <w:rPr>
          <w:b/>
          <w:bCs/>
        </w:rPr>
        <w:t>P</w:t>
      </w:r>
      <w:r>
        <w:t xml:space="preserve"> Study-life balance · </w:t>
      </w:r>
      <w:r w:rsidRPr="00522FA9">
        <w:rPr>
          <w:b/>
          <w:bCs/>
        </w:rPr>
        <w:t>S</w:t>
      </w:r>
      <w:r>
        <w:t xml:space="preserve"> Behavioural concerns · </w:t>
      </w:r>
      <w:r w:rsidRPr="00522FA9">
        <w:rPr>
          <w:b/>
          <w:bCs/>
        </w:rPr>
        <w:t>S</w:t>
      </w:r>
      <w:r>
        <w:t xml:space="preserve"> Parent-adolescent conflicts</w:t>
      </w:r>
    </w:p>
    <w:p w14:paraId="05BB0312" w14:textId="4FAC5FD2" w:rsidR="00C5236F" w:rsidRPr="00522FA9" w:rsidRDefault="00C5236F" w:rsidP="00C5236F">
      <w:pPr>
        <w:pStyle w:val="APA"/>
        <w:rPr>
          <w:i/>
          <w:iCs/>
        </w:rPr>
      </w:pPr>
      <w:r w:rsidRPr="00522FA9">
        <w:rPr>
          <w:i/>
          <w:iCs/>
        </w:rPr>
        <w:lastRenderedPageBreak/>
        <w:t>Couples &amp; Family</w:t>
      </w:r>
    </w:p>
    <w:p w14:paraId="2621067C" w14:textId="77777777" w:rsidR="00522FA9" w:rsidRDefault="00C5236F" w:rsidP="00C5236F">
      <w:pPr>
        <w:pStyle w:val="APA"/>
      </w:pPr>
      <w:r w:rsidRPr="00522FA9">
        <w:rPr>
          <w:b/>
          <w:bCs/>
        </w:rPr>
        <w:t>P</w:t>
      </w:r>
      <w:r>
        <w:t xml:space="preserve"> </w:t>
      </w:r>
      <w:proofErr w:type="gramStart"/>
      <w:r>
        <w:t>Pre-marital</w:t>
      </w:r>
      <w:proofErr w:type="gramEnd"/>
      <w:r>
        <w:t xml:space="preserve"> counselling · </w:t>
      </w:r>
      <w:r w:rsidRPr="00522FA9">
        <w:rPr>
          <w:b/>
          <w:bCs/>
        </w:rPr>
        <w:t>P</w:t>
      </w:r>
      <w:r>
        <w:t xml:space="preserve"> Healthy communication · </w:t>
      </w:r>
      <w:r w:rsidRPr="00522FA9">
        <w:rPr>
          <w:b/>
          <w:bCs/>
        </w:rPr>
        <w:t>P</w:t>
      </w:r>
      <w:r>
        <w:t xml:space="preserve"> Conflict resolution · </w:t>
      </w:r>
      <w:r w:rsidRPr="00522FA9">
        <w:rPr>
          <w:b/>
          <w:bCs/>
        </w:rPr>
        <w:t>P</w:t>
      </w:r>
      <w:r>
        <w:t xml:space="preserve"> Family relationship dynamics · </w:t>
      </w:r>
      <w:r w:rsidRPr="00522FA9">
        <w:rPr>
          <w:b/>
          <w:bCs/>
        </w:rPr>
        <w:t>P</w:t>
      </w:r>
      <w:r>
        <w:t xml:space="preserve"> Boundary setting · </w:t>
      </w:r>
      <w:r w:rsidRPr="00522FA9">
        <w:rPr>
          <w:b/>
          <w:bCs/>
        </w:rPr>
        <w:t>P</w:t>
      </w:r>
      <w:r>
        <w:t xml:space="preserve"> Life-stage transitions · </w:t>
      </w:r>
      <w:r w:rsidRPr="00522FA9">
        <w:rPr>
          <w:b/>
          <w:bCs/>
        </w:rPr>
        <w:t>S</w:t>
      </w:r>
      <w:r>
        <w:t xml:space="preserve"> Trust rebuilding · </w:t>
      </w:r>
      <w:r w:rsidRPr="00522FA9">
        <w:rPr>
          <w:b/>
          <w:bCs/>
        </w:rPr>
        <w:t>S</w:t>
      </w:r>
      <w:r>
        <w:t xml:space="preserve"> Emotional intimacy · </w:t>
      </w:r>
      <w:r w:rsidRPr="00522FA9">
        <w:rPr>
          <w:b/>
          <w:bCs/>
        </w:rPr>
        <w:t>S</w:t>
      </w:r>
      <w:r>
        <w:t xml:space="preserve"> Separation adjustment</w:t>
      </w:r>
    </w:p>
    <w:p w14:paraId="7B88C49A" w14:textId="5C028CB3" w:rsidR="00C5236F" w:rsidRPr="00522FA9" w:rsidRDefault="00C5236F" w:rsidP="00C5236F">
      <w:pPr>
        <w:pStyle w:val="APA"/>
        <w:rPr>
          <w:i/>
          <w:iCs/>
        </w:rPr>
      </w:pPr>
      <w:r w:rsidRPr="00522FA9">
        <w:rPr>
          <w:i/>
          <w:iCs/>
        </w:rPr>
        <w:t>Women’s Well-being</w:t>
      </w:r>
    </w:p>
    <w:p w14:paraId="041678BF" w14:textId="68DC9E12" w:rsidR="00C5236F" w:rsidRDefault="00C5236F" w:rsidP="00C5236F">
      <w:pPr>
        <w:pStyle w:val="APA"/>
      </w:pPr>
      <w:r w:rsidRPr="00522FA9">
        <w:rPr>
          <w:b/>
          <w:bCs/>
        </w:rPr>
        <w:t>P</w:t>
      </w:r>
      <w:r>
        <w:t xml:space="preserve"> Emotional wellness across life stages · </w:t>
      </w:r>
      <w:r w:rsidRPr="00522FA9">
        <w:rPr>
          <w:b/>
          <w:bCs/>
        </w:rPr>
        <w:t>P</w:t>
      </w:r>
      <w:r>
        <w:t xml:space="preserve"> Work-life balance · </w:t>
      </w:r>
      <w:r w:rsidRPr="00522FA9">
        <w:rPr>
          <w:b/>
          <w:bCs/>
        </w:rPr>
        <w:t>P</w:t>
      </w:r>
      <w:r>
        <w:t xml:space="preserve"> Self-care &amp; burnout prevention · </w:t>
      </w:r>
      <w:r w:rsidRPr="00522FA9">
        <w:rPr>
          <w:b/>
          <w:bCs/>
        </w:rPr>
        <w:t>P</w:t>
      </w:r>
      <w:r>
        <w:t xml:space="preserve"> Relationship boundaries · </w:t>
      </w:r>
      <w:r w:rsidRPr="00522FA9">
        <w:rPr>
          <w:b/>
          <w:bCs/>
        </w:rPr>
        <w:t>P</w:t>
      </w:r>
      <w:r>
        <w:t xml:space="preserve"> Self-compassion · </w:t>
      </w:r>
      <w:r w:rsidRPr="00522FA9">
        <w:rPr>
          <w:b/>
          <w:bCs/>
        </w:rPr>
        <w:t>S</w:t>
      </w:r>
      <w:r>
        <w:t xml:space="preserve"> Adjustment to marriage · </w:t>
      </w:r>
      <w:r w:rsidRPr="00522FA9">
        <w:rPr>
          <w:b/>
          <w:bCs/>
        </w:rPr>
        <w:t>S</w:t>
      </w:r>
      <w:r>
        <w:t xml:space="preserve"> Fertility-related emotional support</w:t>
      </w:r>
    </w:p>
    <w:p w14:paraId="7053C98C" w14:textId="72A8F9B8" w:rsidR="00C5236F" w:rsidRPr="00522FA9" w:rsidRDefault="00C5236F" w:rsidP="00C5236F">
      <w:pPr>
        <w:pStyle w:val="APA"/>
        <w:rPr>
          <w:i/>
          <w:iCs/>
        </w:rPr>
      </w:pPr>
      <w:r w:rsidRPr="00522FA9">
        <w:rPr>
          <w:i/>
          <w:iCs/>
        </w:rPr>
        <w:t>Corporate Wellness</w:t>
      </w:r>
    </w:p>
    <w:p w14:paraId="05E2B70C" w14:textId="0D870195" w:rsidR="00C5236F" w:rsidRDefault="00C5236F" w:rsidP="00C5236F">
      <w:pPr>
        <w:pStyle w:val="APA"/>
      </w:pPr>
      <w:r w:rsidRPr="00522FA9">
        <w:rPr>
          <w:b/>
          <w:bCs/>
        </w:rPr>
        <w:t>P</w:t>
      </w:r>
      <w:r>
        <w:t xml:space="preserve"> Workplace stress · </w:t>
      </w:r>
      <w:r w:rsidRPr="00522FA9">
        <w:rPr>
          <w:b/>
          <w:bCs/>
        </w:rPr>
        <w:t>P</w:t>
      </w:r>
      <w:r>
        <w:t xml:space="preserve"> Burnout prevention · </w:t>
      </w:r>
      <w:r w:rsidRPr="00522FA9">
        <w:rPr>
          <w:b/>
          <w:bCs/>
        </w:rPr>
        <w:t>P</w:t>
      </w:r>
      <w:r>
        <w:t xml:space="preserve"> Emotional intelligence · </w:t>
      </w:r>
      <w:r w:rsidRPr="00522FA9">
        <w:rPr>
          <w:b/>
          <w:bCs/>
        </w:rPr>
        <w:t>P</w:t>
      </w:r>
      <w:r>
        <w:t xml:space="preserve"> Psychological safety · </w:t>
      </w:r>
      <w:r w:rsidRPr="00522FA9">
        <w:rPr>
          <w:b/>
          <w:bCs/>
        </w:rPr>
        <w:t>P</w:t>
      </w:r>
      <w:r>
        <w:t xml:space="preserve"> Workplace communication · </w:t>
      </w:r>
      <w:r w:rsidRPr="00522FA9">
        <w:rPr>
          <w:b/>
          <w:bCs/>
        </w:rPr>
        <w:t>P</w:t>
      </w:r>
      <w:r>
        <w:t xml:space="preserve"> Team well-being · </w:t>
      </w:r>
      <w:r w:rsidRPr="00522FA9">
        <w:rPr>
          <w:b/>
          <w:bCs/>
        </w:rPr>
        <w:t>P</w:t>
      </w:r>
      <w:r>
        <w:t xml:space="preserve"> Resilience · </w:t>
      </w:r>
      <w:r w:rsidRPr="00522FA9">
        <w:rPr>
          <w:b/>
          <w:bCs/>
        </w:rPr>
        <w:t>S</w:t>
      </w:r>
      <w:r>
        <w:t xml:space="preserve"> Leadership well-being · </w:t>
      </w:r>
      <w:r w:rsidRPr="00522FA9">
        <w:rPr>
          <w:b/>
          <w:bCs/>
        </w:rPr>
        <w:t>S</w:t>
      </w:r>
      <w:r>
        <w:t xml:space="preserve"> Manager coaching · </w:t>
      </w:r>
      <w:r w:rsidRPr="00522FA9">
        <w:rPr>
          <w:b/>
          <w:bCs/>
        </w:rPr>
        <w:t>S</w:t>
      </w:r>
      <w:r>
        <w:t xml:space="preserve"> Workplace conflict</w:t>
      </w:r>
    </w:p>
    <w:p w14:paraId="1DE9669E" w14:textId="0F546116" w:rsidR="00C5236F" w:rsidRPr="00522FA9" w:rsidRDefault="00C5236F" w:rsidP="00C5236F">
      <w:pPr>
        <w:pStyle w:val="APA"/>
        <w:rPr>
          <w:i/>
          <w:iCs/>
        </w:rPr>
      </w:pPr>
      <w:r w:rsidRPr="00522FA9">
        <w:rPr>
          <w:i/>
          <w:iCs/>
        </w:rPr>
        <w:t>Workshops &amp; Psychoeducation</w:t>
      </w:r>
    </w:p>
    <w:p w14:paraId="45C9A6D0" w14:textId="331D460F" w:rsidR="00C5236F" w:rsidRDefault="00C5236F" w:rsidP="00C5236F">
      <w:pPr>
        <w:pStyle w:val="APA"/>
      </w:pPr>
      <w:r w:rsidRPr="00522FA9">
        <w:rPr>
          <w:b/>
          <w:bCs/>
        </w:rPr>
        <w:t>P</w:t>
      </w:r>
      <w:r>
        <w:t xml:space="preserve"> Mental health awareness · </w:t>
      </w:r>
      <w:r w:rsidRPr="00522FA9">
        <w:rPr>
          <w:b/>
          <w:bCs/>
        </w:rPr>
        <w:t>P</w:t>
      </w:r>
      <w:r>
        <w:t xml:space="preserve"> Mindfulness &amp; stress reduction · </w:t>
      </w:r>
      <w:r w:rsidRPr="00522FA9">
        <w:rPr>
          <w:b/>
          <w:bCs/>
        </w:rPr>
        <w:t>P</w:t>
      </w:r>
      <w:r>
        <w:t xml:space="preserve"> Emotional intelligence · </w:t>
      </w:r>
      <w:r w:rsidRPr="00522FA9">
        <w:rPr>
          <w:b/>
          <w:bCs/>
        </w:rPr>
        <w:t>P</w:t>
      </w:r>
      <w:r>
        <w:t xml:space="preserve"> Art-based emotional expression · </w:t>
      </w:r>
      <w:r w:rsidRPr="00522FA9">
        <w:rPr>
          <w:b/>
          <w:bCs/>
        </w:rPr>
        <w:t>P</w:t>
      </w:r>
      <w:r>
        <w:t xml:space="preserve"> Life skills · </w:t>
      </w:r>
      <w:r w:rsidRPr="00522FA9">
        <w:rPr>
          <w:b/>
          <w:bCs/>
        </w:rPr>
        <w:t>P</w:t>
      </w:r>
      <w:r>
        <w:t xml:space="preserve"> Communication skills · </w:t>
      </w:r>
      <w:r w:rsidRPr="00522FA9">
        <w:rPr>
          <w:b/>
          <w:bCs/>
        </w:rPr>
        <w:t>P</w:t>
      </w:r>
      <w:r>
        <w:t xml:space="preserve"> Student mental health · </w:t>
      </w:r>
      <w:r w:rsidRPr="00522FA9">
        <w:rPr>
          <w:b/>
          <w:bCs/>
        </w:rPr>
        <w:t>P</w:t>
      </w:r>
      <w:r>
        <w:t xml:space="preserve"> Self-esteem building · </w:t>
      </w:r>
      <w:r w:rsidRPr="00522FA9">
        <w:rPr>
          <w:b/>
          <w:bCs/>
        </w:rPr>
        <w:t>S</w:t>
      </w:r>
      <w:r>
        <w:t xml:space="preserve"> Team building · </w:t>
      </w:r>
      <w:r w:rsidRPr="00522FA9">
        <w:rPr>
          <w:b/>
          <w:bCs/>
        </w:rPr>
        <w:t>S</w:t>
      </w:r>
      <w:r>
        <w:t xml:space="preserve"> Leadership development</w:t>
      </w:r>
    </w:p>
    <w:p w14:paraId="64114D55" w14:textId="77777777" w:rsidR="00C5236F" w:rsidRPr="00522FA9" w:rsidRDefault="00C5236F" w:rsidP="00C5236F">
      <w:pPr>
        <w:pStyle w:val="APA"/>
        <w:rPr>
          <w:b/>
          <w:bCs/>
        </w:rPr>
      </w:pPr>
      <w:r w:rsidRPr="00522FA9">
        <w:rPr>
          <w:b/>
          <w:bCs/>
        </w:rPr>
        <w:t>Availability (Mon–Sun, IST):</w:t>
      </w:r>
    </w:p>
    <w:p w14:paraId="4D561C2C" w14:textId="6E1B2818" w:rsidR="000D5288" w:rsidRDefault="000D5288" w:rsidP="000D5288">
      <w:pPr>
        <w:spacing w:after="0" w:line="360" w:lineRule="auto"/>
        <w:rPr>
          <w:rStyle w:val="text-21-c"/>
          <w:rFonts w:ascii="Times New Roman" w:hAnsi="Times New Roman" w:cs="Times New Roman"/>
          <w:color w:val="auto"/>
          <w:sz w:val="24"/>
          <w:szCs w:val="24"/>
        </w:rPr>
      </w:pP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Monday: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.00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>A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10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Tuesday: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.00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>A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10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Wednesday: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.00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>A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10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Thursday: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.00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>A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10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 xml:space="preserve">Friday: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.00 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>A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;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5.00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PM–</w:t>
      </w:r>
      <w:r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>10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  <w:lang w:val="en-US"/>
        </w:rPr>
        <w:t xml:space="preserve">: 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00 PM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0F6AD989" w14:textId="35E301D8" w:rsidR="000D5288" w:rsidRPr="000D5288" w:rsidRDefault="000D5288" w:rsidP="000D5288">
      <w:pPr>
        <w:spacing w:after="0" w:line="360" w:lineRule="auto"/>
        <w:rPr>
          <w:rFonts w:ascii="Times New Roman" w:eastAsia="Arial" w:hAnsi="Times New Roman" w:cs="Times New Roman"/>
          <w:i/>
          <w:iCs/>
          <w:sz w:val="24"/>
          <w:szCs w:val="24"/>
        </w:rPr>
      </w:pP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t>Saturday: Off</w:t>
      </w:r>
      <w:r w:rsidRPr="002A0E79">
        <w:rPr>
          <w:rStyle w:val="text-21-c"/>
          <w:rFonts w:ascii="Times New Roman" w:hAnsi="Times New Roman" w:cs="Times New Roman"/>
          <w:color w:val="auto"/>
          <w:sz w:val="24"/>
          <w:szCs w:val="24"/>
        </w:rPr>
        <w:br/>
        <w:t>Sunday: Off</w:t>
      </w:r>
    </w:p>
    <w:p w14:paraId="229D8101" w14:textId="77777777" w:rsidR="000D5288" w:rsidRDefault="000D5288" w:rsidP="00C5236F">
      <w:pPr>
        <w:pStyle w:val="APA"/>
      </w:pPr>
    </w:p>
    <w:p w14:paraId="4D99CABA" w14:textId="77777777" w:rsidR="000D5288" w:rsidRDefault="00C5236F" w:rsidP="00C5236F">
      <w:pPr>
        <w:pStyle w:val="APA"/>
      </w:pPr>
      <w:r w:rsidRPr="000D5288">
        <w:rPr>
          <w:b/>
          <w:bCs/>
        </w:rPr>
        <w:t>Fee (optional):</w:t>
      </w:r>
      <w:r>
        <w:t xml:space="preserve"> </w:t>
      </w:r>
    </w:p>
    <w:p w14:paraId="1D1D6535" w14:textId="77BDF62B" w:rsidR="00E5552D" w:rsidRDefault="00C5236F" w:rsidP="00C5236F">
      <w:pPr>
        <w:pStyle w:val="APA"/>
      </w:pPr>
      <w:r>
        <w:t>INR 575 per session</w:t>
      </w:r>
    </w:p>
    <w:sectPr w:rsidR="00E5552D" w:rsidSect="006F7D61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36F"/>
    <w:rsid w:val="000D5288"/>
    <w:rsid w:val="004D2F3B"/>
    <w:rsid w:val="004E6F44"/>
    <w:rsid w:val="00522FA9"/>
    <w:rsid w:val="006B3392"/>
    <w:rsid w:val="006F7D61"/>
    <w:rsid w:val="00AC69BE"/>
    <w:rsid w:val="00C5236F"/>
    <w:rsid w:val="00D45810"/>
    <w:rsid w:val="00E55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02DC0"/>
  <w15:chartTrackingRefBased/>
  <w15:docId w15:val="{A574B61F-2C80-4D70-A9A5-98C0C58BAE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2F3B"/>
  </w:style>
  <w:style w:type="paragraph" w:styleId="Heading1">
    <w:name w:val="heading 1"/>
    <w:basedOn w:val="Normal"/>
    <w:next w:val="Normal"/>
    <w:link w:val="Heading1Char"/>
    <w:uiPriority w:val="9"/>
    <w:qFormat/>
    <w:rsid w:val="00C523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3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4D2F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3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3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3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3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3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3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2F3B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D2F3B"/>
    <w:rPr>
      <w:b/>
      <w:bCs/>
    </w:rPr>
  </w:style>
  <w:style w:type="character" w:styleId="Emphasis">
    <w:name w:val="Emphasis"/>
    <w:basedOn w:val="DefaultParagraphFont"/>
    <w:uiPriority w:val="20"/>
    <w:qFormat/>
    <w:rsid w:val="004D2F3B"/>
    <w:rPr>
      <w:i/>
      <w:iCs/>
    </w:rPr>
  </w:style>
  <w:style w:type="paragraph" w:styleId="ListParagraph">
    <w:name w:val="List Paragraph"/>
    <w:basedOn w:val="Normal"/>
    <w:uiPriority w:val="34"/>
    <w:qFormat/>
    <w:rsid w:val="004D2F3B"/>
    <w:pPr>
      <w:ind w:left="720"/>
      <w:contextualSpacing/>
    </w:pPr>
  </w:style>
  <w:style w:type="paragraph" w:customStyle="1" w:styleId="APA">
    <w:name w:val="APA"/>
    <w:basedOn w:val="Normal"/>
    <w:link w:val="APAChar"/>
    <w:qFormat/>
    <w:rsid w:val="00D45810"/>
    <w:pPr>
      <w:spacing w:line="360" w:lineRule="auto"/>
    </w:pPr>
    <w:rPr>
      <w:rFonts w:ascii="Times New Roman" w:hAnsi="Times New Roman" w:cs="Times New Roman"/>
      <w:color w:val="000000" w:themeColor="text1"/>
      <w:sz w:val="24"/>
      <w:szCs w:val="24"/>
      <w:lang w:eastAsia="en-IN"/>
    </w:rPr>
  </w:style>
  <w:style w:type="character" w:customStyle="1" w:styleId="APAChar">
    <w:name w:val="APA Char"/>
    <w:basedOn w:val="DefaultParagraphFont"/>
    <w:link w:val="APA"/>
    <w:rsid w:val="00D45810"/>
    <w:rPr>
      <w:rFonts w:ascii="Times New Roman" w:hAnsi="Times New Roman" w:cs="Times New Roman"/>
      <w:color w:val="000000" w:themeColor="text1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523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3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3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3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3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3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3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3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3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3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3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36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C523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3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3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36F"/>
    <w:rPr>
      <w:b/>
      <w:bCs/>
      <w:smallCaps/>
      <w:color w:val="2F5496" w:themeColor="accent1" w:themeShade="BF"/>
      <w:spacing w:val="5"/>
    </w:rPr>
  </w:style>
  <w:style w:type="character" w:customStyle="1" w:styleId="text-21-c">
    <w:name w:val="text-21-c"/>
    <w:rsid w:val="000D5288"/>
    <w:rPr>
      <w:rFonts w:ascii="Arial" w:eastAsia="Arial" w:hAnsi="Arial" w:cs="Arial"/>
      <w:i/>
      <w:iCs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454</Words>
  <Characters>2592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kumar</dc:creator>
  <cp:keywords/>
  <dc:description/>
  <cp:lastModifiedBy>karthik kumar</cp:lastModifiedBy>
  <cp:revision>1</cp:revision>
  <dcterms:created xsi:type="dcterms:W3CDTF">2026-07-18T16:56:00Z</dcterms:created>
  <dcterms:modified xsi:type="dcterms:W3CDTF">2026-07-18T18:22:00Z</dcterms:modified>
</cp:coreProperties>
</file>