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469FD" w14:textId="007E96FE" w:rsidR="00B21A7F" w:rsidRDefault="002642E4">
      <w:pPr>
        <w:rPr>
          <w:rFonts w:eastAsia="Times New Roman" w:cs="Times New Roman"/>
          <w:color w:val="0000FF"/>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 xml:space="preserve">1. In the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r>
        <w:rPr>
          <w:rFonts w:eastAsia="Times New Roman" w:cs="Times New Roman"/>
        </w:rPr>
        <w:br/>
        <w:t xml:space="preserve">On the other hand, if the radar can scan very fast (or faster in comparison with the structure velocity), there will be probably no need to use this formulation as at every scanning position we can consider the plasma to be stationary. </w:t>
      </w:r>
      <w:r>
        <w:rPr>
          <w:rFonts w:eastAsia="Times New Roman" w:cs="Times New Roman"/>
        </w:rPr>
        <w:br/>
        <w:t xml:space="preserve">A discussion about these issues (related to the time and space sampling) might be important in order to address the potential use of the technique. </w:t>
      </w:r>
      <w:r>
        <w:rPr>
          <w:rFonts w:eastAsia="Times New Roman" w:cs="Times New Roman"/>
        </w:rPr>
        <w:br/>
      </w:r>
      <w:r w:rsidR="00872C17" w:rsidRPr="00872C17">
        <w:rPr>
          <w:rFonts w:eastAsia="Times New Roman" w:cs="Times New Roman"/>
          <w:color w:val="0000FF"/>
        </w:rPr>
        <w:t>-</w:t>
      </w:r>
      <w:r w:rsidR="00D37588">
        <w:rPr>
          <w:rFonts w:eastAsia="Times New Roman" w:cs="Times New Roman"/>
          <w:color w:val="0000FF"/>
        </w:rPr>
        <w:t xml:space="preserve">In the first simulation we are sampling on a </w:t>
      </w:r>
      <w:r w:rsidR="00EE7751">
        <w:rPr>
          <w:rFonts w:eastAsia="Times New Roman" w:cs="Times New Roman"/>
          <w:color w:val="0000FF"/>
        </w:rPr>
        <w:t>pulse-to-pulse</w:t>
      </w:r>
      <w:r w:rsidR="00D37588">
        <w:rPr>
          <w:rFonts w:eastAsia="Times New Roman" w:cs="Times New Roman"/>
          <w:color w:val="0000FF"/>
        </w:rPr>
        <w:t xml:space="preserve"> </w:t>
      </w:r>
      <w:r w:rsidR="00EE7751">
        <w:rPr>
          <w:rFonts w:eastAsia="Times New Roman" w:cs="Times New Roman"/>
          <w:color w:val="0000FF"/>
        </w:rPr>
        <w:t>basis, which</w:t>
      </w:r>
      <w:r w:rsidR="00D37588">
        <w:rPr>
          <w:rFonts w:eastAsia="Times New Roman" w:cs="Times New Roman"/>
          <w:color w:val="0000FF"/>
        </w:rPr>
        <w:t xml:space="preserve"> is possible with p</w:t>
      </w:r>
      <w:r w:rsidR="00F53C02">
        <w:rPr>
          <w:rFonts w:eastAsia="Times New Roman" w:cs="Times New Roman"/>
          <w:color w:val="0000FF"/>
        </w:rPr>
        <w:t>hased array systems</w:t>
      </w:r>
      <w:r w:rsidR="00EA4D10">
        <w:rPr>
          <w:rFonts w:eastAsia="Times New Roman" w:cs="Times New Roman"/>
          <w:color w:val="0000FF"/>
        </w:rPr>
        <w:t>. In response to</w:t>
      </w:r>
      <w:r w:rsidR="00F53C02">
        <w:rPr>
          <w:rFonts w:eastAsia="Times New Roman" w:cs="Times New Roman"/>
          <w:color w:val="0000FF"/>
        </w:rPr>
        <w:t xml:space="preserve"> your question, “Is it possible to reconstruct the actual densities from the ACFs?”</w:t>
      </w:r>
      <w:r w:rsidR="00544579">
        <w:rPr>
          <w:rFonts w:eastAsia="Times New Roman" w:cs="Times New Roman"/>
          <w:color w:val="0000FF"/>
        </w:rPr>
        <w:t xml:space="preserve"> in</w:t>
      </w:r>
      <w:r w:rsidR="00F53C02">
        <w:rPr>
          <w:rFonts w:eastAsia="Times New Roman" w:cs="Times New Roman"/>
          <w:color w:val="0000FF"/>
        </w:rPr>
        <w:t xml:space="preserve"> the simulatio</w:t>
      </w:r>
      <w:r w:rsidR="00773D68">
        <w:rPr>
          <w:rFonts w:eastAsia="Times New Roman" w:cs="Times New Roman"/>
          <w:color w:val="0000FF"/>
        </w:rPr>
        <w:t xml:space="preserve">n </w:t>
      </w:r>
      <w:r w:rsidR="00544579">
        <w:rPr>
          <w:rFonts w:eastAsia="Times New Roman" w:cs="Times New Roman"/>
          <w:color w:val="0000FF"/>
        </w:rPr>
        <w:t>the estimate of the ACFs will converge to the input ACFs given that the plasma parameters are uniform over the time and space covered by one measurement.</w:t>
      </w:r>
      <w:bookmarkStart w:id="0" w:name="_GoBack"/>
      <w:bookmarkEnd w:id="0"/>
    </w:p>
    <w:p w14:paraId="7757BA0F" w14:textId="77777777" w:rsidR="00B21A7F" w:rsidRDefault="00B21A7F">
      <w:pPr>
        <w:rPr>
          <w:rFonts w:eastAsia="Times New Roman" w:cs="Times New Roman"/>
          <w:color w:val="0000FF"/>
        </w:rPr>
      </w:pPr>
    </w:p>
    <w:p w14:paraId="5A53067B" w14:textId="4593EBAB" w:rsidR="00F53C02" w:rsidRDefault="00F53C02">
      <w:pPr>
        <w:rPr>
          <w:rFonts w:eastAsia="Times New Roman" w:cs="Times New Roman"/>
          <w:color w:val="0000FF"/>
        </w:rPr>
      </w:pPr>
      <w:r>
        <w:rPr>
          <w:rFonts w:eastAsia="Times New Roman" w:cs="Times New Roman"/>
          <w:color w:val="0000FF"/>
        </w:rPr>
        <w:t xml:space="preserve">In the case of retrieving the parameters from the blurred ACFs it is possible but due to the non-linear nature of the </w:t>
      </w:r>
      <w:r w:rsidR="00B21A7F">
        <w:rPr>
          <w:rFonts w:eastAsia="Times New Roman" w:cs="Times New Roman"/>
          <w:color w:val="0000FF"/>
        </w:rPr>
        <w:t>parameter fitting</w:t>
      </w:r>
      <w:r>
        <w:rPr>
          <w:rFonts w:eastAsia="Times New Roman" w:cs="Times New Roman"/>
          <w:color w:val="0000FF"/>
        </w:rPr>
        <w:t xml:space="preserve"> there are a number of issues one has to contend with. </w:t>
      </w:r>
      <w:r w:rsidR="00B21A7F">
        <w:rPr>
          <w:rFonts w:eastAsia="Times New Roman" w:cs="Times New Roman"/>
          <w:color w:val="0000FF"/>
        </w:rPr>
        <w:t xml:space="preserve">Non-uniqueness is a major problem with ISR fitting so its import to pick good starting points and understand the composition of the plasma as well. In our simulation we use some simplifications such as having only one species of ions, O+, which is somewhat close to the F-region. The reason for these simplifications is </w:t>
      </w:r>
      <w:r w:rsidR="00773D68">
        <w:rPr>
          <w:rFonts w:eastAsia="Times New Roman" w:cs="Times New Roman"/>
          <w:color w:val="0000FF"/>
        </w:rPr>
        <w:t>to</w:t>
      </w:r>
      <w:r w:rsidR="00B21A7F">
        <w:rPr>
          <w:rFonts w:eastAsia="Times New Roman" w:cs="Times New Roman"/>
          <w:color w:val="0000FF"/>
        </w:rPr>
        <w:t xml:space="preserve"> try to reduce the impact of</w:t>
      </w:r>
      <w:r w:rsidR="00773D68">
        <w:rPr>
          <w:rFonts w:eastAsia="Times New Roman" w:cs="Times New Roman"/>
          <w:color w:val="0000FF"/>
        </w:rPr>
        <w:t xml:space="preserve"> other aspects of the</w:t>
      </w:r>
      <w:r w:rsidR="00B21A7F">
        <w:rPr>
          <w:rFonts w:eastAsia="Times New Roman" w:cs="Times New Roman"/>
          <w:color w:val="0000FF"/>
        </w:rPr>
        <w:t xml:space="preserve"> fitting</w:t>
      </w:r>
      <w:r w:rsidR="00773D68">
        <w:rPr>
          <w:rFonts w:eastAsia="Times New Roman" w:cs="Times New Roman"/>
          <w:color w:val="0000FF"/>
        </w:rPr>
        <w:t xml:space="preserve"> algorithms and show what happens when you put in these blurred ACFs. Now if you take </w:t>
      </w:r>
      <w:r w:rsidR="00822C93">
        <w:rPr>
          <w:rFonts w:eastAsia="Times New Roman" w:cs="Times New Roman"/>
          <w:color w:val="0000FF"/>
        </w:rPr>
        <w:t xml:space="preserve">two ACFs from plasma with different parameters and put them into fitting algorithm or </w:t>
      </w:r>
    </w:p>
    <w:p w14:paraId="4A336B35" w14:textId="77777777" w:rsidR="00F53C02" w:rsidRDefault="00F53C02">
      <w:pPr>
        <w:rPr>
          <w:rFonts w:eastAsia="Times New Roman" w:cs="Times New Roman"/>
          <w:color w:val="0000FF"/>
        </w:rPr>
      </w:pPr>
    </w:p>
    <w:p w14:paraId="00395BD4" w14:textId="77777777" w:rsidR="00C9678D" w:rsidRDefault="00D37588">
      <w:pPr>
        <w:rPr>
          <w:rFonts w:eastAsia="Times New Roman" w:cs="Times New Roman"/>
          <w:color w:val="0000FF"/>
        </w:rPr>
      </w:pPr>
      <w:r>
        <w:rPr>
          <w:rFonts w:eastAsia="Times New Roman" w:cs="Times New Roman"/>
          <w:color w:val="0000FF"/>
        </w:rPr>
        <w:t xml:space="preserve"> </w:t>
      </w:r>
      <w:r w:rsidR="00872C17">
        <w:rPr>
          <w:rFonts w:eastAsia="Times New Roman" w:cs="Times New Roman"/>
          <w:color w:val="0000FF"/>
        </w:rPr>
        <w:t xml:space="preserve">There is an inherent difference between pulse-to-pulse steering for phased arrays and </w:t>
      </w:r>
      <w:r w:rsidR="00C35528">
        <w:rPr>
          <w:rFonts w:eastAsia="Times New Roman" w:cs="Times New Roman"/>
          <w:color w:val="0000FF"/>
        </w:rPr>
        <w:t>scanning for dish antennas. As a dish is</w:t>
      </w:r>
      <w:r w:rsidR="00F96625">
        <w:rPr>
          <w:rFonts w:eastAsia="Times New Roman" w:cs="Times New Roman"/>
          <w:color w:val="0000FF"/>
        </w:rPr>
        <w:t xml:space="preserve"> scanning through the space </w:t>
      </w:r>
      <w:r w:rsidR="00481E8A">
        <w:rPr>
          <w:rFonts w:eastAsia="Times New Roman" w:cs="Times New Roman"/>
          <w:color w:val="0000FF"/>
        </w:rPr>
        <w:t>it has to integrate over a cert</w:t>
      </w:r>
      <w:r w:rsidR="00A941B7">
        <w:rPr>
          <w:rFonts w:eastAsia="Times New Roman" w:cs="Times New Roman"/>
          <w:color w:val="0000FF"/>
        </w:rPr>
        <w:t xml:space="preserve">ain amount of time. In this </w:t>
      </w:r>
      <w:r w:rsidR="004F49C1">
        <w:rPr>
          <w:rFonts w:eastAsia="Times New Roman" w:cs="Times New Roman"/>
          <w:color w:val="0000FF"/>
        </w:rPr>
        <w:t>case a single beam is integrated over a single time period. In a pulse to pulse sampling</w:t>
      </w:r>
      <w:r w:rsidR="00AD5A11">
        <w:rPr>
          <w:rFonts w:eastAsia="Times New Roman" w:cs="Times New Roman"/>
          <w:color w:val="0000FF"/>
        </w:rPr>
        <w:t xml:space="preserve"> of the data multiple beams are integrating pulses.</w:t>
      </w:r>
    </w:p>
    <w:p w14:paraId="7F711162" w14:textId="77777777" w:rsidR="00C9678D" w:rsidRDefault="00C9678D">
      <w:pPr>
        <w:rPr>
          <w:rFonts w:eastAsia="Times New Roman" w:cs="Times New Roman"/>
          <w:color w:val="0000FF"/>
        </w:rPr>
      </w:pPr>
    </w:p>
    <w:p w14:paraId="6D71CA61" w14:textId="77777777" w:rsidR="001900A8" w:rsidRDefault="00C9678D">
      <w:pPr>
        <w:rPr>
          <w:rFonts w:eastAsia="Times New Roman" w:cs="Times New Roman"/>
          <w:color w:val="0000FF"/>
        </w:rPr>
      </w:pPr>
      <w:r>
        <w:rPr>
          <w:rFonts w:eastAsia="Times New Roman" w:cs="Times New Roman"/>
          <w:color w:val="0000FF"/>
        </w:rPr>
        <w:t xml:space="preserve">We have added a paragraph and three figures to the discussion of space-time sampling. These are now figures 1-3. </w:t>
      </w:r>
      <w:r w:rsidR="002642E4">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R(t,r) does not varies its position in time despite the fact that the plasma may have a drift. It might be important to discuss about the implications of applying this formulation to volume filling situations. </w:t>
      </w:r>
      <w:r w:rsidR="002642E4">
        <w:rPr>
          <w:rFonts w:eastAsia="Times New Roman" w:cs="Times New Roman"/>
        </w:rPr>
        <w:br/>
        <w:t xml:space="preserve">Alternatively, it should be mentioned that the velocity considered is not the plasma drift but the velocity at which the plasma structure is moving (that are not necessarily the same). </w:t>
      </w:r>
      <w:r w:rsidR="002642E4">
        <w:rPr>
          <w:rFonts w:eastAsia="Times New Roman" w:cs="Times New Roman"/>
        </w:rPr>
        <w:br/>
      </w:r>
      <w:r w:rsidRPr="00523CBA">
        <w:rPr>
          <w:rFonts w:eastAsia="Times New Roman" w:cs="Times New Roman"/>
          <w:color w:val="0000FF"/>
        </w:rPr>
        <w:t>-</w:t>
      </w:r>
      <w:r w:rsidR="00523CBA" w:rsidRPr="00523CBA">
        <w:rPr>
          <w:rFonts w:eastAsia="Times New Roman" w:cs="Times New Roman"/>
          <w:color w:val="0000FF"/>
        </w:rPr>
        <w:t>This derivation will still apply because even if the target is volume filling its drift will still impact the ACFs in terms of Doppler shift. If a sheer is in the volume then there will be a mixture of different ACFs with different Doppler.</w:t>
      </w:r>
      <w:r w:rsidR="00523CBA">
        <w:rPr>
          <w:rFonts w:eastAsia="Times New Roman" w:cs="Times New Roman"/>
        </w:rPr>
        <w:t xml:space="preserve">  </w:t>
      </w:r>
      <w:r w:rsidR="002642E4">
        <w:rPr>
          <w:rFonts w:eastAsia="Times New Roman" w:cs="Times New Roman"/>
        </w:rPr>
        <w:br/>
      </w:r>
      <w:r w:rsidR="002642E4">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ACF. Most likely, the ACF is so smooth such that the enhancement is also blurred explaining the reason for not having seen the plasma structure. On the other hand, the integration time consider in this case should also be mentioned. </w:t>
      </w:r>
      <w:r w:rsidR="002642E4">
        <w:rPr>
          <w:rFonts w:eastAsia="Times New Roman" w:cs="Times New Roman"/>
        </w:rPr>
        <w:br/>
      </w:r>
      <w:r w:rsidR="00D635FC">
        <w:rPr>
          <w:rFonts w:eastAsia="Times New Roman" w:cs="Times New Roman"/>
          <w:color w:val="0000FF"/>
        </w:rPr>
        <w:t>-</w:t>
      </w:r>
      <w:r w:rsidR="00727CAE">
        <w:rPr>
          <w:rFonts w:eastAsia="Times New Roman" w:cs="Times New Roman"/>
          <w:color w:val="0000FF"/>
        </w:rPr>
        <w:t>If you look in what is now figure 20 you can see the blurred spectra along with what the spectra from the different plasma populations would be if the forward model of the radar is applied.</w:t>
      </w:r>
      <w:r w:rsidR="00C470E2">
        <w:rPr>
          <w:rFonts w:eastAsia="Times New Roman" w:cs="Times New Roman"/>
          <w:color w:val="0000FF"/>
        </w:rPr>
        <w:t xml:space="preserve"> </w:t>
      </w:r>
      <w:r w:rsidR="008536E2">
        <w:rPr>
          <w:rFonts w:eastAsia="Times New Roman" w:cs="Times New Roman"/>
          <w:color w:val="0000FF"/>
        </w:rPr>
        <w:t>I also added a reference to the integration time which was left out, which can be seen in line 323.</w:t>
      </w:r>
      <w:r w:rsidR="002642E4">
        <w:rPr>
          <w:rFonts w:eastAsia="Times New Roman" w:cs="Times New Roman"/>
        </w:rPr>
        <w:br/>
      </w:r>
      <w:r w:rsidR="002642E4">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ionospheric parameters. It would have been interesting to see the actual performance of the formulation presented in this paper in the inversion of parameters applying the full model and a least-square fitting approach. </w:t>
      </w:r>
      <w:r w:rsidR="002642E4">
        <w:rPr>
          <w:rFonts w:eastAsia="Times New Roman" w:cs="Times New Roman"/>
        </w:rPr>
        <w:br/>
      </w:r>
      <w:r w:rsidR="001C3493" w:rsidRPr="001900A8">
        <w:rPr>
          <w:rFonts w:eastAsia="Times New Roman" w:cs="Times New Roman"/>
          <w:color w:val="0000FF"/>
        </w:rPr>
        <w:t xml:space="preserve">-We are currently looking at techniques to take advantage of this </w:t>
      </w:r>
      <w:r w:rsidR="001900A8" w:rsidRPr="001900A8">
        <w:rPr>
          <w:rFonts w:eastAsia="Times New Roman" w:cs="Times New Roman"/>
          <w:color w:val="0000FF"/>
        </w:rPr>
        <w:t>new formulation, mainly from the image processing and image formation community. If we were to do this in one paper we fear this may make it very long. The other point of the discussion was to talk about the differences between full profile analysis techniques and lag-profile inversion techniques.</w:t>
      </w:r>
      <w:r w:rsidR="001900A8">
        <w:rPr>
          <w:rFonts w:eastAsia="Times New Roman" w:cs="Times New Roman"/>
          <w:color w:val="0000FF"/>
        </w:rPr>
        <w:t xml:space="preserve"> Lastly we do use a least-squares fitting approach in case 2 to reconstruct the plasma parameters.</w:t>
      </w:r>
    </w:p>
    <w:p w14:paraId="6128ADFA" w14:textId="4BC4F62D" w:rsidR="001900A8" w:rsidRDefault="002642E4">
      <w:pPr>
        <w:rPr>
          <w:rFonts w:eastAsia="Times New Roman" w:cs="Times New Roman"/>
          <w:color w:val="0000FF"/>
        </w:rPr>
      </w:pPr>
      <w:r>
        <w:rPr>
          <w:rFonts w:eastAsia="Times New Roman" w:cs="Times New Roman"/>
        </w:rPr>
        <w:br/>
        <w:t xml:space="preserve">5. The 2D figures presented in the manuscript (Figures 8, 10, 11, 12, 14, 15) have an xy-plane cutting the image. Is this on purpose or is it an artifact of the plotting routine? If possible, it would be better to plot only the images in the yz-plane in order to observe better the features of the presented results. </w:t>
      </w:r>
      <w:r>
        <w:rPr>
          <w:rFonts w:eastAsia="Times New Roman" w:cs="Times New Roman"/>
        </w:rPr>
        <w:br/>
      </w:r>
      <w:r w:rsidR="001900A8">
        <w:rPr>
          <w:rFonts w:eastAsia="Times New Roman" w:cs="Times New Roman"/>
        </w:rPr>
        <w:t>-</w:t>
      </w:r>
      <w:r w:rsidR="001900A8">
        <w:rPr>
          <w:rFonts w:eastAsia="Times New Roman" w:cs="Times New Roman"/>
          <w:color w:val="0000FF"/>
        </w:rPr>
        <w:t xml:space="preserve">We plot the xy plane to show </w:t>
      </w:r>
      <w:r w:rsidR="00A10D86">
        <w:rPr>
          <w:rFonts w:eastAsia="Times New Roman" w:cs="Times New Roman"/>
          <w:color w:val="0000FF"/>
        </w:rPr>
        <w:t>that we are actually plotting a 3-d volume.</w:t>
      </w:r>
    </w:p>
    <w:p w14:paraId="79167CF5" w14:textId="70A74AED" w:rsidR="00C35528" w:rsidRDefault="002642E4">
      <w:pPr>
        <w:rPr>
          <w:rFonts w:eastAsia="Times New Roman" w:cs="Times New Roman"/>
        </w:rPr>
      </w:pPr>
      <w:r>
        <w:rPr>
          <w:rFonts w:eastAsia="Times New Roman" w:cs="Times New Roman"/>
        </w:rPr>
        <w:t xml:space="preserve">6. The derivation of the space-time ambiguity function (until expression 10) is a standard procedure presented in previous literature. The authors can refer for instance to the work of Woodman(1991) for this derivation. Since the derivation until this point is a standard procedure, it might not be necessary to include it in the manuscript but instead replace it for a proper reference. </w:t>
      </w:r>
      <w:r w:rsidRPr="00C35528">
        <w:rPr>
          <w:rFonts w:eastAsia="Times New Roman" w:cs="Times New Roman"/>
          <w:color w:val="0000FF"/>
        </w:rPr>
        <w:br/>
      </w:r>
      <w:r>
        <w:rPr>
          <w:rFonts w:eastAsia="Times New Roman" w:cs="Times New Roman"/>
        </w:rPr>
        <w:t xml:space="preserve">R. F. Woodman, "A general statistical instrument theory of atmospheric and ionospheric radars," Journal of Geophysical Research, vol. 96, pp. 7911-7928, May 1991. </w:t>
      </w:r>
    </w:p>
    <w:p w14:paraId="0CFA8002" w14:textId="4E22B02A" w:rsidR="00C35528" w:rsidRDefault="00C35528">
      <w:pPr>
        <w:rPr>
          <w:rFonts w:eastAsia="Times New Roman" w:cs="Times New Roman"/>
        </w:rPr>
      </w:pPr>
      <w:r w:rsidRPr="00C35528">
        <w:rPr>
          <w:rFonts w:eastAsia="Times New Roman" w:cs="Times New Roman"/>
          <w:color w:val="0000FF"/>
        </w:rPr>
        <w:t>-</w:t>
      </w:r>
      <w:r>
        <w:rPr>
          <w:rFonts w:eastAsia="Times New Roman" w:cs="Times New Roman"/>
          <w:color w:val="0000FF"/>
        </w:rPr>
        <w:t xml:space="preserve">It’s </w:t>
      </w:r>
      <w:r w:rsidR="001900A8">
        <w:rPr>
          <w:rFonts w:eastAsia="Times New Roman" w:cs="Times New Roman"/>
          <w:color w:val="0000FF"/>
        </w:rPr>
        <w:t>the</w:t>
      </w:r>
      <w:r>
        <w:rPr>
          <w:rFonts w:eastAsia="Times New Roman" w:cs="Times New Roman"/>
          <w:color w:val="0000FF"/>
        </w:rPr>
        <w:t xml:space="preserve"> opinion </w:t>
      </w:r>
      <w:r w:rsidR="001900A8">
        <w:rPr>
          <w:rFonts w:eastAsia="Times New Roman" w:cs="Times New Roman"/>
          <w:color w:val="0000FF"/>
        </w:rPr>
        <w:t xml:space="preserve">of the corresponding author </w:t>
      </w:r>
      <w:r>
        <w:rPr>
          <w:rFonts w:eastAsia="Times New Roman" w:cs="Times New Roman"/>
          <w:color w:val="0000FF"/>
        </w:rPr>
        <w:t>that h</w:t>
      </w:r>
      <w:r w:rsidRPr="00C35528">
        <w:rPr>
          <w:rFonts w:eastAsia="Times New Roman" w:cs="Times New Roman"/>
          <w:color w:val="0000FF"/>
        </w:rPr>
        <w:t>aving the derivation present is important because it helps the reader</w:t>
      </w:r>
      <w:r>
        <w:rPr>
          <w:rFonts w:eastAsia="Times New Roman" w:cs="Times New Roman"/>
          <w:color w:val="0000FF"/>
        </w:rPr>
        <w:t xml:space="preserve"> understand the notation in the rest of the paper. There are also numerous versions of this derivation</w:t>
      </w:r>
      <w:r w:rsidR="00A10D86">
        <w:rPr>
          <w:rFonts w:eastAsia="Times New Roman" w:cs="Times New Roman"/>
          <w:color w:val="0000FF"/>
        </w:rPr>
        <w:t xml:space="preserve"> and by jumping back and forth between a previous derivation might make it hard to follow for the reader. I have added a citation to Woodmen and others who have done similar derivations to the paragraph after equation 10.</w:t>
      </w:r>
    </w:p>
    <w:p w14:paraId="693A8632" w14:textId="77777777" w:rsidR="00F96625" w:rsidRDefault="002642E4">
      <w:pPr>
        <w:rPr>
          <w:rFonts w:eastAsia="Times New Roman" w:cs="Times New Roman"/>
        </w:rPr>
      </w:pP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p>
    <w:p w14:paraId="0511A598" w14:textId="750BB6C7" w:rsidR="002642E4" w:rsidRDefault="00F96625">
      <w:pPr>
        <w:rPr>
          <w:rFonts w:eastAsia="Times New Roman" w:cs="Times New Roman"/>
          <w:b/>
        </w:rPr>
      </w:pPr>
      <w:r w:rsidRPr="00F96625">
        <w:rPr>
          <w:rFonts w:eastAsia="Times New Roman" w:cs="Times New Roman"/>
          <w:color w:val="0000FF"/>
        </w:rPr>
        <w:t>-Added d\tau to equations from 12 on when necessary.</w:t>
      </w:r>
      <w:r w:rsidR="002642E4" w:rsidRPr="00F96625">
        <w:rPr>
          <w:rFonts w:eastAsia="Times New Roman" w:cs="Times New Roman"/>
          <w:color w:val="0000FF"/>
        </w:rPr>
        <w:br/>
      </w:r>
      <w:r w:rsidR="002642E4">
        <w:rPr>
          <w:rFonts w:eastAsia="Times New Roman" w:cs="Times New Roman"/>
        </w:rPr>
        <w:br/>
        <w:t xml:space="preserve">Given the above discussion, this work still requires some improvement before to be ready for publication. </w:t>
      </w:r>
      <w:r w:rsidR="002642E4">
        <w:rPr>
          <w:rFonts w:eastAsia="Times New Roman" w:cs="Times New Roman"/>
        </w:rPr>
        <w:br/>
      </w:r>
      <w:r w:rsidR="002642E4">
        <w:rPr>
          <w:rFonts w:eastAsia="Times New Roman" w:cs="Times New Roman"/>
        </w:rPr>
        <w:br/>
      </w:r>
      <w:r w:rsidR="002642E4">
        <w:rPr>
          <w:rFonts w:eastAsia="Times New Roman" w:cs="Times New Roman"/>
        </w:rPr>
        <w:br/>
      </w:r>
      <w:r w:rsidR="002642E4">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59C686D5" w14:textId="77777777" w:rsidR="00783C74" w:rsidRDefault="002642E4">
      <w:pPr>
        <w:rPr>
          <w:rFonts w:eastAsia="Times New Roman" w:cs="Times New Roman"/>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inhomogeneities and temporal variability in an IS measurement environment. While these concepts are not unique to ESA measurements in that they are also present in dish-based IS data sets, they are both more tractable with rapidly-steered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A() in equation 19, one can be tempted to assume that A can be properly accounted for in the analysis (as is done in standard IS parameter extraction). This is only the case, however, if R() is spatially uniform - which defeats the purpose of the model. It would help if this could be explicitly pointed out in the text. </w:t>
      </w:r>
      <w:r>
        <w:rPr>
          <w:rFonts w:eastAsia="Times New Roman" w:cs="Times New Roman"/>
        </w:rPr>
        <w:br/>
      </w:r>
      <w:r>
        <w:rPr>
          <w:rFonts w:eastAsia="Times New Roman" w:cs="Times New Roman"/>
        </w:rPr>
        <w:b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302F7E9C" w14:textId="77777777" w:rsidR="009C4B68" w:rsidRDefault="00783C74">
      <w:pPr>
        <w:rPr>
          <w:rFonts w:eastAsia="Times New Roman" w:cs="Times New Roman"/>
        </w:rPr>
      </w:pPr>
      <w:r w:rsidRPr="00783C74">
        <w:rPr>
          <w:rFonts w:eastAsia="Times New Roman" w:cs="Times New Roman"/>
          <w:color w:val="0000FF"/>
        </w:rPr>
        <w:t>-Often dish based antennas are scanned which creates a 2-d slice through space. In a sense we are stating at most dish based antennas can be a two-dimensional slice.</w:t>
      </w:r>
      <w:r w:rsidR="002642E4" w:rsidRPr="00783C74">
        <w:rPr>
          <w:rFonts w:eastAsia="Times New Roman" w:cs="Times New Roman"/>
          <w:color w:val="0000FF"/>
        </w:rPr>
        <w:br/>
      </w:r>
      <w:r w:rsidR="002642E4" w:rsidRPr="00783C74">
        <w:rPr>
          <w:rFonts w:eastAsia="Times New Roman" w:cs="Times New Roman"/>
          <w:color w:val="0000FF"/>
        </w:rPr>
        <w:br/>
      </w:r>
      <w:r w:rsidR="002642E4">
        <w:rPr>
          <w:rFonts w:eastAsia="Times New Roman" w:cs="Times New Roman"/>
        </w:rPr>
        <w:t xml:space="preserve">p.6, eq. 1 - As far as I can tell, L() is never explicitly defined. </w:t>
      </w:r>
      <w:r w:rsidR="002642E4">
        <w:rPr>
          <w:rFonts w:eastAsia="Times New Roman" w:cs="Times New Roman"/>
        </w:rPr>
        <w:br/>
      </w:r>
      <w:r w:rsidR="009C4B68" w:rsidRPr="009C4B68">
        <w:rPr>
          <w:rFonts w:eastAsia="Times New Roman" w:cs="Times New Roman"/>
          <w:color w:val="0000FF"/>
        </w:rPr>
        <w:t>-Definition added.</w:t>
      </w:r>
      <w:r w:rsidR="002642E4" w:rsidRPr="009C4B68">
        <w:rPr>
          <w:rFonts w:eastAsia="Times New Roman" w:cs="Times New Roman"/>
          <w:color w:val="0000FF"/>
        </w:rPr>
        <w:br/>
      </w:r>
      <w:r w:rsidR="002642E4">
        <w:rPr>
          <w:rFonts w:eastAsia="Times New Roman" w:cs="Times New Roman"/>
        </w:rPr>
        <w:t xml:space="preserve">p.7, par. 3 - K(r_s,r) is described as a space-time ambiguity function but time is not a parameter. </w:t>
      </w:r>
      <w:r w:rsidR="002642E4">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Corrected typo, should have been L(tau_s,r_s,t_s</w:t>
      </w:r>
      <w:r w:rsidR="009C4B68" w:rsidRPr="009C4B68">
        <w:rPr>
          <w:rFonts w:eastAsia="Times New Roman" w:cs="Times New Roman"/>
          <w:color w:val="0000FF"/>
        </w:rPr>
        <w:t xml:space="preserve">. </w:t>
      </w:r>
      <w:r w:rsidR="009C4B68">
        <w:rPr>
          <w:rFonts w:eastAsia="Times New Roman" w:cs="Times New Roman"/>
          <w:color w:val="0000FF"/>
        </w:rPr>
        <w:t>tau,r,t</w:t>
      </w:r>
      <w:r w:rsidR="009C4B68" w:rsidRPr="009C4B68">
        <w:rPr>
          <w:rFonts w:eastAsia="Times New Roman" w:cs="Times New Roman"/>
          <w:color w:val="0000FF"/>
        </w:rPr>
        <w:t>.</w:t>
      </w:r>
      <w:r w:rsidR="009C4B68">
        <w:rPr>
          <w:rFonts w:eastAsia="Times New Roman" w:cs="Times New Roman"/>
          <w:color w:val="0000FF"/>
        </w:rPr>
        <w:t>)</w:t>
      </w:r>
      <w:r w:rsidR="002642E4">
        <w:rPr>
          <w:rFonts w:eastAsia="Times New Roman" w:cs="Times New Roman"/>
        </w:rPr>
        <w:br/>
        <w:t xml:space="preserve">p.15,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33A617F3" w14:textId="77777777" w:rsidR="00C21BEB" w:rsidRDefault="009C4B68">
      <w:pPr>
        <w:rPr>
          <w:rFonts w:eastAsia="Times New Roman" w:cs="Times New Roman"/>
        </w:rPr>
      </w:pPr>
      <w:r w:rsidRPr="009C4B68">
        <w:rPr>
          <w:rFonts w:eastAsia="Times New Roman" w:cs="Times New Roman"/>
          <w:color w:val="0000FF"/>
        </w:rPr>
        <w:t>-</w:t>
      </w:r>
      <w:r w:rsidRPr="009C4B68">
        <w:rPr>
          <w:color w:val="0000FF"/>
        </w:rPr>
        <w:t xml:space="preserve"> </w:t>
      </w:r>
      <w:r>
        <w:rPr>
          <w:color w:val="0000FF"/>
        </w:rPr>
        <w:t>Replaced last sentence with “</w:t>
      </w:r>
      <w:r w:rsidRPr="009C4B68">
        <w:rPr>
          <w:rFonts w:eastAsia="Times New Roman" w:cs="Times New Roman"/>
          <w:color w:val="0000FF"/>
        </w:rPr>
        <w:t>With this strategy the operator is acting purely as a spatial blurring function, thus reducing the dimensionality of the problem.</w:t>
      </w:r>
      <w:r>
        <w:rPr>
          <w:rFonts w:eastAsia="Times New Roman" w:cs="Times New Roman"/>
          <w:color w:val="0000FF"/>
        </w:rPr>
        <w:t>”</w:t>
      </w:r>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r w:rsidR="002642E4">
        <w:rPr>
          <w:rFonts w:eastAsia="Times New Roman" w:cs="Times New Roman"/>
        </w:rPr>
        <w:br/>
      </w:r>
      <w:r w:rsidR="009C6233" w:rsidRPr="009C6233">
        <w:rPr>
          <w:rFonts w:eastAsia="Times New Roman" w:cs="Times New Roman"/>
          <w:color w:val="0000FF"/>
        </w:rPr>
        <w:t>- We want to maintain constant variance through out simulation so all of the points will have the same expected error.</w:t>
      </w:r>
      <w:r w:rsidR="002642E4">
        <w:rPr>
          <w:rFonts w:eastAsia="Times New Roman" w:cs="Times New Roman"/>
        </w:rPr>
        <w:br/>
        <w:t xml:space="preserve">p.20, par. 2 - The explanation with respect to the fit surface doesn't seem correct. Isn't the real problem that the plasma model used in the fitting is for a single set of parameters (Ne, Te, Ti, Vi) while the modelled situation is with different values in different volumes, which are then integrated together? This is mentioned very briefly on p. 21 with a reference to Knudsen et al. 1993. </w:t>
      </w:r>
      <w:r w:rsidR="002642E4">
        <w:rPr>
          <w:rFonts w:eastAsia="Times New Roman" w:cs="Times New Roman"/>
        </w:rPr>
        <w:br/>
      </w:r>
      <w:r w:rsidR="008A1D0B" w:rsidRPr="008A1D0B">
        <w:rPr>
          <w:rFonts w:eastAsia="Times New Roman" w:cs="Times New Roman"/>
          <w:color w:val="0000FF"/>
        </w:rPr>
        <w:t>-</w:t>
      </w:r>
      <w:r w:rsidR="00710593" w:rsidRPr="00710593">
        <w:rPr>
          <w:rFonts w:eastAsia="Times New Roman" w:cs="Times New Roman"/>
          <w:color w:val="0000FF"/>
        </w:rPr>
        <w:t xml:space="preserve"> </w:t>
      </w:r>
      <w:r w:rsidR="00710593">
        <w:rPr>
          <w:rFonts w:eastAsia="Times New Roman" w:cs="Times New Roman"/>
          <w:color w:val="0000FF"/>
        </w:rPr>
        <w:t xml:space="preserve">Yes, the root reason is that there are two sets of parameters in one resolution element. </w:t>
      </w:r>
      <w:r w:rsidR="008A1D0B" w:rsidRPr="008A1D0B">
        <w:rPr>
          <w:rFonts w:eastAsia="Times New Roman" w:cs="Times New Roman"/>
          <w:color w:val="0000FF"/>
        </w:rPr>
        <w:t>Th</w:t>
      </w:r>
      <w:r w:rsidR="008A1D0B">
        <w:rPr>
          <w:rFonts w:eastAsia="Times New Roman" w:cs="Times New Roman"/>
          <w:color w:val="0000FF"/>
        </w:rPr>
        <w:t>e fit surface is used as a conformation that the fitter is incorrectly choosing the parameters.</w:t>
      </w:r>
      <w:r w:rsidR="006914A1">
        <w:rPr>
          <w:rFonts w:eastAsia="Times New Roman" w:cs="Times New Roman"/>
          <w:color w:val="0000FF"/>
        </w:rPr>
        <w:t xml:space="preserve"> We reference Knudsen et al. 1993 because that publication observes similar phenomena but that experiment is using a multistatic radar configuration which shows how the spectrum can become distorted from different populations of plasma in one resolution element.</w:t>
      </w:r>
      <w:r w:rsidR="008A1D0B">
        <w:rPr>
          <w:rFonts w:eastAsia="Times New Roman" w:cs="Times New Roman"/>
          <w:color w:val="0000FF"/>
        </w:rPr>
        <w:t xml:space="preserve"> </w:t>
      </w:r>
      <w:r w:rsidR="002642E4">
        <w:rPr>
          <w:rFonts w:eastAsia="Times New Roman" w:cs="Times New Roman"/>
        </w:rPr>
        <w:br/>
        <w:t xml:space="preserve">p.22,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p>
    <w:p w14:paraId="2918E95C" w14:textId="28A35703" w:rsidR="002642E4" w:rsidRDefault="00AE2458">
      <w:pPr>
        <w:rPr>
          <w:rFonts w:eastAsia="Times New Roman" w:cs="Times New Roman"/>
          <w:b/>
        </w:rPr>
      </w:pPr>
      <w:r w:rsidRPr="00AE2458">
        <w:rPr>
          <w:rFonts w:eastAsia="Times New Roman" w:cs="Times New Roman"/>
          <w:color w:val="0000FF"/>
        </w:rPr>
        <w:t>- The statement has been changed</w:t>
      </w:r>
      <w:r>
        <w:rPr>
          <w:rFonts w:eastAsia="Times New Roman" w:cs="Times New Roman"/>
          <w:color w:val="0000FF"/>
        </w:rPr>
        <w:t xml:space="preserve"> due to another comment but we have </w:t>
      </w:r>
      <w:r w:rsidRPr="00AE2458">
        <w:rPr>
          <w:rFonts w:eastAsia="Times New Roman" w:cs="Times New Roman"/>
          <w:color w:val="0000FF"/>
        </w:rPr>
        <w:t>added “assuming one corrects for geometry differences that arise in Doppler offset.”</w:t>
      </w:r>
      <w:r w:rsidR="002642E4">
        <w:rPr>
          <w:rFonts w:eastAsia="Times New Roman" w:cs="Times New Roman"/>
        </w:rPr>
        <w:br/>
        <w:t xml:space="preserve">p.24, par. 3 - '... we can start with the linear array pattern...' should probably be '...we can start with the rectangular array pattern...'. </w:t>
      </w:r>
      <w:r w:rsidR="002642E4">
        <w:rPr>
          <w:rFonts w:eastAsia="Times New Roman" w:cs="Times New Roman"/>
        </w:rPr>
        <w:br/>
      </w:r>
      <w:r w:rsidR="00C21BEB" w:rsidRPr="00C21BEB">
        <w:rPr>
          <w:rFonts w:eastAsia="Times New Roman" w:cs="Times New Roman"/>
          <w:color w:val="0000FF"/>
        </w:rPr>
        <w:t>-Changed to “the pattern from the first array can be represented as”</w:t>
      </w:r>
      <w:r w:rsidR="00C21BEB" w:rsidRPr="00C21BEB">
        <w:rPr>
          <w:rFonts w:eastAsia="Times New Roman" w:cs="Times New Roman"/>
          <w:color w:val="0000FF"/>
        </w:rPr>
        <w:br/>
      </w:r>
      <w:r w:rsidR="002642E4">
        <w:rPr>
          <w:rFonts w:eastAsia="Times New Roman" w:cs="Times New Roman"/>
        </w:rPr>
        <w:br/>
        <w:t xml:space="preserve">p. 25, par. 1 - the shift of the second array is in both the x and y directions, not just the x direction (thus the n-1/2 in eq. A2). </w:t>
      </w:r>
      <w:r w:rsidR="002642E4">
        <w:rPr>
          <w:rFonts w:eastAsia="Times New Roman" w:cs="Times New Roman"/>
        </w:rPr>
        <w:br/>
      </w:r>
      <w:r w:rsidR="00B72C92" w:rsidRPr="00B72C92">
        <w:rPr>
          <w:rFonts w:eastAsia="Times New Roman" w:cs="Times New Roman"/>
          <w:color w:val="0000FF"/>
        </w:rPr>
        <w:t>-changed to “$x$ and $y$ directions”</w:t>
      </w:r>
      <w:r w:rsidR="002642E4" w:rsidRPr="00B72C92">
        <w:rPr>
          <w:rFonts w:eastAsia="Times New Roman" w:cs="Times New Roman"/>
          <w:color w:val="0000FF"/>
        </w:rPr>
        <w:br/>
      </w:r>
      <w:r w:rsidR="002642E4">
        <w:rPr>
          <w:rFonts w:eastAsia="Times New Roman" w:cs="Times New Roman"/>
        </w:rPr>
        <w:t xml:space="preserve">p.25, eq. A3 - the term after the second = appears to be E1(), not E2(), I think. </w:t>
      </w:r>
      <w:r w:rsidR="002642E4">
        <w:rPr>
          <w:rFonts w:eastAsia="Times New Roman" w:cs="Times New Roman"/>
        </w:rPr>
        <w:br/>
      </w:r>
      <w:r w:rsidR="004F1240" w:rsidRPr="004F1240">
        <w:rPr>
          <w:rFonts w:eastAsia="Times New Roman" w:cs="Times New Roman"/>
          <w:color w:val="0000FF"/>
        </w:rPr>
        <w:t>-Fixed, added exponential term to make it correct.</w:t>
      </w:r>
      <w:r w:rsidR="002642E4" w:rsidRPr="004F1240">
        <w:rPr>
          <w:rFonts w:eastAsia="Times New Roman" w:cs="Times New Roman"/>
          <w:color w:val="0000FF"/>
        </w:rPr>
        <w:br/>
      </w:r>
      <w:r w:rsidR="002642E4">
        <w:rPr>
          <w:rFonts w:eastAsia="Times New Roman" w:cs="Times New Roman"/>
        </w:rPr>
        <w:br/>
      </w:r>
      <w:r w:rsidR="002642E4">
        <w:rPr>
          <w:rFonts w:eastAsia="Times New Roman" w:cs="Times New Roman"/>
        </w:rPr>
        <w:br/>
      </w:r>
    </w:p>
    <w:p w14:paraId="3BBD3B39" w14:textId="77777777" w:rsidR="002642E4" w:rsidRDefault="002642E4">
      <w:pPr>
        <w:rPr>
          <w:rFonts w:eastAsia="Times New Roman" w:cs="Times New Roman"/>
          <w:b/>
        </w:rPr>
      </w:pPr>
      <w:r>
        <w:rPr>
          <w:rFonts w:eastAsia="Times New Roman" w:cs="Times New Roman"/>
          <w:b/>
        </w:rPr>
        <w:br w:type="page"/>
      </w:r>
    </w:p>
    <w:p w14:paraId="6D11BCE5" w14:textId="77777777" w:rsidR="00DB7E2E" w:rsidRDefault="002642E4">
      <w:pPr>
        <w:rPr>
          <w:rFonts w:eastAsia="Times New Roman" w:cs="Times New Roman"/>
        </w:rPr>
      </w:pPr>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beamwidth.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sidR="00F64156" w:rsidRPr="00F64156">
        <w:rPr>
          <w:rFonts w:eastAsia="Times New Roman" w:cs="Times New Roman"/>
          <w:color w:val="0000FF"/>
        </w:rPr>
        <w:t>- Agree that it is applicable to other ISR measurement systems. Added stement to 2</w:t>
      </w:r>
      <w:r w:rsidR="00F64156" w:rsidRPr="00F64156">
        <w:rPr>
          <w:rFonts w:eastAsia="Times New Roman" w:cs="Times New Roman"/>
          <w:color w:val="0000FF"/>
          <w:vertAlign w:val="superscript"/>
        </w:rPr>
        <w:t>nd</w:t>
      </w:r>
      <w:r w:rsidR="00F64156" w:rsidRPr="00F64156">
        <w:rPr>
          <w:rFonts w:eastAsia="Times New Roman" w:cs="Times New Roman"/>
          <w:color w:val="0000FF"/>
        </w:rPr>
        <w:t xml:space="preserve"> paragraph on page 6 “This paradigm can also be applied to other types ISR systems as well, but much of the utility of using this new formalism will likely be seen with ESA based systems.”</w:t>
      </w:r>
      <w:r>
        <w:rPr>
          <w:rFonts w:eastAsia="Times New Roman" w:cs="Times New Roman"/>
        </w:rPr>
        <w:br/>
        <w:t xml:space="preserve">Abstract: general comment on the abstract, it is too long and includes some introductory material. </w:t>
      </w:r>
      <w:r>
        <w:rPr>
          <w:rFonts w:eastAsia="Times New Roman" w:cs="Times New Roman"/>
        </w:rPr>
        <w:br/>
      </w:r>
      <w:r w:rsidR="0051394C" w:rsidRPr="0051394C">
        <w:rPr>
          <w:rFonts w:eastAsia="Times New Roman" w:cs="Times New Roman"/>
          <w:color w:val="0000FF"/>
        </w:rPr>
        <w:t>-Removed sentence “This concept is similar to the range ambiguity function that is used in traditional ISR for scanning antenna systems, but we have extended the concept to all spatial dimensions along with time as well. ” and combined paragraphs.</w:t>
      </w: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sidR="00475B19" w:rsidRPr="00547A76">
        <w:rPr>
          <w:rFonts w:eastAsia="Times New Roman" w:cs="Times New Roman"/>
          <w:color w:val="0000FF"/>
        </w:rPr>
        <w:t>-With a dish antenna pulse-to-pulse steering of the antenna beam would not be feasible or a large angular area like is done with phased arrays. With out pulse-to-pulse steering the dish would have to scan through a through on a track. This would have each integration time be sequential as opposed to simultaneous with a pulse-to-pulse steering method. The ambiguity function formed for each beam would have no time overlap. This may be problematic when using different reconstruction algorithms.</w:t>
      </w:r>
      <w:r w:rsidRPr="00547A76">
        <w:rPr>
          <w:rFonts w:eastAsia="Times New Roman" w:cs="Times New Roman"/>
          <w:color w:val="0000FF"/>
        </w:rPr>
        <w:br/>
      </w:r>
      <w:r>
        <w:rPr>
          <w:rFonts w:eastAsia="Times New Roman" w:cs="Times New Roman"/>
        </w:rP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sidR="00547A76" w:rsidRPr="00F47170">
        <w:rPr>
          <w:rFonts w:eastAsia="Times New Roman" w:cs="Times New Roman"/>
          <w:color w:val="0000FF"/>
        </w:rPr>
        <w:t>-</w:t>
      </w:r>
      <w:r w:rsidR="00F47170">
        <w:rPr>
          <w:rFonts w:eastAsia="Times New Roman" w:cs="Times New Roman"/>
          <w:color w:val="0000FF"/>
        </w:rPr>
        <w:t>The interpolatio</w:t>
      </w:r>
      <w:r w:rsidR="004C0758">
        <w:rPr>
          <w:rFonts w:eastAsia="Times New Roman" w:cs="Times New Roman"/>
          <w:color w:val="0000FF"/>
        </w:rPr>
        <w:t>n procedure is looking at a single set of data points at one point in time. This can yield errors such as when plasma structure moves in between beams and the structure seems to “flicker.”</w:t>
      </w:r>
      <w:r w:rsidRPr="00F47170">
        <w:rPr>
          <w:rFonts w:eastAsia="Times New Roman" w:cs="Times New Roman"/>
          <w:color w:val="0000FF"/>
        </w:rPr>
        <w:br/>
      </w:r>
      <w:r>
        <w:rPr>
          <w:rFonts w:eastAsia="Times New Roman" w:cs="Times New Roman"/>
        </w:rPr>
        <w:t xml:space="preserve">Lien 22: the use of the term "space-time" ambiguity is a bit confusing before definition as the traditional 2D ambiguity function also includes time (lag). This is really the space-slow-time ambiguity function, right? </w:t>
      </w:r>
    </w:p>
    <w:p w14:paraId="657C5665" w14:textId="21B990E9" w:rsidR="00BD118C" w:rsidRDefault="00DB7E2E">
      <w:pPr>
        <w:rPr>
          <w:rFonts w:eastAsia="Times New Roman" w:cs="Times New Roman"/>
        </w:rPr>
      </w:pPr>
      <w:r w:rsidRPr="00DB7E2E">
        <w:rPr>
          <w:rFonts w:eastAsia="Times New Roman" w:cs="Times New Roman"/>
          <w:color w:val="0000FF"/>
        </w:rPr>
        <w:t xml:space="preserve">-True, this is a space slow-time ambiguity function. </w:t>
      </w:r>
      <w:r w:rsidR="002642E4" w:rsidRPr="00DB7E2E">
        <w:rPr>
          <w:rFonts w:eastAsia="Times New Roman" w:cs="Times New Roman"/>
          <w:color w:val="0000FF"/>
        </w:rPr>
        <w:br/>
      </w:r>
      <w:r w:rsidR="002642E4">
        <w:rPr>
          <w:rFonts w:eastAsia="Times New Roman" w:cs="Times New Roman"/>
        </w:rPr>
        <w:br/>
        <w:t xml:space="preserve">Line 23: "allow" -&gt; "allows" </w:t>
      </w:r>
      <w:r w:rsidR="002642E4">
        <w:rPr>
          <w:rFonts w:eastAsia="Times New Roman" w:cs="Times New Roman"/>
        </w:rPr>
        <w:br/>
      </w:r>
      <w:r w:rsidR="00EE2906" w:rsidRPr="00EE2906">
        <w:rPr>
          <w:rFonts w:eastAsia="Times New Roman" w:cs="Times New Roman"/>
          <w:color w:val="0000FF"/>
        </w:rPr>
        <w:t>-Fixed it</w:t>
      </w:r>
      <w:r w:rsidR="002642E4">
        <w:rPr>
          <w:rFonts w:eastAsia="Times New Roman" w:cs="Times New Roman"/>
        </w:rPr>
        <w:br/>
        <w:t xml:space="preserve">Line 25-26: isn't the goal the measurement of the plasma parameters, not the ACF? It would seem much more reasonable to pose physical constraints on the plasma parameters for this problem. </w:t>
      </w:r>
    </w:p>
    <w:p w14:paraId="02B6F245" w14:textId="22B74BE8" w:rsidR="00CE487E" w:rsidRDefault="00BD118C">
      <w:pPr>
        <w:rPr>
          <w:rFonts w:eastAsia="Times New Roman" w:cs="Times New Roman"/>
          <w:color w:val="0000FF"/>
        </w:rPr>
      </w:pPr>
      <w:r w:rsidRPr="00BD118C">
        <w:rPr>
          <w:rFonts w:eastAsia="Times New Roman" w:cs="Times New Roman"/>
          <w:color w:val="0000FF"/>
        </w:rPr>
        <w:t>-</w:t>
      </w:r>
      <w:r>
        <w:rPr>
          <w:rFonts w:eastAsia="Times New Roman" w:cs="Times New Roman"/>
          <w:color w:val="0000FF"/>
        </w:rPr>
        <w:t>One could possibly apply constraints to the plasma parameters. The issue is that there is a non-linear relationship between the ACF and the plasma parameters thus making the initial application of the linear inverse theory to only the ACF. It is correct though that the final goal of ISR is to measure the plasma parameters. In order to reflect that we c</w:t>
      </w:r>
      <w:r w:rsidRPr="00BD118C">
        <w:rPr>
          <w:rFonts w:eastAsia="Times New Roman" w:cs="Times New Roman"/>
          <w:color w:val="0000FF"/>
        </w:rPr>
        <w:t xml:space="preserve">hanged the </w:t>
      </w:r>
      <w:r>
        <w:rPr>
          <w:rFonts w:eastAsia="Times New Roman" w:cs="Times New Roman"/>
          <w:color w:val="0000FF"/>
        </w:rPr>
        <w:t xml:space="preserve">original </w:t>
      </w:r>
      <w:r w:rsidRPr="00BD118C">
        <w:rPr>
          <w:rFonts w:eastAsia="Times New Roman" w:cs="Times New Roman"/>
          <w:color w:val="0000FF"/>
        </w:rPr>
        <w:t>sentence to</w:t>
      </w:r>
      <w:r>
        <w:rPr>
          <w:rFonts w:eastAsia="Times New Roman" w:cs="Times New Roman"/>
          <w:color w:val="0000FF"/>
        </w:rPr>
        <w:t xml:space="preserve"> ”</w:t>
      </w:r>
      <w:r w:rsidRPr="00BD118C">
        <w:rPr>
          <w:rFonts w:eastAsia="Times New Roman" w:cs="Times New Roman"/>
          <w:color w:val="0000FF"/>
        </w:rPr>
        <w:t>The use of this new measurement ambiguity function allow us to pose the ISR observational problem in terms of a linear inverse problem whose goal is the estimate of the time domain lags of the intrinsic plasma autocorrelation function used for parameter fitting.</w:t>
      </w:r>
      <w:r>
        <w:rPr>
          <w:rFonts w:eastAsia="Times New Roman" w:cs="Times New Roman"/>
          <w:color w:val="0000FF"/>
        </w:rPr>
        <w:t>”</w:t>
      </w:r>
      <w:r w:rsidR="002642E4">
        <w:rPr>
          <w:rFonts w:eastAsia="Times New Roman" w:cs="Times New Roman"/>
        </w:rPr>
        <w:br/>
      </w:r>
      <w:r w:rsidR="002642E4">
        <w:rPr>
          <w:rFonts w:eastAsia="Times New Roman" w:cs="Times New Roman"/>
        </w:rPr>
        <w:br/>
        <w:t xml:space="preserve">Line 35: Most ISR models are formulated in the spectral domain </w:t>
      </w:r>
      <w:r w:rsidR="002642E4">
        <w:rPr>
          <w:rFonts w:eastAsia="Times New Roman" w:cs="Times New Roman"/>
        </w:rPr>
        <w:br/>
      </w:r>
      <w:r w:rsidR="00D01400" w:rsidRPr="00D01400">
        <w:rPr>
          <w:rFonts w:eastAsia="Times New Roman" w:cs="Times New Roman"/>
          <w:color w:val="0000FF"/>
        </w:rPr>
        <w:t>-Changed sentence to “These parameters are measured by fitting a nonlinear first-principles, physics based model of the power spectrum of the signal scattered from the random electron density fluctuations to that estimated by the radar. Alternatively, this fitting can be done in the lag domain buy using the intrinsic autocorrelation function (ACF) of the plasma, which can be determined by taking an inverse Fourier Transform of the power spectrum ”</w:t>
      </w:r>
      <w:r w:rsidR="002642E4">
        <w:rPr>
          <w:rFonts w:eastAsia="Times New Roman" w:cs="Times New Roman"/>
        </w:rPr>
        <w:br/>
        <w:t xml:space="preserve">Line 40-41: I would specify "incoherently averaging". And you are not averaging pulses, but the spectra or lag product estimates. </w:t>
      </w:r>
      <w:r w:rsidR="002642E4">
        <w:rPr>
          <w:rFonts w:eastAsia="Times New Roman" w:cs="Times New Roman"/>
        </w:rPr>
        <w:br/>
      </w:r>
      <w:r w:rsidR="00EE2906" w:rsidRPr="00EE2906">
        <w:rPr>
          <w:rFonts w:eastAsia="Times New Roman" w:cs="Times New Roman"/>
          <w:color w:val="0000FF"/>
        </w:rPr>
        <w:t>-Changed sentence to “In order to get an estimate of the ACF with reasonable statistical properties, an ensemble average must be performed by averaging power spectra or autocorrelations together from different pulses.”</w:t>
      </w:r>
      <w:r w:rsidR="002642E4" w:rsidRPr="00EE2906">
        <w:rPr>
          <w:rFonts w:eastAsia="Times New Roman" w:cs="Times New Roman"/>
          <w:color w:val="0000FF"/>
        </w:rPr>
        <w:br/>
      </w:r>
      <w:r w:rsidR="002642E4">
        <w:rPr>
          <w:rFonts w:eastAsia="Times New Roman" w:cs="Times New Roman"/>
        </w:rPr>
        <w:t xml:space="preserve">Line 63-65: I don't think that this definition of reconstructions is always true. For example, there are published results (e.g., Butler et al., RS, 2010; Nicolls et al., RS, 2014) that do not boil down to direct interpolation between measured points. </w:t>
      </w:r>
      <w:r w:rsidR="002642E4">
        <w:rPr>
          <w:rFonts w:eastAsia="Times New Roman" w:cs="Times New Roman"/>
        </w:rPr>
        <w:br/>
      </w:r>
      <w:r w:rsidR="00F878F8">
        <w:rPr>
          <w:rFonts w:eastAsia="Times New Roman" w:cs="Times New Roman"/>
        </w:rPr>
        <w:t xml:space="preserve">- </w:t>
      </w:r>
      <w:r w:rsidR="00F878F8" w:rsidRPr="00F878F8">
        <w:rPr>
          <w:rFonts w:eastAsia="Times New Roman" w:cs="Times New Roman"/>
          <w:color w:val="0000FF"/>
        </w:rPr>
        <w:t>Added “Others have reconstructed full vector parameters using estimates of the ion velocity which can be determined using a simple Doppler shift of spectra”</w:t>
      </w:r>
      <w:r w:rsidR="00F878F8">
        <w:rPr>
          <w:rFonts w:eastAsia="Times New Roman" w:cs="Times New Roman"/>
        </w:rPr>
        <w:t xml:space="preserve"> </w:t>
      </w:r>
      <w:r w:rsidR="00F878F8" w:rsidRPr="00F878F8">
        <w:rPr>
          <w:rFonts w:eastAsia="Times New Roman" w:cs="Times New Roman"/>
          <w:color w:val="0000FF"/>
        </w:rPr>
        <w:t>along with citations for those two articles.</w:t>
      </w:r>
      <w:r w:rsidR="002642E4" w:rsidRPr="00F878F8">
        <w:rPr>
          <w:rFonts w:eastAsia="Times New Roman" w:cs="Times New Roman"/>
          <w:color w:val="0000FF"/>
        </w:rPr>
        <w:br/>
      </w:r>
      <w:r w:rsidR="002642E4">
        <w:rPr>
          <w:rFonts w:eastAsia="Times New Roman" w:cs="Times New Roman"/>
        </w:rPr>
        <w:t xml:space="preserve">Line 74-74: What about evolution of the plasma? Just because you know where it's going doesn't mean that stationarity can be achieved by transforming to the moving frame. </w:t>
      </w:r>
      <w:r w:rsidR="002642E4">
        <w:rPr>
          <w:rFonts w:eastAsia="Times New Roman" w:cs="Times New Roman"/>
        </w:rPr>
        <w:br/>
      </w:r>
      <w:r w:rsidR="00CE487E" w:rsidRPr="00CE487E">
        <w:rPr>
          <w:rFonts w:eastAsia="Times New Roman" w:cs="Times New Roman"/>
          <w:color w:val="0000FF"/>
        </w:rPr>
        <w:t>-Added the statement “or plasmas that are evolving or changing their shape on time scales longer then the integration time”</w:t>
      </w:r>
      <w:r w:rsidR="002642E4" w:rsidRPr="00CE487E">
        <w:rPr>
          <w:rFonts w:eastAsia="Times New Roman" w:cs="Times New Roman"/>
          <w:color w:val="0000FF"/>
        </w:rPr>
        <w:br/>
      </w:r>
      <w:r w:rsidR="002642E4">
        <w:rPr>
          <w:rFonts w:eastAsia="Times New Roman" w:cs="Times New Roman"/>
        </w:rPr>
        <w:t xml:space="preserve">Line 76: I'm not sure that "different plasmas" is the right terminology here. </w:t>
      </w:r>
      <w:r w:rsidR="002642E4">
        <w:rPr>
          <w:rFonts w:eastAsia="Times New Roman" w:cs="Times New Roman"/>
        </w:rPr>
        <w:br/>
      </w:r>
      <w:r w:rsidR="00FD3D62" w:rsidRPr="00FD3D62">
        <w:rPr>
          <w:rFonts w:eastAsia="Times New Roman" w:cs="Times New Roman"/>
          <w:color w:val="0000FF"/>
        </w:rPr>
        <w:t>-Changed sentence to “Such a technique is very difficult to accomplish with dish antenna based systems having significant pointing inertia, and typically in these situations the returns from multiple plasma populations with different parameter sets are unavoidably and improperly averaged together.”</w:t>
      </w:r>
      <w:r w:rsidR="002642E4">
        <w:rPr>
          <w:rFonts w:eastAsia="Times New Roman" w:cs="Times New Roman"/>
        </w:rPr>
        <w:br/>
        <w:t xml:space="preserve">Line 89-90: Provide a reference here </w:t>
      </w:r>
      <w:r w:rsidR="002642E4">
        <w:rPr>
          <w:rFonts w:eastAsia="Times New Roman" w:cs="Times New Roman"/>
        </w:rPr>
        <w:br/>
      </w:r>
      <w:r w:rsidR="00A26840" w:rsidRPr="00A26840">
        <w:rPr>
          <w:rFonts w:eastAsia="Times New Roman" w:cs="Times New Roman"/>
          <w:color w:val="0000FF"/>
        </w:rPr>
        <w:t>-</w:t>
      </w:r>
      <w:r w:rsidR="00CE487E">
        <w:rPr>
          <w:rFonts w:eastAsia="Times New Roman" w:cs="Times New Roman"/>
          <w:color w:val="0000FF"/>
        </w:rPr>
        <w:t>In this case we present the final solution of the derivation to give the reader an idea of where we’re going with the derivation. We do reference a number of other papers that show the 1-D range ambiguity function derivation in the paragraph after equation 10.</w:t>
      </w:r>
    </w:p>
    <w:p w14:paraId="0C3D483F" w14:textId="77777777" w:rsidR="001A6F74" w:rsidRDefault="001A6F74">
      <w:pPr>
        <w:rPr>
          <w:rFonts w:eastAsia="Times New Roman" w:cs="Times New Roman"/>
          <w:color w:val="0000FF"/>
        </w:rPr>
      </w:pPr>
    </w:p>
    <w:p w14:paraId="509E8A29" w14:textId="3F78F6F1" w:rsidR="00FD3D62" w:rsidRDefault="002642E4">
      <w:pPr>
        <w:rPr>
          <w:rFonts w:eastAsia="Times New Roman" w:cs="Times New Roman"/>
        </w:rPr>
      </w:pPr>
      <w:r>
        <w:rPr>
          <w:rFonts w:eastAsia="Times New Roman" w:cs="Times New Roman"/>
        </w:rPr>
        <w:t xml:space="preserve">Eq1: The parameters in the equation need to be defined! </w:t>
      </w:r>
    </w:p>
    <w:p w14:paraId="26DCF323" w14:textId="6FA671FC" w:rsidR="000B57F2" w:rsidRDefault="00FD3D62">
      <w:pPr>
        <w:rPr>
          <w:rFonts w:eastAsia="Times New Roman" w:cs="Times New Roman"/>
        </w:rPr>
      </w:pPr>
      <w:r w:rsidRPr="00FD3D62">
        <w:rPr>
          <w:rFonts w:eastAsia="Times New Roman" w:cs="Times New Roman"/>
          <w:color w:val="0000FF"/>
        </w:rPr>
        <w:t>-Fixed added explanation for L</w:t>
      </w:r>
      <w:r w:rsidR="002642E4" w:rsidRPr="00FD3D62">
        <w:rPr>
          <w:rFonts w:eastAsia="Times New Roman" w:cs="Times New Roman"/>
          <w:color w:val="0000FF"/>
        </w:rPr>
        <w:br/>
      </w:r>
      <w:r w:rsidR="002642E4">
        <w:rPr>
          <w:rFonts w:eastAsia="Times New Roman" w:cs="Times New Roman"/>
        </w:rPr>
        <w:br/>
        <w:t xml:space="preserve">Line 97-98: Also discontinuous sampling </w:t>
      </w:r>
      <w:r w:rsidR="002642E4">
        <w:rPr>
          <w:rFonts w:eastAsia="Times New Roman" w:cs="Times New Roman"/>
        </w:rPr>
        <w:br/>
      </w:r>
      <w:r w:rsidR="00A26840" w:rsidRPr="00A26840">
        <w:rPr>
          <w:rFonts w:eastAsia="Times New Roman" w:cs="Times New Roman"/>
          <w:color w:val="0000FF"/>
        </w:rPr>
        <w:t>-</w:t>
      </w:r>
      <w:r w:rsidR="00A26840" w:rsidRPr="00A26840">
        <w:rPr>
          <w:color w:val="0000FF"/>
        </w:rPr>
        <w:t xml:space="preserve"> </w:t>
      </w:r>
      <w:r w:rsidR="00A26840" w:rsidRPr="00A26840">
        <w:rPr>
          <w:rFonts w:eastAsia="Times New Roman" w:cs="Times New Roman"/>
          <w:color w:val="0000FF"/>
        </w:rPr>
        <w:t>The same holds for the ISR measurement problem, except that the pixels are no longer square or continuous is Cartesian space and instead are determined by the beam shape and pulse pattern.</w:t>
      </w:r>
      <w:r w:rsidR="002642E4">
        <w:rPr>
          <w:rFonts w:eastAsia="Times New Roman" w:cs="Times New Roman"/>
        </w:rPr>
        <w:br/>
        <w:t xml:space="preserve">Line 119-121: Also highly dependent on frequency. </w:t>
      </w:r>
      <w:r w:rsidR="002642E4">
        <w:rPr>
          <w:rFonts w:eastAsia="Times New Roman" w:cs="Times New Roman"/>
        </w:rPr>
        <w:br/>
      </w:r>
      <w:r w:rsidR="009B2851" w:rsidRPr="009B2851">
        <w:rPr>
          <w:rFonts w:eastAsia="Times New Roman" w:cs="Times New Roman"/>
          <w:color w:val="0000FF"/>
        </w:rPr>
        <w:t>- Changed sentence to</w:t>
      </w:r>
      <w:r w:rsidR="009B2851" w:rsidRPr="009B2851">
        <w:rPr>
          <w:color w:val="0000FF"/>
        </w:rPr>
        <w:t xml:space="preserve"> “</w:t>
      </w:r>
      <w:r w:rsidR="009B2851" w:rsidRPr="009B2851">
        <w:rPr>
          <w:rFonts w:eastAsia="Times New Roman" w:cs="Times New Roman"/>
          <w:color w:val="0000FF"/>
        </w:rPr>
        <w:t>Generally, for incoherent scatter applications in the E-region of the ionosphere (~100 km altitude) and above, with systems that have a center frequency in the UHF band, the decorrelation time is less than a PRI, and thus ACFs must be formed over fast-time.”</w:t>
      </w:r>
      <w:r w:rsidR="002642E4">
        <w:rPr>
          <w:rFonts w:eastAsia="Times New Roman" w:cs="Times New Roman"/>
        </w:rPr>
        <w:br/>
        <w:t xml:space="preserve">Line 129: at a specific wavenumber, k </w:t>
      </w:r>
      <w:r w:rsidR="002642E4">
        <w:rPr>
          <w:rFonts w:eastAsia="Times New Roman" w:cs="Times New Roman"/>
        </w:rPr>
        <w:br/>
      </w:r>
      <w:r w:rsidR="00310E74" w:rsidRPr="00310E74">
        <w:rPr>
          <w:rFonts w:eastAsia="Times New Roman" w:cs="Times New Roman"/>
          <w:color w:val="0000FF"/>
        </w:rPr>
        <w:t>-added at a specific wavenumber $\mathbf{k}$</w:t>
      </w:r>
      <w:r w:rsidR="00310E74">
        <w:rPr>
          <w:rFonts w:eastAsia="Times New Roman" w:cs="Times New Roman"/>
          <w:color w:val="0000FF"/>
        </w:rPr>
        <w:t xml:space="preserve"> to the end of the sentence.</w:t>
      </w:r>
      <w:r w:rsidR="002642E4" w:rsidRPr="00310E74">
        <w:rPr>
          <w:rFonts w:eastAsia="Times New Roman" w:cs="Times New Roman"/>
          <w:color w:val="0000FF"/>
        </w:rPr>
        <w:br/>
      </w:r>
      <w:r w:rsidR="002642E4">
        <w:rPr>
          <w:rFonts w:eastAsia="Times New Roman" w:cs="Times New Roman"/>
        </w:rPr>
        <w:t xml:space="preserve">Section 2.2: need references throughout derivation </w:t>
      </w:r>
      <w:r w:rsidR="002642E4">
        <w:rPr>
          <w:rFonts w:eastAsia="Times New Roman" w:cs="Times New Roman"/>
        </w:rPr>
        <w:br/>
      </w:r>
      <w:r w:rsidR="001A6F74" w:rsidRPr="001A6F74">
        <w:rPr>
          <w:rFonts w:eastAsia="Times New Roman" w:cs="Times New Roman"/>
          <w:color w:val="0000FF"/>
        </w:rPr>
        <w:t>-We have a few references through out and at the end state a number of references in the paragraph after equation 10.</w:t>
      </w:r>
      <w:r w:rsidR="002642E4">
        <w:rPr>
          <w:rFonts w:eastAsia="Times New Roman" w:cs="Times New Roman"/>
        </w:rPr>
        <w:br/>
        <w:t xml:space="preserve">Eq 6: dr should be a vector integral? </w:t>
      </w:r>
      <w:r w:rsidR="002642E4">
        <w:rPr>
          <w:rFonts w:eastAsia="Times New Roman" w:cs="Times New Roman"/>
        </w:rPr>
        <w:br/>
      </w:r>
      <w:r w:rsidR="005E36C1" w:rsidRPr="00310E74">
        <w:rPr>
          <w:rFonts w:eastAsia="Times New Roman" w:cs="Times New Roman"/>
          <w:color w:val="0000FF"/>
        </w:rPr>
        <w:t>-No, fixed it.</w:t>
      </w:r>
      <w:r w:rsidR="002642E4">
        <w:rPr>
          <w:rFonts w:eastAsia="Times New Roman" w:cs="Times New Roman"/>
        </w:rPr>
        <w:br/>
        <w:t xml:space="preserve">Eq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p>
    <w:p w14:paraId="783EDEB3" w14:textId="4A1CF759" w:rsidR="007A449B" w:rsidRDefault="000B57F2">
      <w:pPr>
        <w:rPr>
          <w:rFonts w:eastAsia="Times New Roman" w:cs="Times New Roman"/>
        </w:rPr>
      </w:pPr>
      <w:r w:rsidRPr="000B57F2">
        <w:rPr>
          <w:rFonts w:eastAsia="Times New Roman" w:cs="Times New Roman"/>
          <w:color w:val="0000FF"/>
        </w:rPr>
        <w:t>- If necessary we can redo the simulations with using these beam pattern expressions. Also, the corresponding author has yet to see any expression, even idealized, of the AMISR pattern in the literature. This could help the community by giving an expression to it even though it is simplified.</w:t>
      </w:r>
      <w:r w:rsidR="002642E4">
        <w:rPr>
          <w:rFonts w:eastAsia="Times New Roman" w:cs="Times New Roman"/>
        </w:rPr>
        <w:br/>
      </w:r>
      <w:r w:rsidR="002642E4">
        <w:rPr>
          <w:rFonts w:eastAsia="Times New Roman" w:cs="Times New Roman"/>
        </w:rPr>
        <w:br/>
        <w:t xml:space="preserve">Figure 3-4: Why are the figures "binary" and not color coded? The ambiguity function should have an amplitude. </w:t>
      </w:r>
      <w:r w:rsidR="002642E4">
        <w:rPr>
          <w:rFonts w:eastAsia="Times New Roman" w:cs="Times New Roman"/>
        </w:rPr>
        <w:br/>
      </w:r>
      <w:r w:rsidR="009D2EB1" w:rsidRPr="004779AC">
        <w:rPr>
          <w:rFonts w:eastAsia="Times New Roman" w:cs="Times New Roman"/>
          <w:color w:val="0000FF"/>
        </w:rPr>
        <w:t>-</w:t>
      </w:r>
      <w:r w:rsidR="004779AC">
        <w:rPr>
          <w:rFonts w:eastAsia="Times New Roman" w:cs="Times New Roman"/>
          <w:color w:val="0000FF"/>
        </w:rPr>
        <w:t>This is a simplification but we try to reduce this almost to a 3-dB surface function to show the basic spatial extent of the ambiguity</w:t>
      </w:r>
      <w:r w:rsidR="009D2EB1" w:rsidRPr="004779AC">
        <w:rPr>
          <w:rFonts w:eastAsia="Times New Roman" w:cs="Times New Roman"/>
          <w:color w:val="0000FF"/>
        </w:rPr>
        <w:t xml:space="preserve">. It in </w:t>
      </w:r>
      <w:r w:rsidR="004779AC">
        <w:rPr>
          <w:rFonts w:eastAsia="Times New Roman" w:cs="Times New Roman"/>
          <w:color w:val="0000FF"/>
        </w:rPr>
        <w:t xml:space="preserve">a way it </w:t>
      </w:r>
      <w:r w:rsidR="009D2EB1" w:rsidRPr="004779AC">
        <w:rPr>
          <w:rFonts w:eastAsia="Times New Roman" w:cs="Times New Roman"/>
          <w:color w:val="0000FF"/>
        </w:rPr>
        <w:t>simplifies things to a 3db point in this high dimensional space.</w:t>
      </w:r>
      <w:r w:rsidR="00DF7BAF">
        <w:rPr>
          <w:rFonts w:eastAsia="Times New Roman" w:cs="Times New Roman"/>
          <w:color w:val="0000FF"/>
        </w:rPr>
        <w:t xml:space="preserve"> Adding a color to a 3-d plot could possibly be confusing.</w:t>
      </w:r>
      <w:r w:rsidR="002642E4">
        <w:rPr>
          <w:rFonts w:eastAsia="Times New Roman" w:cs="Times New Roman"/>
        </w:rPr>
        <w:br/>
        <w:t xml:space="preserve">Line 185: PRI time period == IPP </w:t>
      </w:r>
      <w:r w:rsidR="002642E4">
        <w:rPr>
          <w:rFonts w:eastAsia="Times New Roman" w:cs="Times New Roman"/>
        </w:rPr>
        <w:br/>
      </w:r>
      <w:r w:rsidR="005E1330" w:rsidRPr="005E1330">
        <w:rPr>
          <w:rFonts w:eastAsia="Times New Roman" w:cs="Times New Roman"/>
          <w:color w:val="0000FF"/>
        </w:rPr>
        <w:t>-Fixed</w:t>
      </w:r>
      <w:r w:rsidR="002642E4">
        <w:rPr>
          <w:rFonts w:eastAsia="Times New Roman" w:cs="Times New Roman"/>
        </w:rPr>
        <w:br/>
        <w:t xml:space="preserve">Line 201-207: This is certainly not always true. Features can rapidly evolve in the polar cap, especially in response to solar wind variations. </w:t>
      </w:r>
      <w:r w:rsidR="002642E4">
        <w:rPr>
          <w:rFonts w:eastAsia="Times New Roman" w:cs="Times New Roman"/>
        </w:rPr>
        <w:br/>
      </w:r>
      <w:r w:rsidR="001D43CC" w:rsidRPr="001D43CC">
        <w:rPr>
          <w:rFonts w:eastAsia="Times New Roman" w:cs="Times New Roman"/>
          <w:color w:val="0000FF"/>
        </w:rPr>
        <w:t>-We agree that this is not always true and we are using this an example of how the new expression of this ambiguity function can be used. We simply are saying this is a scenario.</w:t>
      </w:r>
      <w:r w:rsidR="002642E4">
        <w:rPr>
          <w:rFonts w:eastAsia="Times New Roman" w:cs="Times New Roman"/>
        </w:rPr>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r w:rsidR="002642E4">
        <w:rPr>
          <w:rFonts w:eastAsia="Times New Roman" w:cs="Times New Roman"/>
        </w:rPr>
        <w:br/>
      </w:r>
      <w:r w:rsidR="007A449B" w:rsidRPr="00F72C8D">
        <w:rPr>
          <w:rFonts w:eastAsia="Times New Roman" w:cs="Times New Roman"/>
          <w:color w:val="0000FF"/>
        </w:rPr>
        <w:t>-We have not done the calculation of the impact of errors from the velocity field. We are assuming we can derive the velocity field using a technique seen in Butler 2010.</w:t>
      </w:r>
    </w:p>
    <w:p w14:paraId="6595DA83" w14:textId="1EF26C58" w:rsidR="007B30B3" w:rsidRDefault="002642E4">
      <w:pPr>
        <w:rPr>
          <w:rFonts w:eastAsia="Times New Roman" w:cs="Times New Roman"/>
        </w:rPr>
      </w:pPr>
      <w:r>
        <w:rPr>
          <w:rFonts w:eastAsia="Times New Roman" w:cs="Times New Roman"/>
        </w:rPr>
        <w:br/>
        <w:t xml:space="preserve">Figure 8: Why does the phantom look "cross"-like if it is a sphere? </w:t>
      </w:r>
      <w:r>
        <w:rPr>
          <w:rFonts w:eastAsia="Times New Roman" w:cs="Times New Roman"/>
        </w:rPr>
        <w:br/>
      </w:r>
      <w:r w:rsidR="00FA2BD8">
        <w:rPr>
          <w:rFonts w:eastAsia="Times New Roman" w:cs="Times New Roman"/>
          <w:color w:val="0000FF"/>
        </w:rPr>
        <w:t>-To generate a sphere we add an enhancement to the plasma within a spherical volume. So some of the corner cases are outside of this due to the nature of the input grid sampling.</w:t>
      </w:r>
      <w:r>
        <w:rPr>
          <w:rFonts w:eastAsia="Times New Roman" w:cs="Times New Roman"/>
        </w:rPr>
        <w:br/>
        <w:t>Figures 10-12: Are the reconstructions being interpolated between beams? If so, please state this explicitly</w:t>
      </w:r>
    </w:p>
    <w:p w14:paraId="50D4B54B" w14:textId="25D7DDAF" w:rsidR="00006A4F" w:rsidRPr="00006A4F" w:rsidRDefault="00006A4F" w:rsidP="00006A4F">
      <w:pPr>
        <w:rPr>
          <w:rFonts w:eastAsia="Times New Roman" w:cs="Times New Roman"/>
          <w:color w:val="0000FF"/>
        </w:rPr>
      </w:pPr>
      <w:r w:rsidRPr="00006A4F">
        <w:rPr>
          <w:rFonts w:eastAsia="Times New Roman" w:cs="Times New Roman"/>
          <w:color w:val="0000FF"/>
        </w:rPr>
        <w:t>-Added “Lastly to plot the three dimensional structures after fitting we use a natural neighbors interpolation \citep{Semeter2009738}.”</w:t>
      </w:r>
      <w:r>
        <w:rPr>
          <w:rFonts w:eastAsia="Times New Roman" w:cs="Times New Roman"/>
          <w:color w:val="0000FF"/>
        </w:rPr>
        <w:t xml:space="preserve"> To page 18 paragraph 3.</w:t>
      </w:r>
    </w:p>
    <w:p w14:paraId="19AF4930" w14:textId="74977A9F" w:rsidR="00006A4F" w:rsidRPr="0051394C" w:rsidRDefault="00006A4F">
      <w:pPr>
        <w:rPr>
          <w:rFonts w:eastAsia="Times New Roman" w:cs="Times New Roman"/>
        </w:rPr>
      </w:pPr>
    </w:p>
    <w:sectPr w:rsidR="00006A4F" w:rsidRPr="0051394C"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006A4F"/>
    <w:rsid w:val="000B57F2"/>
    <w:rsid w:val="001900A8"/>
    <w:rsid w:val="001A6F74"/>
    <w:rsid w:val="001C3493"/>
    <w:rsid w:val="001D43CC"/>
    <w:rsid w:val="002642E4"/>
    <w:rsid w:val="003072AE"/>
    <w:rsid w:val="00310E74"/>
    <w:rsid w:val="004144ED"/>
    <w:rsid w:val="00475B19"/>
    <w:rsid w:val="004779AC"/>
    <w:rsid w:val="00481E8A"/>
    <w:rsid w:val="004C0758"/>
    <w:rsid w:val="004F1240"/>
    <w:rsid w:val="004F49C1"/>
    <w:rsid w:val="0051394C"/>
    <w:rsid w:val="00523CBA"/>
    <w:rsid w:val="00544579"/>
    <w:rsid w:val="00547A76"/>
    <w:rsid w:val="005E1330"/>
    <w:rsid w:val="005E36C1"/>
    <w:rsid w:val="006914A1"/>
    <w:rsid w:val="00710593"/>
    <w:rsid w:val="00727CAE"/>
    <w:rsid w:val="00773D68"/>
    <w:rsid w:val="00783C74"/>
    <w:rsid w:val="007A449B"/>
    <w:rsid w:val="007B30B3"/>
    <w:rsid w:val="00822C93"/>
    <w:rsid w:val="008536E2"/>
    <w:rsid w:val="00872C17"/>
    <w:rsid w:val="008A1D0B"/>
    <w:rsid w:val="009B2851"/>
    <w:rsid w:val="009C4B68"/>
    <w:rsid w:val="009C6233"/>
    <w:rsid w:val="009D2EB1"/>
    <w:rsid w:val="00A10D86"/>
    <w:rsid w:val="00A26840"/>
    <w:rsid w:val="00A941B7"/>
    <w:rsid w:val="00AD5A11"/>
    <w:rsid w:val="00AE2458"/>
    <w:rsid w:val="00B07C2F"/>
    <w:rsid w:val="00B21A7F"/>
    <w:rsid w:val="00B72C92"/>
    <w:rsid w:val="00BD118C"/>
    <w:rsid w:val="00BE2D63"/>
    <w:rsid w:val="00BE2E2C"/>
    <w:rsid w:val="00C21BEB"/>
    <w:rsid w:val="00C35528"/>
    <w:rsid w:val="00C470E2"/>
    <w:rsid w:val="00C9678D"/>
    <w:rsid w:val="00CE487E"/>
    <w:rsid w:val="00D01400"/>
    <w:rsid w:val="00D37588"/>
    <w:rsid w:val="00D635FC"/>
    <w:rsid w:val="00D8375F"/>
    <w:rsid w:val="00D96D1C"/>
    <w:rsid w:val="00DB7E2E"/>
    <w:rsid w:val="00DF7BAF"/>
    <w:rsid w:val="00EA4D10"/>
    <w:rsid w:val="00EE2906"/>
    <w:rsid w:val="00EE7751"/>
    <w:rsid w:val="00F47170"/>
    <w:rsid w:val="00F53C02"/>
    <w:rsid w:val="00F64156"/>
    <w:rsid w:val="00F72C8D"/>
    <w:rsid w:val="00F878F8"/>
    <w:rsid w:val="00F96625"/>
    <w:rsid w:val="00FA2BD8"/>
    <w:rsid w:val="00FD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3326</Words>
  <Characters>18959</Characters>
  <Application>Microsoft Macintosh Word</Application>
  <DocSecurity>0</DocSecurity>
  <Lines>157</Lines>
  <Paragraphs>44</Paragraphs>
  <ScaleCrop>false</ScaleCrop>
  <Company>Boston University</Company>
  <LinksUpToDate>false</LinksUpToDate>
  <CharactersWithSpaces>22241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46</cp:revision>
  <dcterms:created xsi:type="dcterms:W3CDTF">2015-02-11T14:48:00Z</dcterms:created>
  <dcterms:modified xsi:type="dcterms:W3CDTF">2015-02-23T19:15:00Z</dcterms:modified>
</cp:coreProperties>
</file>