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7.802737437746"/>
        <w:gridCol w:w="2216.5303391093275"/>
        <w:gridCol w:w="2036.1150789492663"/>
        <w:gridCol w:w="2113.43590473215"/>
        <w:gridCol w:w="2074.775491840708"/>
        <w:gridCol w:w="1984.567861760677"/>
        <w:gridCol w:w="1984.567861760677"/>
        <w:tblGridChange w:id="0">
          <w:tblGrid>
            <w:gridCol w:w="1547.802737437746"/>
            <w:gridCol w:w="2216.5303391093275"/>
            <w:gridCol w:w="2036.1150789492663"/>
            <w:gridCol w:w="2113.43590473215"/>
            <w:gridCol w:w="2074.775491840708"/>
            <w:gridCol w:w="1984.567861760677"/>
            <w:gridCol w:w="1984.567861760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 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Frameworks &amp; 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computing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Netflix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JavaScript, Java, Swift, 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MySQL, Redis, PostgreSQL, Cassandra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NodeJS, Restify, Falcor, RxJS, 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 EC2, S3, RDS, DynamoDB, EMR, 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GitHub, Jenkins, Spinnaker, Apache Mesos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Kafka, Elastic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JavaScript, Java, Go, Objective-C, Swift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MySQL, Redis, PostgreSQL, Riak, MongoDB, Cassandra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NodeJS, ExpressJS, React, JQuery, BackboneJS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 EC2, S3, VPC, Lambda, SNS, DynamoDB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Terraform, Jenkins, Packer, Puppet, Nagios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HAProxy, Kafka, Elastic search, Twilio Send Grid, Apache Spark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airbnb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Ruby, JavaScript, Kotlin, Swift, GraphQL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MySQL, Redis, Amazon DynamoDB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Rails, MvRX, React, Lottie, Redux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 EC2, S3, RDS, ElastiCache, EBS, CloudFront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Chef, Vagrant, GitHub, Sentry, Kibana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Twilio SendGrid, Elastic search, Airship, Hadoop, Superset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airbnb, Ruby on Rails offers speedy development and increases cost-effectiveness.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Uber, Riak is the database to handle riders and drivers in real-time.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Airbnb uses Ruby on Rails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is the most popular option for enterprises.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Netflix has both open source and internal projects, so GitHub is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Netflix uses Apache Kafka for distributed streaming,  and Uber uses Kafka to empower a large number of real-time workflows.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