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232" w:rsidRDefault="00BD6232" w:rsidP="00BD6232">
      <w:pPr>
        <w:jc w:val="center"/>
        <w:rPr>
          <w:rFonts w:ascii="Times New Roman" w:hAnsi="Times New Roman" w:cs="Times New Roman" w:hint="eastAsia"/>
          <w:b/>
          <w:sz w:val="30"/>
          <w:szCs w:val="30"/>
        </w:rPr>
      </w:pPr>
      <w:bookmarkStart w:id="0" w:name="_GoBack"/>
      <w:bookmarkEnd w:id="0"/>
      <w:r>
        <w:rPr>
          <w:rFonts w:ascii="Times New Roman" w:hAnsi="Times New Roman" w:cs="Times New Roman" w:hint="eastAsia"/>
          <w:b/>
          <w:sz w:val="30"/>
          <w:szCs w:val="30"/>
        </w:rPr>
        <w:t>模拟电子技术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第</w:t>
      </w:r>
      <w:r>
        <w:rPr>
          <w:rFonts w:ascii="Times New Roman" w:hAnsi="Times New Roman" w:cs="Times New Roman" w:hint="eastAsia"/>
          <w:b/>
          <w:sz w:val="30"/>
          <w:szCs w:val="30"/>
        </w:rPr>
        <w:t>2</w:t>
      </w:r>
      <w:r>
        <w:rPr>
          <w:rFonts w:ascii="Times New Roman" w:hAnsi="Times New Roman" w:cs="Times New Roman" w:hint="eastAsia"/>
          <w:b/>
          <w:sz w:val="30"/>
          <w:szCs w:val="30"/>
        </w:rPr>
        <w:t>章</w:t>
      </w:r>
      <w:r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>
        <w:rPr>
          <w:rFonts w:ascii="Times New Roman" w:hAnsi="Times New Roman" w:cs="Times New Roman" w:hint="eastAsia"/>
          <w:b/>
          <w:sz w:val="30"/>
          <w:szCs w:val="30"/>
        </w:rPr>
        <w:t>线上考试</w:t>
      </w:r>
    </w:p>
    <w:p w:rsidR="00AC7BC0" w:rsidRPr="00C066FF" w:rsidRDefault="00C066FF">
      <w:pPr>
        <w:rPr>
          <w:rFonts w:ascii="Times New Roman" w:hAnsi="Times New Roman" w:cs="Times New Roman"/>
          <w:b/>
          <w:sz w:val="30"/>
          <w:szCs w:val="30"/>
        </w:rPr>
      </w:pPr>
      <w:r w:rsidRPr="00C066FF">
        <w:rPr>
          <w:rFonts w:ascii="Times New Roman" w:hAnsi="Times New Roman" w:cs="Times New Roman"/>
          <w:b/>
          <w:sz w:val="30"/>
          <w:szCs w:val="30"/>
        </w:rPr>
        <w:t>一、填空题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5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47CA5">
        <w:rPr>
          <w:rFonts w:ascii="Times New Roman" w:hAnsi="Times New Roman" w:cs="Times New Roman" w:hint="eastAsia"/>
          <w:sz w:val="24"/>
          <w:szCs w:val="24"/>
        </w:rPr>
        <w:t>单管共射接法的输入电压</w:t>
      </w:r>
      <w:proofErr w:type="spellStart"/>
      <w:r w:rsidR="00C47CA5" w:rsidRPr="00C47CA5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C47CA5" w:rsidRPr="00C47CA5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proofErr w:type="spellEnd"/>
      <w:r w:rsidR="00C47CA5">
        <w:rPr>
          <w:rFonts w:ascii="Times New Roman" w:hAnsi="Times New Roman" w:cs="Times New Roman" w:hint="eastAsia"/>
          <w:sz w:val="24"/>
          <w:szCs w:val="24"/>
        </w:rPr>
        <w:t>和输出电压</w:t>
      </w:r>
      <w:proofErr w:type="spellStart"/>
      <w:r w:rsidR="00C47CA5" w:rsidRPr="00C47CA5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C47CA5">
        <w:rPr>
          <w:rFonts w:ascii="Times New Roman" w:hAnsi="Times New Roman" w:cs="Times New Roman" w:hint="eastAsia"/>
          <w:sz w:val="24"/>
          <w:szCs w:val="24"/>
          <w:vertAlign w:val="subscript"/>
        </w:rPr>
        <w:t>o</w:t>
      </w:r>
      <w:proofErr w:type="spellEnd"/>
      <w:r w:rsidR="00C47CA5">
        <w:rPr>
          <w:rFonts w:ascii="Times New Roman" w:hAnsi="Times New Roman" w:cs="Times New Roman" w:hint="eastAsia"/>
          <w:sz w:val="24"/>
          <w:szCs w:val="24"/>
        </w:rPr>
        <w:t>的极性是</w:t>
      </w:r>
      <w:r w:rsidR="00C47CA5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 w:rsidR="00C47CA5">
        <w:rPr>
          <w:rFonts w:ascii="Times New Roman" w:hAnsi="Times New Roman" w:cs="Times New Roman" w:hint="eastAsia"/>
          <w:sz w:val="24"/>
          <w:szCs w:val="24"/>
        </w:rPr>
        <w:t>的。</w:t>
      </w:r>
    </w:p>
    <w:p w:rsidR="00C066FF" w:rsidRDefault="00C066FF" w:rsidP="00C47CA5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C47CA5">
        <w:rPr>
          <w:rFonts w:ascii="Times New Roman" w:hAnsi="Times New Roman" w:cs="Times New Roman" w:hint="eastAsia"/>
          <w:sz w:val="24"/>
          <w:szCs w:val="24"/>
        </w:rPr>
        <w:t>在分析交流参数时，需要将先画出电路对应的交流通路，对直流电压电源的处理，一般要不短路要不</w:t>
      </w:r>
      <w:r w:rsidR="00C47CA5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C066FF" w:rsidP="00C47CA5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C47CA5">
        <w:rPr>
          <w:rFonts w:ascii="Times New Roman" w:hAnsi="Times New Roman" w:cs="Times New Roman" w:hint="eastAsia"/>
          <w:sz w:val="24"/>
          <w:szCs w:val="24"/>
        </w:rPr>
        <w:t>放大电路中，若发射极接有一个射极电阻，能使静态工作点稳定，但带来的代价是电压放大倍数</w:t>
      </w:r>
      <w:r w:rsidR="00C47CA5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C47CA5">
        <w:rPr>
          <w:rFonts w:ascii="Times New Roman" w:hAnsi="Times New Roman" w:cs="Times New Roman" w:hint="eastAsia"/>
          <w:sz w:val="24"/>
          <w:szCs w:val="24"/>
        </w:rPr>
        <w:t>分析基本放大电路时，满足的原则是先静态后</w:t>
      </w:r>
      <w:r w:rsidR="00C47CA5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  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47CA5">
        <w:rPr>
          <w:rFonts w:ascii="Times New Roman" w:hAnsi="Times New Roman" w:cs="Times New Roman" w:hint="eastAsia"/>
          <w:sz w:val="24"/>
          <w:szCs w:val="24"/>
        </w:rPr>
        <w:t>共集电极接法的特点是输入电阻大，输出电阻小，但</w:t>
      </w:r>
      <w:r w:rsidR="00C47CA5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="00C47CA5">
        <w:rPr>
          <w:rFonts w:ascii="Times New Roman" w:hAnsi="Times New Roman" w:cs="Times New Roman" w:hint="eastAsia"/>
          <w:sz w:val="24"/>
          <w:szCs w:val="24"/>
        </w:rPr>
        <w:t>放大倍数约等于</w:t>
      </w:r>
      <w:r w:rsidR="00C47CA5">
        <w:rPr>
          <w:rFonts w:ascii="Times New Roman" w:hAnsi="Times New Roman" w:cs="Times New Roman" w:hint="eastAsia"/>
          <w:sz w:val="24"/>
          <w:szCs w:val="24"/>
        </w:rPr>
        <w:t>1</w:t>
      </w:r>
      <w:r w:rsidR="00C066FF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47CA5">
        <w:rPr>
          <w:rFonts w:ascii="Times New Roman" w:hAnsi="Times New Roman" w:cs="Times New Roman" w:hint="eastAsia"/>
          <w:sz w:val="24"/>
          <w:szCs w:val="24"/>
        </w:rPr>
        <w:t>共基极接发的电路，能放大电压，但不能放大</w:t>
      </w:r>
      <w:r w:rsidR="00C47CA5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 w:rsidR="00C47CA5">
        <w:rPr>
          <w:rFonts w:ascii="Times New Roman" w:hAnsi="Times New Roman" w:cs="Times New Roman" w:hint="eastAsia"/>
          <w:sz w:val="24"/>
          <w:szCs w:val="24"/>
        </w:rPr>
        <w:t>，常用于高频电路中</w:t>
      </w:r>
      <w:r w:rsidR="00C066FF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C47CA5">
        <w:rPr>
          <w:rFonts w:ascii="Times New Roman" w:hAnsi="Times New Roman" w:cs="Times New Roman" w:hint="eastAsia"/>
          <w:sz w:val="24"/>
          <w:szCs w:val="24"/>
        </w:rPr>
        <w:t>两个晶体管在满足一定的原则时能够成复合管，假设一个晶体管的电流放大倍数等于</w:t>
      </w:r>
      <w:r w:rsidR="00C47CA5">
        <w:rPr>
          <w:rFonts w:ascii="Times New Roman" w:hAnsi="Times New Roman" w:cs="Times New Roman" w:hint="eastAsia"/>
          <w:sz w:val="24"/>
          <w:szCs w:val="24"/>
        </w:rPr>
        <w:t>30</w:t>
      </w:r>
      <w:r w:rsidR="00C47CA5">
        <w:rPr>
          <w:rFonts w:ascii="Times New Roman" w:hAnsi="Times New Roman" w:cs="Times New Roman" w:hint="eastAsia"/>
          <w:sz w:val="24"/>
          <w:szCs w:val="24"/>
        </w:rPr>
        <w:t>，另一个晶体管的电流放大倍数等于</w:t>
      </w:r>
      <w:r w:rsidR="00C47CA5">
        <w:rPr>
          <w:rFonts w:ascii="Times New Roman" w:hAnsi="Times New Roman" w:cs="Times New Roman" w:hint="eastAsia"/>
          <w:sz w:val="24"/>
          <w:szCs w:val="24"/>
        </w:rPr>
        <w:t>50</w:t>
      </w:r>
      <w:r w:rsidR="00C47CA5">
        <w:rPr>
          <w:rFonts w:ascii="Times New Roman" w:hAnsi="Times New Roman" w:cs="Times New Roman" w:hint="eastAsia"/>
          <w:sz w:val="24"/>
          <w:szCs w:val="24"/>
        </w:rPr>
        <w:t>，构成的复合管电流放大倍数约等于</w:t>
      </w:r>
      <w:r w:rsidR="00C47CA5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2F346C" w:rsidRDefault="002F346C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8. </w:t>
      </w:r>
      <w:r w:rsidR="0041793F">
        <w:rPr>
          <w:rFonts w:ascii="Times New Roman" w:hAnsi="Times New Roman" w:cs="Times New Roman" w:hint="eastAsia"/>
          <w:sz w:val="24"/>
          <w:szCs w:val="24"/>
        </w:rPr>
        <w:t>常见的放大电路耦合方式有直接耦合、</w:t>
      </w:r>
      <w:r w:rsidR="0041793F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</w:t>
      </w:r>
      <w:r w:rsidR="0041793F">
        <w:rPr>
          <w:rFonts w:ascii="Times New Roman" w:hAnsi="Times New Roman" w:cs="Times New Roman" w:hint="eastAsia"/>
          <w:sz w:val="24"/>
          <w:szCs w:val="24"/>
        </w:rPr>
        <w:t>耦合、变压器耦合和光电耦合等。</w:t>
      </w:r>
    </w:p>
    <w:p w:rsidR="002F346C" w:rsidRDefault="002F346C" w:rsidP="00B36B32">
      <w:pPr>
        <w:spacing w:line="360" w:lineRule="auto"/>
        <w:ind w:left="360" w:hangingChars="15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9. </w:t>
      </w:r>
      <w:r w:rsidR="0041793F">
        <w:rPr>
          <w:rFonts w:ascii="Times New Roman" w:hAnsi="Times New Roman" w:cs="Times New Roman" w:hint="eastAsia"/>
          <w:sz w:val="24"/>
          <w:szCs w:val="24"/>
        </w:rPr>
        <w:t>对于由</w:t>
      </w:r>
      <w:r w:rsidR="0041793F">
        <w:rPr>
          <w:rFonts w:ascii="Times New Roman" w:hAnsi="Times New Roman" w:cs="Times New Roman" w:hint="eastAsia"/>
          <w:sz w:val="24"/>
          <w:szCs w:val="24"/>
        </w:rPr>
        <w:t>NPN</w:t>
      </w:r>
      <w:r w:rsidR="0041793F">
        <w:rPr>
          <w:rFonts w:ascii="Times New Roman" w:hAnsi="Times New Roman" w:cs="Times New Roman" w:hint="eastAsia"/>
          <w:sz w:val="24"/>
          <w:szCs w:val="24"/>
        </w:rPr>
        <w:t>构成的单级共射放大电路，若基极电阻</w:t>
      </w:r>
      <w:proofErr w:type="spellStart"/>
      <w:r w:rsidR="0041793F" w:rsidRPr="0041793F">
        <w:rPr>
          <w:rFonts w:ascii="Times New Roman" w:hAnsi="Times New Roman" w:cs="Times New Roman" w:hint="eastAsia"/>
          <w:i/>
          <w:sz w:val="24"/>
          <w:szCs w:val="24"/>
        </w:rPr>
        <w:t>R</w:t>
      </w:r>
      <w:r w:rsidR="0041793F" w:rsidRPr="0041793F">
        <w:rPr>
          <w:rFonts w:ascii="Times New Roman" w:hAnsi="Times New Roman" w:cs="Times New Roman" w:hint="eastAsia"/>
          <w:sz w:val="24"/>
          <w:szCs w:val="24"/>
          <w:vertAlign w:val="subscript"/>
        </w:rPr>
        <w:t>b</w:t>
      </w:r>
      <w:proofErr w:type="spellEnd"/>
      <w:r w:rsidR="0041793F">
        <w:rPr>
          <w:rFonts w:ascii="Times New Roman" w:hAnsi="Times New Roman" w:cs="Times New Roman" w:hint="eastAsia"/>
          <w:sz w:val="24"/>
          <w:szCs w:val="24"/>
        </w:rPr>
        <w:t>较小，输出电压</w:t>
      </w:r>
      <w:proofErr w:type="spellStart"/>
      <w:r w:rsidR="0041793F" w:rsidRPr="00C47CA5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41793F">
        <w:rPr>
          <w:rFonts w:ascii="Times New Roman" w:hAnsi="Times New Roman" w:cs="Times New Roman" w:hint="eastAsia"/>
          <w:sz w:val="24"/>
          <w:szCs w:val="24"/>
          <w:vertAlign w:val="subscript"/>
        </w:rPr>
        <w:t>o</w:t>
      </w:r>
      <w:proofErr w:type="spellEnd"/>
      <w:r w:rsidR="0041793F">
        <w:rPr>
          <w:rFonts w:ascii="Times New Roman" w:hAnsi="Times New Roman" w:cs="Times New Roman" w:hint="eastAsia"/>
          <w:sz w:val="24"/>
          <w:szCs w:val="24"/>
        </w:rPr>
        <w:t>的波形容易引起</w:t>
      </w:r>
      <w:r w:rsidR="004179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793F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 w:rsidR="0041793F">
        <w:rPr>
          <w:rFonts w:ascii="Times New Roman" w:hAnsi="Times New Roman" w:cs="Times New Roman" w:hint="eastAsia"/>
          <w:sz w:val="24"/>
          <w:szCs w:val="24"/>
        </w:rPr>
        <w:t>失真，又称截止失真。</w:t>
      </w:r>
    </w:p>
    <w:p w:rsidR="002F346C" w:rsidRDefault="002F346C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10. </w:t>
      </w:r>
      <w:r w:rsidR="0041793F">
        <w:rPr>
          <w:rFonts w:ascii="Times New Roman" w:hAnsi="Times New Roman" w:cs="Times New Roman" w:hint="eastAsia"/>
          <w:sz w:val="24"/>
          <w:szCs w:val="24"/>
        </w:rPr>
        <w:t>试问晶体管在交流情况下，输入信号</w:t>
      </w:r>
      <w:proofErr w:type="spellStart"/>
      <w:r w:rsidR="0041793F" w:rsidRPr="00C47CA5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41793F" w:rsidRPr="00C47CA5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proofErr w:type="spellEnd"/>
      <w:r w:rsidR="0041793F">
        <w:rPr>
          <w:rFonts w:ascii="Times New Roman" w:hAnsi="Times New Roman" w:cs="Times New Roman" w:hint="eastAsia"/>
          <w:sz w:val="24"/>
          <w:szCs w:val="24"/>
        </w:rPr>
        <w:t>从发射极进入，输出信号</w:t>
      </w:r>
      <w:proofErr w:type="spellStart"/>
      <w:r w:rsidR="0041793F" w:rsidRPr="00C47CA5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41793F">
        <w:rPr>
          <w:rFonts w:ascii="Times New Roman" w:hAnsi="Times New Roman" w:cs="Times New Roman" w:hint="eastAsia"/>
          <w:sz w:val="24"/>
          <w:szCs w:val="24"/>
          <w:vertAlign w:val="subscript"/>
        </w:rPr>
        <w:t>o</w:t>
      </w:r>
      <w:proofErr w:type="spellEnd"/>
      <w:r w:rsidR="0041793F">
        <w:rPr>
          <w:rFonts w:ascii="Times New Roman" w:hAnsi="Times New Roman" w:cs="Times New Roman" w:hint="eastAsia"/>
          <w:sz w:val="24"/>
          <w:szCs w:val="24"/>
        </w:rPr>
        <w:t>从集电极输出，那么可以得出该晶体管属于</w:t>
      </w:r>
      <w:r w:rsidR="004179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793F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 w:rsidR="0041793F" w:rsidRPr="004179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793F">
        <w:rPr>
          <w:rFonts w:ascii="Times New Roman" w:hAnsi="Times New Roman" w:cs="Times New Roman" w:hint="eastAsia"/>
          <w:sz w:val="24"/>
          <w:szCs w:val="24"/>
        </w:rPr>
        <w:t>极接法</w:t>
      </w:r>
      <w:r w:rsidR="007A21DB"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Pr="00C066FF" w:rsidRDefault="007A21DB" w:rsidP="007A21DB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</w:t>
      </w:r>
      <w:r w:rsidRPr="00C066FF">
        <w:rPr>
          <w:rFonts w:ascii="Times New Roman" w:hAnsi="Times New Roman" w:cs="Times New Roman"/>
          <w:b/>
          <w:sz w:val="30"/>
          <w:szCs w:val="30"/>
        </w:rPr>
        <w:t>、</w:t>
      </w:r>
      <w:r>
        <w:rPr>
          <w:rFonts w:ascii="Times New Roman" w:hAnsi="Times New Roman" w:cs="Times New Roman" w:hint="eastAsia"/>
          <w:b/>
          <w:sz w:val="30"/>
          <w:szCs w:val="30"/>
        </w:rPr>
        <w:t>单选</w:t>
      </w:r>
      <w:r w:rsidRPr="00C066FF">
        <w:rPr>
          <w:rFonts w:ascii="Times New Roman" w:hAnsi="Times New Roman" w:cs="Times New Roman"/>
          <w:b/>
          <w:sz w:val="30"/>
          <w:szCs w:val="30"/>
        </w:rPr>
        <w:t>题</w:t>
      </w:r>
      <w:r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36B32">
        <w:rPr>
          <w:rFonts w:ascii="Times New Roman" w:hAnsi="Times New Roman" w:cs="Times New Roman" w:hint="eastAsia"/>
          <w:sz w:val="24"/>
          <w:szCs w:val="24"/>
        </w:rPr>
        <w:t>10</w:t>
      </w:r>
      <w:r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41793F" w:rsidRPr="0041793F">
        <w:rPr>
          <w:rFonts w:ascii="Times New Roman" w:hAnsi="Times New Roman" w:cs="Times New Roman" w:hint="eastAsia"/>
          <w:sz w:val="24"/>
          <w:szCs w:val="24"/>
        </w:rPr>
        <w:t>两个</w:t>
      </w:r>
      <w:r w:rsidR="0041793F" w:rsidRPr="0041793F">
        <w:rPr>
          <w:rFonts w:ascii="Times New Roman" w:hAnsi="Times New Roman" w:cs="Times New Roman"/>
          <w:i/>
          <w:sz w:val="24"/>
          <w:szCs w:val="24"/>
        </w:rPr>
        <w:t>β</w:t>
      </w:r>
      <w:r w:rsidR="0041793F" w:rsidRPr="0041793F">
        <w:rPr>
          <w:rFonts w:ascii="Times New Roman" w:hAnsi="Times New Roman" w:cs="Times New Roman" w:hint="eastAsia"/>
          <w:sz w:val="24"/>
          <w:szCs w:val="24"/>
        </w:rPr>
        <w:t>相同的晶体管组成复合管后，其电流放大系数约为</w:t>
      </w:r>
      <w:r w:rsidR="0041793F">
        <w:rPr>
          <w:rFonts w:ascii="Times New Roman" w:hAnsi="Times New Roman" w:cs="Times New Roman" w:hint="eastAsia"/>
          <w:sz w:val="24"/>
          <w:szCs w:val="24"/>
        </w:rPr>
        <w:t>(    )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4179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793F" w:rsidRPr="0041793F">
        <w:rPr>
          <w:rFonts w:ascii="Times New Roman" w:hAnsi="Times New Roman" w:cs="Times New Roman"/>
          <w:i/>
          <w:sz w:val="24"/>
          <w:szCs w:val="24"/>
        </w:rPr>
        <w:t>β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41793F">
        <w:rPr>
          <w:rFonts w:ascii="Times New Roman" w:hAnsi="Times New Roman" w:cs="Times New Roman" w:hint="eastAsia"/>
          <w:sz w:val="24"/>
          <w:szCs w:val="24"/>
        </w:rPr>
        <w:t xml:space="preserve">  1+</w:t>
      </w:r>
      <w:r w:rsidR="0041793F" w:rsidRPr="0041793F">
        <w:rPr>
          <w:rFonts w:ascii="Times New Roman" w:hAnsi="Times New Roman" w:cs="Times New Roman"/>
          <w:i/>
          <w:sz w:val="24"/>
          <w:szCs w:val="24"/>
        </w:rPr>
        <w:t>β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1793F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1793F">
        <w:rPr>
          <w:rFonts w:ascii="Times New Roman" w:hAnsi="Times New Roman" w:cs="Times New Roman" w:hint="eastAsia"/>
          <w:sz w:val="24"/>
          <w:szCs w:val="24"/>
        </w:rPr>
        <w:t>2</w:t>
      </w:r>
      <w:r w:rsidR="0041793F" w:rsidRPr="0041793F">
        <w:rPr>
          <w:rFonts w:ascii="Times New Roman" w:hAnsi="Times New Roman" w:cs="Times New Roman"/>
          <w:i/>
          <w:sz w:val="24"/>
          <w:szCs w:val="24"/>
        </w:rPr>
        <w:t>β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="0041793F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41793F" w:rsidRPr="0041793F">
        <w:rPr>
          <w:rFonts w:ascii="Times New Roman" w:hAnsi="Times New Roman" w:cs="Times New Roman"/>
          <w:i/>
          <w:sz w:val="24"/>
          <w:szCs w:val="24"/>
        </w:rPr>
        <w:t>β</w:t>
      </w:r>
      <w:r w:rsidR="0041793F" w:rsidRPr="0041793F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D02714">
        <w:rPr>
          <w:rFonts w:ascii="Times New Roman" w:hAnsi="Times New Roman" w:cs="Times New Roman" w:hint="eastAsia"/>
          <w:sz w:val="24"/>
          <w:szCs w:val="24"/>
        </w:rPr>
        <w:t>为了能让放大电路正常工作，必须使得晶体管满足</w:t>
      </w:r>
      <w:r w:rsidR="00D02714">
        <w:rPr>
          <w:rFonts w:ascii="Times New Roman" w:hAnsi="Times New Roman" w:cs="Times New Roman" w:hint="eastAsia"/>
          <w:sz w:val="24"/>
          <w:szCs w:val="24"/>
        </w:rPr>
        <w:t>(    )</w:t>
      </w:r>
      <w:r w:rsidR="00D02714">
        <w:rPr>
          <w:rFonts w:ascii="Times New Roman" w:hAnsi="Times New Roman" w:cs="Times New Roman" w:hint="eastAsia"/>
          <w:sz w:val="24"/>
          <w:szCs w:val="24"/>
        </w:rPr>
        <w:t>。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D02714">
        <w:rPr>
          <w:rFonts w:ascii="Times New Roman" w:hAnsi="Times New Roman" w:cs="Times New Roman" w:hint="eastAsia"/>
          <w:sz w:val="24"/>
          <w:szCs w:val="24"/>
        </w:rPr>
        <w:t>发射结正偏，集电结反偏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D02714">
        <w:rPr>
          <w:rFonts w:ascii="Times New Roman" w:hAnsi="Times New Roman" w:cs="Times New Roman" w:hint="eastAsia"/>
          <w:sz w:val="24"/>
          <w:szCs w:val="24"/>
        </w:rPr>
        <w:t>发射结反偏，集电结反偏</w:t>
      </w:r>
    </w:p>
    <w:p w:rsidR="00D02714" w:rsidRDefault="00D02714" w:rsidP="00D02714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发射结正偏，集电结正偏</w:t>
      </w:r>
    </w:p>
    <w:p w:rsidR="00D02714" w:rsidRDefault="00D02714" w:rsidP="00D02714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发射结反偏，集电结正偏</w:t>
      </w:r>
    </w:p>
    <w:p w:rsidR="007A21DB" w:rsidRDefault="007A21DB" w:rsidP="00D027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D02714">
        <w:rPr>
          <w:rFonts w:ascii="Times New Roman" w:hAnsi="Times New Roman" w:cs="Times New Roman" w:hint="eastAsia"/>
          <w:sz w:val="24"/>
          <w:szCs w:val="24"/>
        </w:rPr>
        <w:t>晶体管三类接法中，既能放大电压又能放大电流的是</w:t>
      </w:r>
      <w:r w:rsidR="00D02714">
        <w:rPr>
          <w:rFonts w:ascii="Times New Roman" w:hAnsi="Times New Roman" w:cs="Times New Roman" w:hint="eastAsia"/>
          <w:sz w:val="24"/>
          <w:szCs w:val="24"/>
        </w:rPr>
        <w:t>(    )</w:t>
      </w:r>
      <w:r w:rsidR="00D02714">
        <w:rPr>
          <w:rFonts w:ascii="Times New Roman" w:hAnsi="Times New Roman" w:cs="Times New Roman" w:hint="eastAsia"/>
          <w:sz w:val="24"/>
          <w:szCs w:val="24"/>
        </w:rPr>
        <w:t>接法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D02714">
        <w:rPr>
          <w:rFonts w:ascii="Times New Roman" w:hAnsi="Times New Roman" w:cs="Times New Roman" w:hint="eastAsia"/>
          <w:sz w:val="24"/>
          <w:szCs w:val="24"/>
        </w:rPr>
        <w:t>共</w:t>
      </w:r>
      <w:r w:rsidR="001D1401">
        <w:rPr>
          <w:rFonts w:ascii="Times New Roman" w:hAnsi="Times New Roman" w:cs="Times New Roman" w:hint="eastAsia"/>
          <w:sz w:val="24"/>
          <w:szCs w:val="24"/>
        </w:rPr>
        <w:t>基极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02714">
        <w:rPr>
          <w:rFonts w:ascii="Times New Roman" w:hAnsi="Times New Roman" w:cs="Times New Roman" w:hint="eastAsia"/>
          <w:sz w:val="24"/>
          <w:szCs w:val="24"/>
        </w:rPr>
        <w:t>共集电极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D02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02714">
        <w:rPr>
          <w:rFonts w:ascii="Times New Roman" w:hAnsi="Times New Roman" w:cs="Times New Roman" w:hint="eastAsia"/>
          <w:sz w:val="24"/>
          <w:szCs w:val="24"/>
        </w:rPr>
        <w:t>共</w:t>
      </w:r>
      <w:r w:rsidR="001D1401">
        <w:rPr>
          <w:rFonts w:ascii="Times New Roman" w:hAnsi="Times New Roman" w:cs="Times New Roman" w:hint="eastAsia"/>
          <w:sz w:val="24"/>
          <w:szCs w:val="24"/>
        </w:rPr>
        <w:t>射</w:t>
      </w:r>
      <w:r w:rsidR="00D02714">
        <w:rPr>
          <w:rFonts w:ascii="Times New Roman" w:hAnsi="Times New Roman" w:cs="Times New Roman" w:hint="eastAsia"/>
          <w:sz w:val="24"/>
          <w:szCs w:val="24"/>
        </w:rPr>
        <w:t>极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02714">
        <w:rPr>
          <w:rFonts w:ascii="Times New Roman" w:hAnsi="Times New Roman" w:cs="Times New Roman" w:hint="eastAsia"/>
          <w:sz w:val="24"/>
          <w:szCs w:val="24"/>
        </w:rPr>
        <w:t>共漏极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1D1401">
        <w:rPr>
          <w:rFonts w:ascii="Times New Roman" w:hAnsi="Times New Roman" w:cs="Times New Roman" w:hint="eastAsia"/>
          <w:sz w:val="24"/>
          <w:szCs w:val="24"/>
        </w:rPr>
        <w:t>晶体管的三类接法中能放大电压的是</w:t>
      </w:r>
      <w:r w:rsidR="001D1401">
        <w:rPr>
          <w:rFonts w:ascii="Times New Roman" w:hAnsi="Times New Roman" w:cs="Times New Roman" w:hint="eastAsia"/>
          <w:sz w:val="24"/>
          <w:szCs w:val="24"/>
        </w:rPr>
        <w:t>(    )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1D1401" w:rsidRPr="001D1401">
        <w:rPr>
          <w:rFonts w:ascii="Times New Roman" w:hAnsi="Times New Roman" w:cs="Times New Roman" w:hint="eastAsia"/>
          <w:sz w:val="24"/>
          <w:szCs w:val="24"/>
        </w:rPr>
        <w:t>共射和共集电极</w:t>
      </w:r>
      <w:r w:rsidRPr="001D1401">
        <w:rPr>
          <w:rFonts w:ascii="Times New Roman" w:hAnsi="Times New Roman" w:cs="Times New Roman" w:hint="eastAsia"/>
          <w:sz w:val="24"/>
          <w:szCs w:val="24"/>
        </w:rPr>
        <w:t xml:space="preserve">       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="001D1401" w:rsidRPr="001D1401">
        <w:rPr>
          <w:rFonts w:ascii="Times New Roman" w:hAnsi="Times New Roman" w:cs="Times New Roman" w:hint="eastAsia"/>
          <w:sz w:val="24"/>
          <w:szCs w:val="24"/>
        </w:rPr>
        <w:t>共射和共</w:t>
      </w:r>
      <w:r w:rsidR="001D1401">
        <w:rPr>
          <w:rFonts w:ascii="Times New Roman" w:hAnsi="Times New Roman" w:cs="Times New Roman" w:hint="eastAsia"/>
          <w:sz w:val="24"/>
          <w:szCs w:val="24"/>
        </w:rPr>
        <w:t>基</w:t>
      </w:r>
      <w:r w:rsidR="001D1401" w:rsidRPr="001D1401">
        <w:rPr>
          <w:rFonts w:ascii="Times New Roman" w:hAnsi="Times New Roman" w:cs="Times New Roman" w:hint="eastAsia"/>
          <w:sz w:val="24"/>
          <w:szCs w:val="24"/>
        </w:rPr>
        <w:t>极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1D1401" w:rsidRPr="001D1401">
        <w:rPr>
          <w:rFonts w:ascii="Times New Roman" w:hAnsi="Times New Roman" w:cs="Times New Roman" w:hint="eastAsia"/>
          <w:sz w:val="24"/>
          <w:szCs w:val="24"/>
        </w:rPr>
        <w:t>共</w:t>
      </w:r>
      <w:r w:rsidR="001D1401">
        <w:rPr>
          <w:rFonts w:ascii="Times New Roman" w:hAnsi="Times New Roman" w:cs="Times New Roman" w:hint="eastAsia"/>
          <w:sz w:val="24"/>
          <w:szCs w:val="24"/>
        </w:rPr>
        <w:t>基</w:t>
      </w:r>
      <w:r w:rsidR="001D1401" w:rsidRPr="001D1401">
        <w:rPr>
          <w:rFonts w:ascii="Times New Roman" w:hAnsi="Times New Roman" w:cs="Times New Roman" w:hint="eastAsia"/>
          <w:sz w:val="24"/>
          <w:szCs w:val="24"/>
        </w:rPr>
        <w:t>和共集电极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="001D1401" w:rsidRPr="001D1401">
        <w:rPr>
          <w:rFonts w:ascii="Times New Roman" w:hAnsi="Times New Roman" w:cs="Times New Roman" w:hint="eastAsia"/>
          <w:sz w:val="24"/>
          <w:szCs w:val="24"/>
        </w:rPr>
        <w:t>共</w:t>
      </w:r>
      <w:r w:rsidR="001D1401">
        <w:rPr>
          <w:rFonts w:ascii="Times New Roman" w:hAnsi="Times New Roman" w:cs="Times New Roman" w:hint="eastAsia"/>
          <w:sz w:val="24"/>
          <w:szCs w:val="24"/>
        </w:rPr>
        <w:t>源</w:t>
      </w:r>
      <w:r w:rsidR="001D1401" w:rsidRPr="001D1401">
        <w:rPr>
          <w:rFonts w:ascii="Times New Roman" w:hAnsi="Times New Roman" w:cs="Times New Roman" w:hint="eastAsia"/>
          <w:sz w:val="24"/>
          <w:szCs w:val="24"/>
        </w:rPr>
        <w:t>和共集电极</w:t>
      </w:r>
    </w:p>
    <w:p w:rsidR="007A21DB" w:rsidRDefault="007A21DB" w:rsidP="00B36B3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5. </w:t>
      </w:r>
      <w:r w:rsidR="001D1401">
        <w:rPr>
          <w:rFonts w:ascii="Times New Roman" w:hAnsi="Times New Roman" w:cs="Times New Roman" w:hint="eastAsia"/>
          <w:sz w:val="24"/>
          <w:szCs w:val="24"/>
        </w:rPr>
        <w:t>假设在共射接法的电路中，若发射极电阻越大</w:t>
      </w:r>
      <w:r w:rsidR="001D1401">
        <w:rPr>
          <w:rFonts w:ascii="Times New Roman" w:hAnsi="Times New Roman" w:cs="Times New Roman" w:hint="eastAsia"/>
          <w:sz w:val="24"/>
          <w:szCs w:val="24"/>
        </w:rPr>
        <w:t>(</w:t>
      </w:r>
      <w:r w:rsidR="001D1401">
        <w:rPr>
          <w:rFonts w:ascii="Times New Roman" w:hAnsi="Times New Roman" w:cs="Times New Roman" w:hint="eastAsia"/>
          <w:sz w:val="24"/>
          <w:szCs w:val="24"/>
        </w:rPr>
        <w:t>注：该射极电阻无旁路电容并联</w:t>
      </w:r>
      <w:r w:rsidR="001D1401">
        <w:rPr>
          <w:rFonts w:ascii="Times New Roman" w:hAnsi="Times New Roman" w:cs="Times New Roman" w:hint="eastAsia"/>
          <w:sz w:val="24"/>
          <w:szCs w:val="24"/>
        </w:rPr>
        <w:t>)</w:t>
      </w:r>
      <w:r w:rsidR="001D1401">
        <w:rPr>
          <w:rFonts w:ascii="Times New Roman" w:hAnsi="Times New Roman" w:cs="Times New Roman" w:hint="eastAsia"/>
          <w:sz w:val="24"/>
          <w:szCs w:val="24"/>
        </w:rPr>
        <w:t>，则电压放大倍数的值</w:t>
      </w:r>
      <w:r w:rsidR="001D1401">
        <w:rPr>
          <w:rFonts w:ascii="Times New Roman" w:hAnsi="Times New Roman" w:cs="Times New Roman" w:hint="eastAsia"/>
          <w:sz w:val="24"/>
          <w:szCs w:val="24"/>
        </w:rPr>
        <w:t>(    )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1D1401">
        <w:rPr>
          <w:rFonts w:ascii="Times New Roman" w:hAnsi="Times New Roman" w:cs="Times New Roman" w:hint="eastAsia"/>
          <w:sz w:val="24"/>
          <w:szCs w:val="24"/>
        </w:rPr>
        <w:t>变小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1D1401">
        <w:rPr>
          <w:rFonts w:ascii="Times New Roman" w:hAnsi="Times New Roman" w:cs="Times New Roman" w:hint="eastAsia"/>
          <w:sz w:val="24"/>
          <w:szCs w:val="24"/>
        </w:rPr>
        <w:t>不变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1D1401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="001D140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D1401">
        <w:rPr>
          <w:rFonts w:ascii="Times New Roman" w:hAnsi="Times New Roman" w:cs="Times New Roman" w:hint="eastAsia"/>
          <w:sz w:val="24"/>
          <w:szCs w:val="24"/>
        </w:rPr>
        <w:t>变大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D1401">
        <w:rPr>
          <w:rFonts w:ascii="Times New Roman" w:hAnsi="Times New Roman" w:cs="Times New Roman" w:hint="eastAsia"/>
          <w:sz w:val="24"/>
          <w:szCs w:val="24"/>
        </w:rPr>
        <w:t>无规律变化</w:t>
      </w:r>
    </w:p>
    <w:p w:rsidR="007A21DB" w:rsidRP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A21DB" w:rsidRPr="007A21DB" w:rsidSect="00B36B32">
      <w:pgSz w:w="11906" w:h="16838"/>
      <w:pgMar w:top="1134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564E" w:rsidRDefault="00DF564E" w:rsidP="00C47CA5">
      <w:r>
        <w:separator/>
      </w:r>
    </w:p>
  </w:endnote>
  <w:endnote w:type="continuationSeparator" w:id="0">
    <w:p w:rsidR="00DF564E" w:rsidRDefault="00DF564E" w:rsidP="00C47C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564E" w:rsidRDefault="00DF564E" w:rsidP="00C47CA5">
      <w:r>
        <w:separator/>
      </w:r>
    </w:p>
  </w:footnote>
  <w:footnote w:type="continuationSeparator" w:id="0">
    <w:p w:rsidR="00DF564E" w:rsidRDefault="00DF564E" w:rsidP="00C47CA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2C72"/>
    <w:rsid w:val="001D1401"/>
    <w:rsid w:val="002F346C"/>
    <w:rsid w:val="003D4DB2"/>
    <w:rsid w:val="0041793F"/>
    <w:rsid w:val="004619DA"/>
    <w:rsid w:val="00501785"/>
    <w:rsid w:val="007A21DB"/>
    <w:rsid w:val="007E6E27"/>
    <w:rsid w:val="00AC7BC0"/>
    <w:rsid w:val="00B36B32"/>
    <w:rsid w:val="00BD6232"/>
    <w:rsid w:val="00C066FF"/>
    <w:rsid w:val="00C47CA5"/>
    <w:rsid w:val="00D02714"/>
    <w:rsid w:val="00DE2C72"/>
    <w:rsid w:val="00DF564E"/>
    <w:rsid w:val="00F931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9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C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C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CA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CA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C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CA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Administrator</cp:lastModifiedBy>
  <cp:revision>4</cp:revision>
  <dcterms:created xsi:type="dcterms:W3CDTF">2023-10-18T08:56:00Z</dcterms:created>
  <dcterms:modified xsi:type="dcterms:W3CDTF">2023-11-07T09:31:00Z</dcterms:modified>
</cp:coreProperties>
</file>