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7B3" w:rsidRDefault="005567B3" w:rsidP="005567B3">
      <w:pPr>
        <w:jc w:val="center"/>
        <w:rPr>
          <w:rFonts w:ascii="Times New Roman" w:hAnsi="Times New Roman" w:cs="Times New Roman" w:hint="eastAsia"/>
          <w:b/>
          <w:sz w:val="30"/>
          <w:szCs w:val="30"/>
        </w:rPr>
      </w:pPr>
      <w:r w:rsidRPr="005567B3">
        <w:rPr>
          <w:rFonts w:ascii="Times New Roman" w:hAnsi="Times New Roman" w:cs="Times New Roman" w:hint="eastAsia"/>
          <w:b/>
          <w:sz w:val="30"/>
          <w:szCs w:val="30"/>
        </w:rPr>
        <w:t>模拟电子技术</w:t>
      </w:r>
      <w:r w:rsidRPr="005567B3"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 w:rsidRPr="005567B3">
        <w:rPr>
          <w:rFonts w:ascii="Times New Roman" w:hAnsi="Times New Roman" w:cs="Times New Roman" w:hint="eastAsia"/>
          <w:b/>
          <w:sz w:val="30"/>
          <w:szCs w:val="30"/>
        </w:rPr>
        <w:t>第</w:t>
      </w:r>
      <w:r>
        <w:rPr>
          <w:rFonts w:ascii="Times New Roman" w:hAnsi="Times New Roman" w:cs="Times New Roman" w:hint="eastAsia"/>
          <w:b/>
          <w:sz w:val="30"/>
          <w:szCs w:val="30"/>
        </w:rPr>
        <w:t>4</w:t>
      </w:r>
      <w:r w:rsidRPr="005567B3">
        <w:rPr>
          <w:rFonts w:ascii="Times New Roman" w:hAnsi="Times New Roman" w:cs="Times New Roman" w:hint="eastAsia"/>
          <w:b/>
          <w:sz w:val="30"/>
          <w:szCs w:val="30"/>
        </w:rPr>
        <w:t>章</w:t>
      </w:r>
      <w:r w:rsidRPr="005567B3"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 w:rsidRPr="005567B3">
        <w:rPr>
          <w:rFonts w:ascii="Times New Roman" w:hAnsi="Times New Roman" w:cs="Times New Roman" w:hint="eastAsia"/>
          <w:b/>
          <w:sz w:val="30"/>
          <w:szCs w:val="30"/>
        </w:rPr>
        <w:t>线上考试</w:t>
      </w:r>
    </w:p>
    <w:p w:rsidR="00AC7BC0" w:rsidRPr="00C066FF" w:rsidRDefault="00C066FF">
      <w:pPr>
        <w:rPr>
          <w:rFonts w:ascii="Times New Roman" w:hAnsi="Times New Roman" w:cs="Times New Roman"/>
          <w:b/>
          <w:sz w:val="30"/>
          <w:szCs w:val="30"/>
        </w:rPr>
      </w:pPr>
      <w:r w:rsidRPr="00C066FF">
        <w:rPr>
          <w:rFonts w:ascii="Times New Roman" w:hAnsi="Times New Roman" w:cs="Times New Roman"/>
          <w:b/>
          <w:sz w:val="30"/>
          <w:szCs w:val="30"/>
        </w:rPr>
        <w:t>一、填空题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(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每道小题</w:t>
      </w:r>
      <w:r w:rsidR="00BE0A3C">
        <w:rPr>
          <w:rFonts w:ascii="Times New Roman" w:hAnsi="Times New Roman" w:cs="Times New Roman" w:hint="eastAsia"/>
          <w:sz w:val="24"/>
          <w:szCs w:val="24"/>
        </w:rPr>
        <w:t>10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分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)</w:t>
      </w:r>
    </w:p>
    <w:p w:rsidR="00C066FF" w:rsidRDefault="00C066FF" w:rsidP="00C06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6F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bookmarkStart w:id="0" w:name="_GoBack"/>
      <w:r w:rsidR="00BE0A3C">
        <w:rPr>
          <w:rFonts w:ascii="Times New Roman" w:hAnsi="Times New Roman" w:cs="Times New Roman" w:hint="eastAsia"/>
          <w:sz w:val="24"/>
          <w:szCs w:val="24"/>
        </w:rPr>
        <w:t>集成运放的输入级主要采用</w:t>
      </w:r>
      <w:r w:rsidR="00BE0A3C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</w:t>
      </w:r>
      <w:r w:rsidR="00BE0A3C">
        <w:rPr>
          <w:rFonts w:ascii="Times New Roman" w:hAnsi="Times New Roman" w:cs="Times New Roman" w:hint="eastAsia"/>
          <w:sz w:val="24"/>
          <w:szCs w:val="24"/>
        </w:rPr>
        <w:t>电路形式，目的是克服温漂</w:t>
      </w:r>
      <w:r w:rsidR="00BB14F0">
        <w:rPr>
          <w:rFonts w:ascii="Times New Roman" w:hAnsi="Times New Roman" w:cs="Times New Roman" w:hint="eastAsia"/>
          <w:sz w:val="24"/>
          <w:szCs w:val="24"/>
        </w:rPr>
        <w:t>。</w:t>
      </w:r>
      <w:bookmarkEnd w:id="0"/>
    </w:p>
    <w:p w:rsidR="00C066FF" w:rsidRDefault="00C066FF" w:rsidP="00BE0A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 w:rsidR="00BE0A3C">
        <w:rPr>
          <w:rFonts w:ascii="Times New Roman" w:hAnsi="Times New Roman" w:cs="Times New Roman" w:hint="eastAsia"/>
          <w:sz w:val="24"/>
          <w:szCs w:val="24"/>
        </w:rPr>
        <w:t>集成运放的输出级主要采用</w:t>
      </w:r>
      <w:r w:rsidR="00BE0A3C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</w:t>
      </w:r>
      <w:r w:rsidR="00BE0A3C">
        <w:rPr>
          <w:rFonts w:ascii="Times New Roman" w:hAnsi="Times New Roman" w:cs="Times New Roman" w:hint="eastAsia"/>
          <w:sz w:val="24"/>
          <w:szCs w:val="24"/>
        </w:rPr>
        <w:t>电路形式，目的克服交越失真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C066FF" w:rsidP="00C06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 w:rsidR="00BE0A3C">
        <w:rPr>
          <w:rFonts w:ascii="Times New Roman" w:hAnsi="Times New Roman" w:cs="Times New Roman" w:hint="eastAsia"/>
          <w:sz w:val="24"/>
          <w:szCs w:val="24"/>
        </w:rPr>
        <w:t>集成运放的电流源电路常见分为</w:t>
      </w:r>
      <w:r w:rsidR="00BE0A3C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</w:t>
      </w:r>
      <w:r w:rsidR="00BE0A3C">
        <w:rPr>
          <w:rFonts w:ascii="Times New Roman" w:hAnsi="Times New Roman" w:cs="Times New Roman" w:hint="eastAsia"/>
          <w:sz w:val="24"/>
          <w:szCs w:val="24"/>
        </w:rPr>
        <w:t>型和改进型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BE0A3C" w:rsidRDefault="002F346C" w:rsidP="00BE0A3C">
      <w:pPr>
        <w:spacing w:line="360" w:lineRule="auto"/>
        <w:ind w:left="1440" w:hangingChars="60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4. </w:t>
      </w:r>
      <w:r w:rsidR="00BE0A3C">
        <w:rPr>
          <w:rFonts w:ascii="Times New Roman" w:hAnsi="Times New Roman" w:cs="Times New Roman" w:hint="eastAsia"/>
          <w:sz w:val="24"/>
          <w:szCs w:val="24"/>
        </w:rPr>
        <w:t>集成运放电流源的作用是为各级提供合适的静态工作电流、能精确传输电流并还能作为</w:t>
      </w:r>
    </w:p>
    <w:p w:rsidR="002F346C" w:rsidRDefault="00BE0A3C" w:rsidP="00BE0A3C">
      <w:pPr>
        <w:spacing w:line="360" w:lineRule="auto"/>
        <w:ind w:left="1440" w:hangingChars="60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</w:t>
      </w:r>
      <w:r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</w:t>
      </w:r>
      <w:r>
        <w:rPr>
          <w:rFonts w:ascii="Times New Roman" w:hAnsi="Times New Roman" w:cs="Times New Roman" w:hint="eastAsia"/>
          <w:sz w:val="24"/>
          <w:szCs w:val="24"/>
        </w:rPr>
        <w:t>负载代替大电阻</w:t>
      </w:r>
      <w:r w:rsidR="002F346C"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2F346C" w:rsidP="00F00023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BE0A3C">
        <w:rPr>
          <w:rFonts w:ascii="Times New Roman" w:hAnsi="Times New Roman" w:cs="Times New Roman" w:hint="eastAsia"/>
          <w:sz w:val="24"/>
          <w:szCs w:val="24"/>
        </w:rPr>
        <w:t>多路电流源有时用</w:t>
      </w:r>
      <w:r w:rsidR="00BE0A3C">
        <w:rPr>
          <w:rFonts w:ascii="Times New Roman" w:hAnsi="Times New Roman" w:cs="Times New Roman" w:hint="eastAsia"/>
          <w:sz w:val="24"/>
          <w:szCs w:val="24"/>
        </w:rPr>
        <w:t>MOS</w:t>
      </w:r>
      <w:r w:rsidR="00BE0A3C">
        <w:rPr>
          <w:rFonts w:ascii="Times New Roman" w:hAnsi="Times New Roman" w:cs="Times New Roman" w:hint="eastAsia"/>
          <w:sz w:val="24"/>
          <w:szCs w:val="24"/>
        </w:rPr>
        <w:t>管，那么输出电流之比等于</w:t>
      </w:r>
      <w:r w:rsidR="00BE0A3C">
        <w:rPr>
          <w:rFonts w:ascii="Times New Roman" w:hAnsi="Times New Roman" w:cs="Times New Roman" w:hint="eastAsia"/>
          <w:sz w:val="24"/>
          <w:szCs w:val="24"/>
        </w:rPr>
        <w:t>MOS</w:t>
      </w:r>
      <w:r w:rsidR="00BE0A3C">
        <w:rPr>
          <w:rFonts w:ascii="Times New Roman" w:hAnsi="Times New Roman" w:cs="Times New Roman" w:hint="eastAsia"/>
          <w:sz w:val="24"/>
          <w:szCs w:val="24"/>
        </w:rPr>
        <w:t>沟道的</w:t>
      </w:r>
      <w:r w:rsidR="00BE0A3C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</w:t>
      </w:r>
      <w:r w:rsidR="00BE0A3C">
        <w:rPr>
          <w:rFonts w:ascii="Times New Roman" w:hAnsi="Times New Roman" w:cs="Times New Roman" w:hint="eastAsia"/>
          <w:sz w:val="24"/>
          <w:szCs w:val="24"/>
        </w:rPr>
        <w:t>之比</w:t>
      </w:r>
      <w:r w:rsidR="00C066FF">
        <w:rPr>
          <w:rFonts w:ascii="Times New Roman" w:hAnsi="Times New Roman" w:cs="Times New Roman" w:hint="eastAsia"/>
          <w:sz w:val="24"/>
          <w:szCs w:val="24"/>
        </w:rPr>
        <w:t>。</w:t>
      </w:r>
    </w:p>
    <w:p w:rsidR="007A21DB" w:rsidRPr="00C066FF" w:rsidRDefault="007A21DB" w:rsidP="007A21DB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>二</w:t>
      </w:r>
      <w:r w:rsidRPr="00C066FF">
        <w:rPr>
          <w:rFonts w:ascii="Times New Roman" w:hAnsi="Times New Roman" w:cs="Times New Roman"/>
          <w:b/>
          <w:sz w:val="30"/>
          <w:szCs w:val="30"/>
        </w:rPr>
        <w:t>、</w:t>
      </w:r>
      <w:r>
        <w:rPr>
          <w:rFonts w:ascii="Times New Roman" w:hAnsi="Times New Roman" w:cs="Times New Roman" w:hint="eastAsia"/>
          <w:b/>
          <w:sz w:val="30"/>
          <w:szCs w:val="30"/>
        </w:rPr>
        <w:t>单选</w:t>
      </w:r>
      <w:r w:rsidRPr="00C066FF">
        <w:rPr>
          <w:rFonts w:ascii="Times New Roman" w:hAnsi="Times New Roman" w:cs="Times New Roman"/>
          <w:b/>
          <w:sz w:val="30"/>
          <w:szCs w:val="30"/>
        </w:rPr>
        <w:t>题</w:t>
      </w:r>
      <w:r w:rsidRPr="007A21DB">
        <w:rPr>
          <w:rFonts w:ascii="Times New Roman" w:hAnsi="Times New Roman" w:cs="Times New Roman" w:hint="eastAsia"/>
          <w:sz w:val="24"/>
          <w:szCs w:val="24"/>
        </w:rPr>
        <w:t>(</w:t>
      </w:r>
      <w:r w:rsidRPr="007A21DB">
        <w:rPr>
          <w:rFonts w:ascii="Times New Roman" w:hAnsi="Times New Roman" w:cs="Times New Roman" w:hint="eastAsia"/>
          <w:sz w:val="24"/>
          <w:szCs w:val="24"/>
        </w:rPr>
        <w:t>每道小题</w:t>
      </w:r>
      <w:r w:rsidR="00B36B32">
        <w:rPr>
          <w:rFonts w:ascii="Times New Roman" w:hAnsi="Times New Roman" w:cs="Times New Roman" w:hint="eastAsia"/>
          <w:sz w:val="24"/>
          <w:szCs w:val="24"/>
        </w:rPr>
        <w:t>10</w:t>
      </w:r>
      <w:r w:rsidRPr="007A21DB">
        <w:rPr>
          <w:rFonts w:ascii="Times New Roman" w:hAnsi="Times New Roman" w:cs="Times New Roman" w:hint="eastAsia"/>
          <w:sz w:val="24"/>
          <w:szCs w:val="24"/>
        </w:rPr>
        <w:t>分</w:t>
      </w:r>
      <w:r w:rsidRPr="007A21DB">
        <w:rPr>
          <w:rFonts w:ascii="Times New Roman" w:hAnsi="Times New Roman" w:cs="Times New Roman" w:hint="eastAsia"/>
          <w:sz w:val="24"/>
          <w:szCs w:val="24"/>
        </w:rPr>
        <w:t>)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6F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BE0A3C">
        <w:rPr>
          <w:rFonts w:ascii="Times New Roman" w:hAnsi="Times New Roman" w:cs="Times New Roman" w:hint="eastAsia"/>
          <w:sz w:val="24"/>
          <w:szCs w:val="24"/>
        </w:rPr>
        <w:t>集成运放工作在线性区，引入了负反馈，满足虚短和</w:t>
      </w:r>
      <w:r w:rsidR="00BE0A3C">
        <w:rPr>
          <w:rFonts w:ascii="Times New Roman" w:hAnsi="Times New Roman" w:cs="Times New Roman" w:hint="eastAsia"/>
          <w:sz w:val="24"/>
          <w:szCs w:val="24"/>
        </w:rPr>
        <w:t>(    )</w:t>
      </w:r>
      <w:r w:rsidR="00BE0A3C">
        <w:rPr>
          <w:rFonts w:ascii="Times New Roman" w:hAnsi="Times New Roman" w:cs="Times New Roman" w:hint="eastAsia"/>
          <w:sz w:val="24"/>
          <w:szCs w:val="24"/>
        </w:rPr>
        <w:t>。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>A</w:t>
      </w:r>
      <w:r w:rsidR="00BE0A3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E0A3C">
        <w:rPr>
          <w:rFonts w:ascii="Times New Roman" w:hAnsi="Times New Roman" w:cs="Times New Roman" w:hint="eastAsia"/>
          <w:sz w:val="24"/>
          <w:szCs w:val="24"/>
        </w:rPr>
        <w:t>虚断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E0A3C">
        <w:rPr>
          <w:rFonts w:ascii="Times New Roman" w:hAnsi="Times New Roman" w:cs="Times New Roman" w:hint="eastAsia"/>
          <w:sz w:val="24"/>
          <w:szCs w:val="24"/>
        </w:rPr>
        <w:t>电压为零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E0A3C">
        <w:rPr>
          <w:rFonts w:ascii="Times New Roman" w:hAnsi="Times New Roman" w:cs="Times New Roman" w:hint="eastAsia"/>
          <w:sz w:val="24"/>
          <w:szCs w:val="24"/>
        </w:rPr>
        <w:t>电压无穷大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E0A3C">
        <w:rPr>
          <w:rFonts w:ascii="Times New Roman" w:hAnsi="Times New Roman" w:cs="Times New Roman" w:hint="eastAsia"/>
          <w:sz w:val="24"/>
          <w:szCs w:val="24"/>
        </w:rPr>
        <w:t>电流无穷大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 w:rsidR="00BE0A3C">
        <w:rPr>
          <w:rFonts w:ascii="Times New Roman" w:hAnsi="Times New Roman" w:cs="Times New Roman" w:hint="eastAsia"/>
          <w:sz w:val="24"/>
          <w:szCs w:val="24"/>
        </w:rPr>
        <w:t>假设用集成运放进行信号的运算和处理，一般需要将集成运放引入</w:t>
      </w:r>
      <w:r w:rsidR="00BE0A3C">
        <w:rPr>
          <w:rFonts w:ascii="Times New Roman" w:hAnsi="Times New Roman" w:cs="Times New Roman" w:hint="eastAsia"/>
          <w:sz w:val="24"/>
          <w:szCs w:val="24"/>
        </w:rPr>
        <w:t>(    )</w:t>
      </w:r>
      <w:r w:rsidR="00BE0A3C">
        <w:rPr>
          <w:rFonts w:ascii="Times New Roman" w:hAnsi="Times New Roman" w:cs="Times New Roman" w:hint="eastAsia"/>
          <w:sz w:val="24"/>
          <w:szCs w:val="24"/>
        </w:rPr>
        <w:t>反馈</w:t>
      </w:r>
      <w:r w:rsidR="00485714">
        <w:rPr>
          <w:rFonts w:ascii="Times New Roman" w:hAnsi="Times New Roman" w:cs="Times New Roman" w:hint="eastAsia"/>
          <w:sz w:val="24"/>
          <w:szCs w:val="24"/>
        </w:rPr>
        <w:t>。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BE0A3C">
        <w:rPr>
          <w:rFonts w:ascii="Times New Roman" w:hAnsi="Times New Roman" w:cs="Times New Roman" w:hint="eastAsia"/>
          <w:sz w:val="24"/>
          <w:szCs w:val="24"/>
        </w:rPr>
        <w:t>电压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E0A3C">
        <w:rPr>
          <w:rFonts w:ascii="Times New Roman" w:hAnsi="Times New Roman" w:cs="Times New Roman" w:hint="eastAsia"/>
          <w:sz w:val="24"/>
          <w:szCs w:val="24"/>
        </w:rPr>
        <w:t>负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E0A3C">
        <w:rPr>
          <w:rFonts w:ascii="Times New Roman" w:hAnsi="Times New Roman" w:cs="Times New Roman" w:hint="eastAsia"/>
          <w:sz w:val="24"/>
          <w:szCs w:val="24"/>
        </w:rPr>
        <w:t>正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E0A3C">
        <w:rPr>
          <w:rFonts w:ascii="Times New Roman" w:hAnsi="Times New Roman" w:cs="Times New Roman" w:hint="eastAsia"/>
          <w:sz w:val="24"/>
          <w:szCs w:val="24"/>
        </w:rPr>
        <w:t>电流</w:t>
      </w:r>
    </w:p>
    <w:p w:rsidR="00485714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 w:rsidR="00045DF5">
        <w:rPr>
          <w:rFonts w:ascii="Times New Roman" w:hAnsi="Times New Roman" w:cs="Times New Roman" w:hint="eastAsia"/>
          <w:sz w:val="24"/>
          <w:szCs w:val="24"/>
        </w:rPr>
        <w:t>镜像电流源的特征是输出电流约等于基准电流，但要求晶体管的电流放大倍数远远</w:t>
      </w:r>
    </w:p>
    <w:p w:rsidR="007A21DB" w:rsidRDefault="00485714" w:rsidP="00485714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    )</w:t>
      </w:r>
      <w:r w:rsidR="00045DF5">
        <w:rPr>
          <w:rFonts w:ascii="Times New Roman" w:hAnsi="Times New Roman" w:cs="Times New Roman" w:hint="eastAsia"/>
          <w:sz w:val="24"/>
          <w:szCs w:val="24"/>
        </w:rPr>
        <w:t>2</w:t>
      </w:r>
      <w:r w:rsidR="007A21DB">
        <w:rPr>
          <w:rFonts w:ascii="Times New Roman" w:hAnsi="Times New Roman" w:cs="Times New Roman" w:hint="eastAsia"/>
          <w:sz w:val="24"/>
          <w:szCs w:val="24"/>
        </w:rPr>
        <w:t>。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045DF5">
        <w:rPr>
          <w:rFonts w:ascii="Times New Roman" w:hAnsi="Times New Roman" w:cs="Times New Roman" w:hint="eastAsia"/>
          <w:sz w:val="24"/>
          <w:szCs w:val="24"/>
        </w:rPr>
        <w:t>等于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45DF5">
        <w:rPr>
          <w:rFonts w:ascii="Times New Roman" w:hAnsi="Times New Roman" w:cs="Times New Roman" w:hint="eastAsia"/>
          <w:sz w:val="24"/>
          <w:szCs w:val="24"/>
        </w:rPr>
        <w:t>大于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45DF5">
        <w:rPr>
          <w:rFonts w:ascii="Times New Roman" w:hAnsi="Times New Roman" w:cs="Times New Roman" w:hint="eastAsia"/>
          <w:sz w:val="24"/>
          <w:szCs w:val="24"/>
        </w:rPr>
        <w:t>小于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45F25">
        <w:rPr>
          <w:rFonts w:ascii="Times New Roman" w:hAnsi="Times New Roman" w:cs="Times New Roman" w:hint="eastAsia"/>
          <w:sz w:val="24"/>
          <w:szCs w:val="24"/>
        </w:rPr>
        <w:t>开方</w:t>
      </w:r>
    </w:p>
    <w:p w:rsidR="007A21DB" w:rsidRDefault="007A21DB" w:rsidP="007467EE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4. </w:t>
      </w:r>
      <w:r w:rsidR="00045DF5">
        <w:rPr>
          <w:rFonts w:ascii="Times New Roman" w:hAnsi="Times New Roman" w:cs="Times New Roman" w:hint="eastAsia"/>
          <w:sz w:val="24"/>
          <w:szCs w:val="24"/>
        </w:rPr>
        <w:t>威尔逊电流源能提高电流的传输精度，当晶体管的电流放大倍数</w:t>
      </w:r>
      <w:r w:rsidR="00045DF5" w:rsidRPr="00045DF5">
        <w:rPr>
          <w:rFonts w:ascii="Times New Roman" w:hAnsi="Times New Roman" w:cs="Times New Roman"/>
          <w:i/>
          <w:sz w:val="24"/>
          <w:szCs w:val="24"/>
        </w:rPr>
        <w:t>β</w:t>
      </w:r>
      <w:r w:rsidR="00045DF5">
        <w:rPr>
          <w:rFonts w:ascii="Times New Roman" w:hAnsi="Times New Roman" w:cs="Times New Roman" w:hint="eastAsia"/>
          <w:sz w:val="24"/>
          <w:szCs w:val="24"/>
        </w:rPr>
        <w:t>=10</w:t>
      </w:r>
      <w:r w:rsidR="00045DF5">
        <w:rPr>
          <w:rFonts w:ascii="Times New Roman" w:hAnsi="Times New Roman" w:cs="Times New Roman" w:hint="eastAsia"/>
          <w:sz w:val="24"/>
          <w:szCs w:val="24"/>
        </w:rPr>
        <w:t>和</w:t>
      </w:r>
      <w:r w:rsidR="00045DF5" w:rsidRPr="00045DF5">
        <w:rPr>
          <w:rFonts w:ascii="Times New Roman" w:hAnsi="Times New Roman" w:cs="Times New Roman"/>
          <w:i/>
          <w:sz w:val="24"/>
          <w:szCs w:val="24"/>
        </w:rPr>
        <w:t>β</w:t>
      </w:r>
      <w:r w:rsidR="00045DF5">
        <w:rPr>
          <w:rFonts w:ascii="Times New Roman" w:hAnsi="Times New Roman" w:cs="Times New Roman" w:hint="eastAsia"/>
          <w:sz w:val="24"/>
          <w:szCs w:val="24"/>
        </w:rPr>
        <w:t>=100</w:t>
      </w:r>
      <w:r w:rsidR="00045DF5">
        <w:rPr>
          <w:rFonts w:ascii="Times New Roman" w:hAnsi="Times New Roman" w:cs="Times New Roman" w:hint="eastAsia"/>
          <w:sz w:val="24"/>
          <w:szCs w:val="24"/>
        </w:rPr>
        <w:t>相比较，二者的电流精度传输误差相差</w:t>
      </w:r>
      <w:r w:rsidR="00045DF5">
        <w:rPr>
          <w:rFonts w:ascii="Times New Roman" w:hAnsi="Times New Roman" w:cs="Times New Roman" w:hint="eastAsia"/>
          <w:sz w:val="24"/>
          <w:szCs w:val="24"/>
        </w:rPr>
        <w:t>(    )</w:t>
      </w:r>
      <w:r w:rsidR="00045DF5">
        <w:rPr>
          <w:rFonts w:ascii="Times New Roman" w:hAnsi="Times New Roman" w:cs="Times New Roman" w:hint="eastAsia"/>
          <w:sz w:val="24"/>
          <w:szCs w:val="24"/>
        </w:rPr>
        <w:t>。</w:t>
      </w:r>
    </w:p>
    <w:p w:rsidR="00485714" w:rsidRPr="007467EE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045DF5">
        <w:rPr>
          <w:rFonts w:ascii="Times New Roman" w:hAnsi="Times New Roman" w:cs="Times New Roman" w:hint="eastAsia"/>
          <w:sz w:val="24"/>
          <w:szCs w:val="24"/>
        </w:rPr>
        <w:t>悬殊</w:t>
      </w:r>
      <w:r w:rsidRPr="007467EE"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Pr="007467EE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B </w:t>
      </w:r>
      <w:r w:rsidR="00045DF5">
        <w:rPr>
          <w:rFonts w:ascii="Times New Roman" w:hAnsi="Times New Roman" w:cs="Times New Roman" w:hint="eastAsia"/>
          <w:sz w:val="24"/>
          <w:szCs w:val="24"/>
        </w:rPr>
        <w:t>很小</w:t>
      </w:r>
      <w:r w:rsidRPr="007467EE"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Pr="007467EE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C </w:t>
      </w:r>
      <w:r w:rsidR="00045DF5">
        <w:rPr>
          <w:rFonts w:ascii="Times New Roman" w:hAnsi="Times New Roman" w:cs="Times New Roman" w:hint="eastAsia"/>
          <w:sz w:val="24"/>
          <w:szCs w:val="24"/>
        </w:rPr>
        <w:t>相等</w:t>
      </w:r>
      <w:r w:rsidRPr="007467EE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 w:rsidRPr="007467EE"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A21DB" w:rsidRPr="007467EE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lastRenderedPageBreak/>
        <w:t xml:space="preserve">D </w:t>
      </w:r>
      <w:r w:rsidR="00A45F25">
        <w:rPr>
          <w:rFonts w:ascii="Times New Roman" w:hAnsi="Times New Roman" w:cs="Times New Roman" w:hint="eastAsia"/>
          <w:sz w:val="24"/>
          <w:szCs w:val="24"/>
        </w:rPr>
        <w:t>较大</w:t>
      </w:r>
    </w:p>
    <w:p w:rsidR="007A21DB" w:rsidRDefault="007A21DB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5. </w:t>
      </w:r>
      <w:r w:rsidR="00045DF5">
        <w:rPr>
          <w:rFonts w:ascii="Times New Roman" w:hAnsi="Times New Roman" w:cs="Times New Roman" w:hint="eastAsia"/>
          <w:sz w:val="24"/>
          <w:szCs w:val="24"/>
        </w:rPr>
        <w:t>国产型</w:t>
      </w:r>
      <w:r w:rsidR="00045DF5">
        <w:rPr>
          <w:rFonts w:ascii="Times New Roman" w:hAnsi="Times New Roman" w:cs="Times New Roman" w:hint="eastAsia"/>
          <w:sz w:val="24"/>
          <w:szCs w:val="24"/>
        </w:rPr>
        <w:t>F747</w:t>
      </w:r>
      <w:r w:rsidR="00045DF5">
        <w:rPr>
          <w:rFonts w:ascii="Times New Roman" w:hAnsi="Times New Roman" w:cs="Times New Roman" w:hint="eastAsia"/>
          <w:sz w:val="24"/>
          <w:szCs w:val="24"/>
        </w:rPr>
        <w:t>的集成运放输入级采用了共集电极</w:t>
      </w:r>
      <w:r w:rsidR="00045DF5">
        <w:rPr>
          <w:rFonts w:ascii="Times New Roman" w:hAnsi="Times New Roman" w:cs="Times New Roman" w:hint="eastAsia"/>
          <w:sz w:val="24"/>
          <w:szCs w:val="24"/>
        </w:rPr>
        <w:t>-</w:t>
      </w:r>
      <w:r w:rsidR="00045DF5">
        <w:rPr>
          <w:rFonts w:ascii="Times New Roman" w:hAnsi="Times New Roman" w:cs="Times New Roman" w:hint="eastAsia"/>
          <w:sz w:val="24"/>
          <w:szCs w:val="24"/>
        </w:rPr>
        <w:t>共基极的接法，从频率角度来考虑，该电路可适合</w:t>
      </w:r>
      <w:r w:rsidR="00045DF5">
        <w:rPr>
          <w:rFonts w:ascii="Times New Roman" w:hAnsi="Times New Roman" w:cs="Times New Roman" w:hint="eastAsia"/>
          <w:sz w:val="24"/>
          <w:szCs w:val="24"/>
        </w:rPr>
        <w:t>(    )</w:t>
      </w:r>
      <w:r w:rsidR="00045DF5">
        <w:rPr>
          <w:rFonts w:ascii="Times New Roman" w:hAnsi="Times New Roman" w:cs="Times New Roman" w:hint="eastAsia"/>
          <w:sz w:val="24"/>
          <w:szCs w:val="24"/>
        </w:rPr>
        <w:t>信号的放大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045DF5">
        <w:rPr>
          <w:rFonts w:ascii="Times New Roman" w:hAnsi="Times New Roman" w:cs="Times New Roman" w:hint="eastAsia"/>
          <w:sz w:val="24"/>
          <w:szCs w:val="24"/>
        </w:rPr>
        <w:t>高频</w:t>
      </w:r>
      <w:r w:rsidR="00045DF5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45DF5">
        <w:rPr>
          <w:rFonts w:ascii="Times New Roman" w:hAnsi="Times New Roman" w:cs="Times New Roman" w:hint="eastAsia"/>
          <w:sz w:val="24"/>
          <w:szCs w:val="24"/>
        </w:rPr>
        <w:t>低频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45DF5">
        <w:rPr>
          <w:rFonts w:ascii="Times New Roman" w:hAnsi="Times New Roman" w:cs="Times New Roman" w:hint="eastAsia"/>
          <w:sz w:val="24"/>
          <w:szCs w:val="24"/>
        </w:rPr>
        <w:t>中频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45DF5">
        <w:rPr>
          <w:rFonts w:ascii="Times New Roman" w:hAnsi="Times New Roman" w:cs="Times New Roman" w:hint="eastAsia"/>
          <w:sz w:val="24"/>
          <w:szCs w:val="24"/>
        </w:rPr>
        <w:t>超低频</w:t>
      </w:r>
    </w:p>
    <w:p w:rsidR="007A21DB" w:rsidRP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A21DB" w:rsidRPr="007A21DB" w:rsidSect="00B36B32">
      <w:pgSz w:w="11906" w:h="16838"/>
      <w:pgMar w:top="1134" w:right="1230" w:bottom="873" w:left="123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4322" w:rsidRDefault="00964322" w:rsidP="00BB14F0">
      <w:r>
        <w:separator/>
      </w:r>
    </w:p>
  </w:endnote>
  <w:endnote w:type="continuationSeparator" w:id="0">
    <w:p w:rsidR="00964322" w:rsidRDefault="00964322" w:rsidP="00BB14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4322" w:rsidRDefault="00964322" w:rsidP="00BB14F0">
      <w:r>
        <w:separator/>
      </w:r>
    </w:p>
  </w:footnote>
  <w:footnote w:type="continuationSeparator" w:id="0">
    <w:p w:rsidR="00964322" w:rsidRDefault="00964322" w:rsidP="00BB14F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E2C72"/>
    <w:rsid w:val="00045DF5"/>
    <w:rsid w:val="002C542C"/>
    <w:rsid w:val="002F346C"/>
    <w:rsid w:val="00485714"/>
    <w:rsid w:val="00490B58"/>
    <w:rsid w:val="005567B3"/>
    <w:rsid w:val="007467EE"/>
    <w:rsid w:val="007A21DB"/>
    <w:rsid w:val="00964322"/>
    <w:rsid w:val="00A45F25"/>
    <w:rsid w:val="00AC7BC0"/>
    <w:rsid w:val="00B36B32"/>
    <w:rsid w:val="00BB14F0"/>
    <w:rsid w:val="00BE0A3C"/>
    <w:rsid w:val="00C066FF"/>
    <w:rsid w:val="00DE2C72"/>
    <w:rsid w:val="00EC7098"/>
    <w:rsid w:val="00F000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09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B14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B14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B14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B14F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B14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B14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B14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B14F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</dc:creator>
  <cp:keywords/>
  <dc:description/>
  <cp:lastModifiedBy>Administrator</cp:lastModifiedBy>
  <cp:revision>7</cp:revision>
  <dcterms:created xsi:type="dcterms:W3CDTF">2023-10-17T09:44:00Z</dcterms:created>
  <dcterms:modified xsi:type="dcterms:W3CDTF">2023-11-07T09:31:00Z</dcterms:modified>
</cp:coreProperties>
</file>