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bookmarkStart w:id="0" w:name="_GoBack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74607">
        <w:rPr>
          <w:rFonts w:ascii="Times New Roman" w:hAnsi="Times New Roman" w:cs="Times New Roman" w:hint="eastAsia"/>
          <w:sz w:val="24"/>
          <w:szCs w:val="24"/>
        </w:rPr>
        <w:t>假设放大电路引入了反馈，若发现输出相比于原来有增大趋势的，属于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774607">
        <w:rPr>
          <w:rFonts w:ascii="Times New Roman" w:hAnsi="Times New Roman" w:cs="Times New Roman" w:hint="eastAsia"/>
          <w:sz w:val="24"/>
          <w:szCs w:val="24"/>
        </w:rPr>
        <w:t>反馈。</w:t>
      </w:r>
      <w:bookmarkEnd w:id="0"/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774607">
        <w:rPr>
          <w:rFonts w:ascii="Times New Roman" w:hAnsi="Times New Roman" w:cs="Times New Roman" w:hint="eastAsia"/>
          <w:sz w:val="24"/>
          <w:szCs w:val="24"/>
        </w:rPr>
        <w:t>交流负反馈常分为四类，有电压串联、电流并联、电压并联和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774607">
        <w:rPr>
          <w:rFonts w:ascii="Times New Roman" w:hAnsi="Times New Roman" w:cs="Times New Roman" w:hint="eastAsia"/>
          <w:sz w:val="24"/>
          <w:szCs w:val="24"/>
        </w:rPr>
        <w:t>等反馈。</w:t>
      </w:r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</w:t>
      </w:r>
      <w:r w:rsidR="00774607">
        <w:rPr>
          <w:rFonts w:ascii="Times New Roman" w:hAnsi="Times New Roman" w:cs="Times New Roman" w:hint="eastAsia"/>
          <w:sz w:val="24"/>
          <w:szCs w:val="24"/>
        </w:rPr>
        <w:t>组态的交流负反馈引入后，能使电路的输入电阻增大输</w:t>
      </w:r>
      <w:r w:rsidR="00947F50">
        <w:rPr>
          <w:rFonts w:ascii="Times New Roman" w:hAnsi="Times New Roman" w:cs="Times New Roman" w:hint="eastAsia"/>
          <w:sz w:val="24"/>
          <w:szCs w:val="24"/>
        </w:rPr>
        <w:t>出</w:t>
      </w:r>
      <w:r w:rsidR="00774607">
        <w:rPr>
          <w:rFonts w:ascii="Times New Roman" w:hAnsi="Times New Roman" w:cs="Times New Roman" w:hint="eastAsia"/>
          <w:sz w:val="24"/>
          <w:szCs w:val="24"/>
        </w:rPr>
        <w:t>电阻减小。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774607">
        <w:rPr>
          <w:rFonts w:ascii="Times New Roman" w:hAnsi="Times New Roman" w:cs="Times New Roman" w:hint="eastAsia"/>
          <w:sz w:val="24"/>
          <w:szCs w:val="24"/>
        </w:rPr>
        <w:t>当反馈电路中的</w:t>
      </w:r>
      <w:r w:rsidR="00774607">
        <w:rPr>
          <w:rFonts w:ascii="Times New Roman" w:hAnsi="Times New Roman" w:cs="Times New Roman" w:hint="eastAsia"/>
          <w:sz w:val="24"/>
          <w:szCs w:val="24"/>
        </w:rPr>
        <w:t>AF=1</w:t>
      </w:r>
      <w:r w:rsidR="00774607">
        <w:rPr>
          <w:rFonts w:ascii="Times New Roman" w:hAnsi="Times New Roman" w:cs="Times New Roman" w:hint="eastAsia"/>
          <w:sz w:val="24"/>
          <w:szCs w:val="24"/>
        </w:rPr>
        <w:t>且</w:t>
      </w:r>
      <w:proofErr w:type="spellStart"/>
      <w:r w:rsidR="00774607" w:rsidRPr="00774607">
        <w:rPr>
          <w:rFonts w:ascii="Times New Roman" w:hAnsi="Times New Roman" w:cs="Times New Roman"/>
          <w:i/>
          <w:sz w:val="24"/>
          <w:szCs w:val="24"/>
        </w:rPr>
        <w:t>φ</w:t>
      </w:r>
      <w:r w:rsidR="00774607" w:rsidRPr="00774607">
        <w:rPr>
          <w:rFonts w:ascii="Times New Roman" w:hAnsi="Times New Roman" w:cs="Times New Roman" w:hint="eastAsia"/>
          <w:sz w:val="24"/>
          <w:szCs w:val="24"/>
          <w:vertAlign w:val="subscript"/>
        </w:rPr>
        <w:t>A</w:t>
      </w:r>
      <w:proofErr w:type="spellEnd"/>
      <w:r w:rsidR="00774607">
        <w:rPr>
          <w:rFonts w:ascii="Times New Roman" w:hAnsi="Times New Roman" w:cs="Times New Roman" w:hint="eastAsia"/>
          <w:sz w:val="24"/>
          <w:szCs w:val="24"/>
        </w:rPr>
        <w:t xml:space="preserve">+ </w:t>
      </w:r>
      <w:proofErr w:type="spellStart"/>
      <w:r w:rsidR="00774607" w:rsidRPr="00774607">
        <w:rPr>
          <w:rFonts w:ascii="Times New Roman" w:hAnsi="Times New Roman" w:cs="Times New Roman"/>
          <w:i/>
          <w:sz w:val="24"/>
          <w:szCs w:val="24"/>
        </w:rPr>
        <w:t>φ</w:t>
      </w:r>
      <w:r w:rsidR="00774607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proofErr w:type="spellEnd"/>
      <w:r w:rsidR="00774607">
        <w:rPr>
          <w:rFonts w:ascii="Times New Roman" w:hAnsi="Times New Roman" w:cs="Times New Roman" w:hint="eastAsia"/>
          <w:sz w:val="24"/>
          <w:szCs w:val="24"/>
        </w:rPr>
        <w:t xml:space="preserve">= </w:t>
      </w:r>
      <w:r w:rsidR="00774607" w:rsidRPr="00774607">
        <w:rPr>
          <w:rFonts w:ascii="Times New Roman" w:hAnsi="Times New Roman" w:cs="Times New Roman"/>
          <w:sz w:val="24"/>
          <w:szCs w:val="24"/>
        </w:rPr>
        <w:t>±</w:t>
      </w:r>
      <w:r w:rsidR="00774607">
        <w:rPr>
          <w:rFonts w:ascii="Times New Roman" w:hAnsi="Times New Roman" w:cs="Times New Roman" w:hint="eastAsia"/>
          <w:sz w:val="24"/>
          <w:szCs w:val="24"/>
        </w:rPr>
        <w:t>180</w:t>
      </w:r>
      <w:r w:rsidR="00774607" w:rsidRPr="00774607">
        <w:rPr>
          <w:rFonts w:ascii="Times New Roman" w:hAnsi="Times New Roman" w:cs="Times New Roman"/>
          <w:sz w:val="24"/>
          <w:szCs w:val="24"/>
        </w:rPr>
        <w:t>°</w:t>
      </w:r>
      <w:r w:rsidR="00774607">
        <w:rPr>
          <w:rFonts w:ascii="Times New Roman" w:hAnsi="Times New Roman" w:cs="Times New Roman" w:hint="eastAsia"/>
          <w:sz w:val="24"/>
          <w:szCs w:val="24"/>
        </w:rPr>
        <w:t>时，表明电路发生了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 w:rsidR="00774607">
        <w:rPr>
          <w:rFonts w:ascii="Times New Roman" w:hAnsi="Times New Roman" w:cs="Times New Roman" w:hint="eastAsia"/>
          <w:sz w:val="24"/>
          <w:szCs w:val="24"/>
        </w:rPr>
        <w:t>现象。</w:t>
      </w:r>
    </w:p>
    <w:p w:rsidR="00C066FF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774607">
        <w:rPr>
          <w:rFonts w:ascii="Times New Roman" w:hAnsi="Times New Roman" w:cs="Times New Roman" w:hint="eastAsia"/>
          <w:sz w:val="24"/>
          <w:szCs w:val="24"/>
        </w:rPr>
        <w:t>电路引入直流负反馈目的是提高静态工作点的稳定性，而引入交流负反馈则能提升电路的动态性能，</w:t>
      </w:r>
      <w:proofErr w:type="gramStart"/>
      <w:r w:rsidR="00774607">
        <w:rPr>
          <w:rFonts w:ascii="Times New Roman" w:hAnsi="Times New Roman" w:cs="Times New Roman" w:hint="eastAsia"/>
          <w:sz w:val="24"/>
          <w:szCs w:val="24"/>
        </w:rPr>
        <w:t>问若电路</w:t>
      </w:r>
      <w:proofErr w:type="gramEnd"/>
      <w:r w:rsidR="00774607">
        <w:rPr>
          <w:rFonts w:ascii="Times New Roman" w:hAnsi="Times New Roman" w:cs="Times New Roman" w:hint="eastAsia"/>
          <w:sz w:val="24"/>
          <w:szCs w:val="24"/>
        </w:rPr>
        <w:t>引入负反馈，能让电路的通频带展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774607">
        <w:rPr>
          <w:rFonts w:ascii="Times New Roman" w:hAnsi="Times New Roman" w:cs="Times New Roman" w:hint="eastAsia"/>
          <w:sz w:val="24"/>
          <w:szCs w:val="24"/>
        </w:rPr>
        <w:t>串联负反馈的本质是忽略净输入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774607">
        <w:rPr>
          <w:rFonts w:ascii="Times New Roman" w:hAnsi="Times New Roman" w:cs="Times New Roman" w:hint="eastAsia"/>
          <w:sz w:val="24"/>
          <w:szCs w:val="24"/>
        </w:rPr>
        <w:t>假设输出电流与输入电流呈现一定的比例关系，则电路极可能引入了</w:t>
      </w:r>
      <w:r w:rsidR="0077460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774607">
        <w:rPr>
          <w:rFonts w:ascii="Times New Roman" w:hAnsi="Times New Roman" w:cs="Times New Roman" w:hint="eastAsia"/>
          <w:sz w:val="24"/>
          <w:szCs w:val="24"/>
        </w:rPr>
        <w:t>组态的交流负反馈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774607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 w:rsidR="00774607">
        <w:rPr>
          <w:rFonts w:ascii="Times New Roman" w:hAnsi="Times New Roman" w:cs="Times New Roman" w:hint="eastAsia"/>
          <w:sz w:val="24"/>
          <w:szCs w:val="24"/>
        </w:rPr>
        <w:t>某单个集成运</w:t>
      </w:r>
      <w:proofErr w:type="gramStart"/>
      <w:r w:rsidR="00774607">
        <w:rPr>
          <w:rFonts w:ascii="Times New Roman" w:hAnsi="Times New Roman" w:cs="Times New Roman" w:hint="eastAsia"/>
          <w:sz w:val="24"/>
          <w:szCs w:val="24"/>
        </w:rPr>
        <w:t>放构成</w:t>
      </w:r>
      <w:proofErr w:type="gramEnd"/>
      <w:r w:rsidR="00774607">
        <w:rPr>
          <w:rFonts w:ascii="Times New Roman" w:hAnsi="Times New Roman" w:cs="Times New Roman" w:hint="eastAsia"/>
          <w:sz w:val="24"/>
          <w:szCs w:val="24"/>
        </w:rPr>
        <w:t>了一个反馈电路，发现反馈通路只有交流电流流过，则该反馈电路引入了</w:t>
      </w:r>
      <w:r w:rsidR="004E6D8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4E6D83">
        <w:rPr>
          <w:rFonts w:ascii="Times New Roman" w:hAnsi="Times New Roman" w:cs="Times New Roman" w:hint="eastAsia"/>
          <w:sz w:val="24"/>
          <w:szCs w:val="24"/>
        </w:rPr>
        <w:t>反馈</w:t>
      </w:r>
      <w:r w:rsidR="0041793F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 w:rsidR="004E6D83">
        <w:rPr>
          <w:rFonts w:ascii="Times New Roman" w:hAnsi="Times New Roman" w:cs="Times New Roman" w:hint="eastAsia"/>
          <w:sz w:val="24"/>
          <w:szCs w:val="24"/>
        </w:rPr>
        <w:t>电流串联负反馈的反馈系数等于反馈</w:t>
      </w:r>
      <w:r w:rsidR="004E6D8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 w:rsidR="004E6D83">
        <w:rPr>
          <w:rFonts w:ascii="Times New Roman" w:hAnsi="Times New Roman" w:cs="Times New Roman" w:hint="eastAsia"/>
          <w:sz w:val="24"/>
          <w:szCs w:val="24"/>
        </w:rPr>
        <w:t>与输出电流的比值</w:t>
      </w:r>
      <w:r w:rsidR="0041793F"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4E6D83">
      <w:pPr>
        <w:spacing w:line="360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4E6D83">
        <w:rPr>
          <w:rFonts w:ascii="Times New Roman" w:hAnsi="Times New Roman" w:cs="Times New Roman" w:hint="eastAsia"/>
          <w:sz w:val="24"/>
          <w:szCs w:val="24"/>
        </w:rPr>
        <w:t>假设某电路引入了电压并联负反馈组态，则其输出电阻</w:t>
      </w:r>
      <w:proofErr w:type="spellStart"/>
      <w:r w:rsidR="004E6D83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4E6D83">
        <w:rPr>
          <w:rFonts w:ascii="Times New Roman" w:hAnsi="Times New Roman" w:cs="Times New Roman" w:hint="eastAsia"/>
          <w:sz w:val="24"/>
          <w:szCs w:val="24"/>
          <w:vertAlign w:val="subscript"/>
        </w:rPr>
        <w:t>of</w:t>
      </w:r>
      <w:proofErr w:type="spellEnd"/>
      <w:r w:rsidR="004E6D83">
        <w:rPr>
          <w:rFonts w:ascii="Times New Roman" w:hAnsi="Times New Roman" w:cs="Times New Roman" w:hint="eastAsia"/>
          <w:sz w:val="24"/>
          <w:szCs w:val="24"/>
        </w:rPr>
        <w:t>约等于原电路输出电阻</w:t>
      </w:r>
      <w:r w:rsidR="004E6D83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4E6D83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r w:rsidR="004E6D83">
        <w:rPr>
          <w:rFonts w:ascii="Times New Roman" w:hAnsi="Times New Roman" w:cs="Times New Roman" w:hint="eastAsia"/>
          <w:sz w:val="24"/>
          <w:szCs w:val="24"/>
        </w:rPr>
        <w:t>的</w:t>
      </w:r>
      <w:r w:rsidR="004E6D8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</w:t>
      </w:r>
      <w:proofErr w:type="gramStart"/>
      <w:r w:rsidR="004E6D83">
        <w:rPr>
          <w:rFonts w:ascii="Times New Roman" w:hAnsi="Times New Roman" w:cs="Times New Roman" w:hint="eastAsia"/>
          <w:sz w:val="24"/>
          <w:szCs w:val="24"/>
        </w:rPr>
        <w:t>倍</w:t>
      </w:r>
      <w:proofErr w:type="gramEnd"/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E6D83">
        <w:rPr>
          <w:rFonts w:ascii="Times New Roman" w:hAnsi="Times New Roman" w:cs="Times New Roman" w:hint="eastAsia"/>
          <w:sz w:val="24"/>
          <w:szCs w:val="24"/>
        </w:rPr>
        <w:t>某电路欲减小对信号源电流的索取且提高电路的带负载能力，则引入组态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</w:rPr>
        <w:t>(    )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反馈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>电压串联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>电压</w:t>
      </w:r>
      <w:r w:rsidR="004E6D83">
        <w:rPr>
          <w:rFonts w:ascii="Times New Roman" w:hAnsi="Times New Roman" w:cs="Times New Roman" w:hint="eastAsia"/>
          <w:sz w:val="24"/>
          <w:szCs w:val="24"/>
        </w:rPr>
        <w:t>并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>联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电流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>串联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电流并</w:t>
      </w:r>
      <w:r w:rsidR="004E6D83" w:rsidRPr="004E6D83">
        <w:rPr>
          <w:rFonts w:ascii="Times New Roman" w:hAnsi="Times New Roman" w:cs="Times New Roman" w:hint="eastAsia"/>
          <w:sz w:val="24"/>
          <w:szCs w:val="24"/>
        </w:rPr>
        <w:t>联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4E6D83">
        <w:rPr>
          <w:rFonts w:ascii="Times New Roman" w:hAnsi="Times New Roman" w:cs="Times New Roman" w:hint="eastAsia"/>
          <w:sz w:val="24"/>
          <w:szCs w:val="24"/>
        </w:rPr>
        <w:t>放大电路引入负反馈，那么满足深度负反馈的条件是</w:t>
      </w:r>
      <w:r w:rsidR="00D02714">
        <w:rPr>
          <w:rFonts w:ascii="Times New Roman" w:hAnsi="Times New Roman" w:cs="Times New Roman" w:hint="eastAsia"/>
          <w:sz w:val="24"/>
          <w:szCs w:val="24"/>
        </w:rPr>
        <w:t>(    )</w:t>
      </w:r>
      <w:r w:rsidR="00D02714"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m:oMath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</m:oMath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&lt;&lt;</w:t>
      </w:r>
      <w:r w:rsidR="004E6D83">
        <w:rPr>
          <w:rFonts w:ascii="Times New Roman" w:hAnsi="Times New Roman" w:cs="Times New Roman" w:hint="eastAsia"/>
          <w:sz w:val="24"/>
          <w:szCs w:val="24"/>
        </w:rPr>
        <w:t>1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</m:oMath>
      <w:r w:rsidR="004E6D83">
        <w:rPr>
          <w:rFonts w:ascii="Times New Roman" w:hAnsi="Times New Roman" w:cs="Times New Roman" w:hint="eastAsia"/>
          <w:sz w:val="24"/>
          <w:szCs w:val="24"/>
        </w:rPr>
        <w:t xml:space="preserve"> &gt;&gt;1</w:t>
      </w:r>
    </w:p>
    <w:p w:rsidR="00D02714" w:rsidRDefault="00D02714" w:rsidP="00D02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</m:oMath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E6D83">
        <w:rPr>
          <w:rFonts w:ascii="Times New Roman" w:hAnsi="Times New Roman" w:cs="Times New Roman" w:hint="eastAsia"/>
          <w:sz w:val="24"/>
          <w:szCs w:val="24"/>
        </w:rPr>
        <w:t>=</w:t>
      </w:r>
      <w:r w:rsidR="004E6D83">
        <w:rPr>
          <w:rFonts w:ascii="Times New Roman" w:hAnsi="Times New Roman" w:cs="Times New Roman" w:hint="eastAsia"/>
          <w:sz w:val="24"/>
          <w:szCs w:val="24"/>
        </w:rPr>
        <w:t>1</w:t>
      </w:r>
    </w:p>
    <w:p w:rsidR="00D02714" w:rsidRDefault="00D02714" w:rsidP="00D02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m:oMath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acc>
        <m:acc>
          <m:accPr>
            <m:chr m:val="̇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</m:oMath>
      <w:r w:rsidR="004E6D83">
        <w:rPr>
          <w:rFonts w:ascii="Times New Roman" w:hAnsi="Times New Roman" w:cs="Times New Roman" w:hint="eastAsia"/>
          <w:sz w:val="24"/>
          <w:szCs w:val="24"/>
        </w:rPr>
        <w:t xml:space="preserve"> =20</w:t>
      </w:r>
    </w:p>
    <w:p w:rsidR="007A21DB" w:rsidRDefault="007A21DB" w:rsidP="00D027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4E6D83">
        <w:rPr>
          <w:rFonts w:ascii="Times New Roman" w:hAnsi="Times New Roman" w:cs="Times New Roman" w:hint="eastAsia"/>
          <w:sz w:val="24"/>
          <w:szCs w:val="24"/>
        </w:rPr>
        <w:t>深度负反馈的本质是</w:t>
      </w:r>
      <w:r w:rsidR="00D02714">
        <w:rPr>
          <w:rFonts w:ascii="Times New Roman" w:hAnsi="Times New Roman" w:cs="Times New Roman" w:hint="eastAsia"/>
          <w:sz w:val="24"/>
          <w:szCs w:val="24"/>
        </w:rPr>
        <w:t>(    )</w:t>
      </w:r>
      <w:r w:rsid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4E6D83">
        <w:rPr>
          <w:rFonts w:ascii="Times New Roman" w:hAnsi="Times New Roman" w:cs="Times New Roman" w:hint="eastAsia"/>
          <w:sz w:val="24"/>
          <w:szCs w:val="24"/>
        </w:rPr>
        <w:t>忽略</w:t>
      </w:r>
      <w:r w:rsidR="004E6D83">
        <w:rPr>
          <w:rFonts w:ascii="Times New Roman" w:hAnsi="Times New Roman" w:cs="Times New Roman" w:hint="eastAsia"/>
          <w:sz w:val="24"/>
          <w:szCs w:val="24"/>
        </w:rPr>
        <w:t>反馈</w:t>
      </w:r>
      <w:r w:rsidR="004E6D83">
        <w:rPr>
          <w:rFonts w:ascii="Times New Roman" w:hAnsi="Times New Roman" w:cs="Times New Roman" w:hint="eastAsia"/>
          <w:sz w:val="24"/>
          <w:szCs w:val="24"/>
        </w:rPr>
        <w:t>量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4E6D83">
        <w:rPr>
          <w:rFonts w:ascii="Times New Roman" w:hAnsi="Times New Roman" w:cs="Times New Roman" w:hint="eastAsia"/>
          <w:sz w:val="24"/>
          <w:szCs w:val="24"/>
        </w:rPr>
        <w:t>忽略净输</w:t>
      </w:r>
      <w:r w:rsidR="004E6D83">
        <w:rPr>
          <w:rFonts w:ascii="Times New Roman" w:hAnsi="Times New Roman" w:cs="Times New Roman" w:hint="eastAsia"/>
          <w:sz w:val="24"/>
          <w:szCs w:val="24"/>
        </w:rPr>
        <w:t>出</w:t>
      </w:r>
      <w:r w:rsidR="004E6D83">
        <w:rPr>
          <w:rFonts w:ascii="Times New Roman" w:hAnsi="Times New Roman" w:cs="Times New Roman" w:hint="eastAsia"/>
          <w:sz w:val="24"/>
          <w:szCs w:val="24"/>
        </w:rPr>
        <w:t>量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4E6D83">
        <w:rPr>
          <w:rFonts w:ascii="Times New Roman" w:hAnsi="Times New Roman" w:cs="Times New Roman" w:hint="eastAsia"/>
          <w:sz w:val="24"/>
          <w:szCs w:val="24"/>
        </w:rPr>
        <w:t>忽略净输入</w:t>
      </w:r>
      <w:r w:rsidR="004E6D83">
        <w:rPr>
          <w:rFonts w:ascii="Times New Roman" w:hAnsi="Times New Roman" w:cs="Times New Roman" w:hint="eastAsia"/>
          <w:sz w:val="24"/>
          <w:szCs w:val="24"/>
        </w:rPr>
        <w:t>量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4E6D83">
        <w:rPr>
          <w:rFonts w:ascii="Times New Roman" w:hAnsi="Times New Roman" w:cs="Times New Roman" w:hint="eastAsia"/>
          <w:sz w:val="24"/>
          <w:szCs w:val="24"/>
        </w:rPr>
        <w:t>忽略</w:t>
      </w:r>
      <w:r w:rsidR="004E6D83">
        <w:rPr>
          <w:rFonts w:ascii="Times New Roman" w:hAnsi="Times New Roman" w:cs="Times New Roman" w:hint="eastAsia"/>
          <w:sz w:val="24"/>
          <w:szCs w:val="24"/>
        </w:rPr>
        <w:t>外加输入量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4. </w:t>
      </w:r>
      <w:r w:rsidR="00961149">
        <w:rPr>
          <w:rFonts w:ascii="Times New Roman" w:hAnsi="Times New Roman" w:cs="Times New Roman" w:hint="eastAsia"/>
          <w:sz w:val="24"/>
          <w:szCs w:val="24"/>
        </w:rPr>
        <w:t>假设某负反馈放大电路想实现电流</w:t>
      </w:r>
      <w:r w:rsidR="00961149">
        <w:rPr>
          <w:rFonts w:ascii="Times New Roman" w:hAnsi="Times New Roman" w:cs="Times New Roman" w:hint="eastAsia"/>
          <w:sz w:val="24"/>
          <w:szCs w:val="24"/>
        </w:rPr>
        <w:t>-</w:t>
      </w:r>
      <w:r w:rsidR="00961149">
        <w:rPr>
          <w:rFonts w:ascii="Times New Roman" w:hAnsi="Times New Roman" w:cs="Times New Roman" w:hint="eastAsia"/>
          <w:sz w:val="24"/>
          <w:szCs w:val="24"/>
        </w:rPr>
        <w:t>电压转换的功能，则应该引入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 w:rsidR="00961149">
        <w:rPr>
          <w:rFonts w:ascii="Times New Roman" w:hAnsi="Times New Roman" w:cs="Times New Roman" w:hint="eastAsia"/>
          <w:sz w:val="24"/>
          <w:szCs w:val="24"/>
        </w:rPr>
        <w:t>负反馈组态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E6D83">
        <w:rPr>
          <w:rFonts w:ascii="Times New Roman" w:hAnsi="Times New Roman" w:cs="Times New Roman" w:hint="eastAsia"/>
          <w:sz w:val="24"/>
          <w:szCs w:val="24"/>
        </w:rPr>
        <w:t>电压串联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Pr="004E6D83">
        <w:rPr>
          <w:rFonts w:ascii="Times New Roman" w:hAnsi="Times New Roman" w:cs="Times New Roman" w:hint="eastAsia"/>
          <w:sz w:val="24"/>
          <w:szCs w:val="24"/>
        </w:rPr>
        <w:t>电</w:t>
      </w:r>
      <w:r>
        <w:rPr>
          <w:rFonts w:ascii="Times New Roman" w:hAnsi="Times New Roman" w:cs="Times New Roman" w:hint="eastAsia"/>
          <w:sz w:val="24"/>
          <w:szCs w:val="24"/>
        </w:rPr>
        <w:t>流</w:t>
      </w:r>
      <w:r>
        <w:rPr>
          <w:rFonts w:ascii="Times New Roman" w:hAnsi="Times New Roman" w:cs="Times New Roman" w:hint="eastAsia"/>
          <w:sz w:val="24"/>
          <w:szCs w:val="24"/>
        </w:rPr>
        <w:t>并</w:t>
      </w:r>
      <w:r w:rsidRPr="004E6D83">
        <w:rPr>
          <w:rFonts w:ascii="Times New Roman" w:hAnsi="Times New Roman" w:cs="Times New Roman" w:hint="eastAsia"/>
          <w:sz w:val="24"/>
          <w:szCs w:val="24"/>
        </w:rPr>
        <w:t>联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 </w:t>
      </w:r>
      <w:r>
        <w:rPr>
          <w:rFonts w:ascii="Times New Roman" w:hAnsi="Times New Roman" w:cs="Times New Roman" w:hint="eastAsia"/>
          <w:sz w:val="24"/>
          <w:szCs w:val="24"/>
        </w:rPr>
        <w:t>电流</w:t>
      </w:r>
      <w:r w:rsidRPr="004E6D83">
        <w:rPr>
          <w:rFonts w:ascii="Times New Roman" w:hAnsi="Times New Roman" w:cs="Times New Roman" w:hint="eastAsia"/>
          <w:sz w:val="24"/>
          <w:szCs w:val="24"/>
        </w:rPr>
        <w:t>串联</w:t>
      </w:r>
      <w:r w:rsidRPr="004E6D83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961149" w:rsidRDefault="00961149" w:rsidP="00961149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 </w:t>
      </w:r>
      <w:r>
        <w:rPr>
          <w:rFonts w:ascii="Times New Roman" w:hAnsi="Times New Roman" w:cs="Times New Roman" w:hint="eastAsia"/>
          <w:sz w:val="24"/>
          <w:szCs w:val="24"/>
        </w:rPr>
        <w:t>电</w:t>
      </w:r>
      <w:r>
        <w:rPr>
          <w:rFonts w:ascii="Times New Roman" w:hAnsi="Times New Roman" w:cs="Times New Roman" w:hint="eastAsia"/>
          <w:sz w:val="24"/>
          <w:szCs w:val="24"/>
        </w:rPr>
        <w:t>压</w:t>
      </w:r>
      <w:r>
        <w:rPr>
          <w:rFonts w:ascii="Times New Roman" w:hAnsi="Times New Roman" w:cs="Times New Roman" w:hint="eastAsia"/>
          <w:sz w:val="24"/>
          <w:szCs w:val="24"/>
        </w:rPr>
        <w:t>并</w:t>
      </w:r>
      <w:r w:rsidRPr="004E6D83">
        <w:rPr>
          <w:rFonts w:ascii="Times New Roman" w:hAnsi="Times New Roman" w:cs="Times New Roman" w:hint="eastAsia"/>
          <w:sz w:val="24"/>
          <w:szCs w:val="24"/>
        </w:rPr>
        <w:t>联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5.</w:t>
      </w:r>
      <w:r w:rsidR="00961149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61149">
        <w:rPr>
          <w:rFonts w:ascii="Times New Roman" w:hAnsi="Times New Roman" w:cs="Times New Roman" w:hint="eastAsia"/>
          <w:sz w:val="24"/>
          <w:szCs w:val="24"/>
        </w:rPr>
        <w:t>为使电路的温漂进一步减小且输出电流</w:t>
      </w:r>
      <w:r w:rsidR="00961149" w:rsidRPr="00961149">
        <w:rPr>
          <w:rFonts w:ascii="Times New Roman" w:hAnsi="Times New Roman" w:cs="Times New Roman" w:hint="eastAsia"/>
          <w:i/>
          <w:sz w:val="24"/>
          <w:szCs w:val="24"/>
        </w:rPr>
        <w:t>I</w:t>
      </w:r>
      <w:r w:rsidR="00961149" w:rsidRPr="00961149">
        <w:rPr>
          <w:rFonts w:ascii="Times New Roman" w:hAnsi="Times New Roman" w:cs="Times New Roman" w:hint="eastAsia"/>
          <w:sz w:val="24"/>
          <w:szCs w:val="24"/>
          <w:vertAlign w:val="subscript"/>
        </w:rPr>
        <w:t>CQ</w:t>
      </w:r>
      <w:r w:rsidR="00961149">
        <w:rPr>
          <w:rFonts w:ascii="Times New Roman" w:hAnsi="Times New Roman" w:cs="Times New Roman" w:hint="eastAsia"/>
          <w:sz w:val="24"/>
          <w:szCs w:val="24"/>
        </w:rPr>
        <w:t>稳定，电路应该引入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 w:rsidR="00961149">
        <w:rPr>
          <w:rFonts w:ascii="Times New Roman" w:hAnsi="Times New Roman" w:cs="Times New Roman" w:hint="eastAsia"/>
          <w:sz w:val="24"/>
          <w:szCs w:val="24"/>
        </w:rPr>
        <w:t>负反馈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961149">
        <w:rPr>
          <w:rFonts w:ascii="Times New Roman" w:hAnsi="Times New Roman" w:cs="Times New Roman" w:hint="eastAsia"/>
          <w:sz w:val="24"/>
          <w:szCs w:val="24"/>
        </w:rPr>
        <w:t>直流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961149">
        <w:rPr>
          <w:rFonts w:ascii="Times New Roman" w:hAnsi="Times New Roman" w:cs="Times New Roman" w:hint="eastAsia"/>
          <w:sz w:val="24"/>
          <w:szCs w:val="24"/>
        </w:rPr>
        <w:t>交流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1D140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61149">
        <w:rPr>
          <w:rFonts w:ascii="Times New Roman" w:hAnsi="Times New Roman" w:cs="Times New Roman" w:hint="eastAsia"/>
          <w:sz w:val="24"/>
          <w:szCs w:val="24"/>
        </w:rPr>
        <w:t>电容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61149">
        <w:rPr>
          <w:rFonts w:ascii="Times New Roman" w:hAnsi="Times New Roman" w:cs="Times New Roman" w:hint="eastAsia"/>
          <w:sz w:val="24"/>
          <w:szCs w:val="24"/>
        </w:rPr>
        <w:t>RLC</w:t>
      </w:r>
      <w:r w:rsidR="00961149">
        <w:rPr>
          <w:rFonts w:ascii="Times New Roman" w:hAnsi="Times New Roman" w:cs="Times New Roman" w:hint="eastAsia"/>
          <w:sz w:val="24"/>
          <w:szCs w:val="24"/>
        </w:rPr>
        <w:t>串联</w:t>
      </w:r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4F5" w:rsidRDefault="007254F5" w:rsidP="00C47CA5">
      <w:r>
        <w:separator/>
      </w:r>
    </w:p>
  </w:endnote>
  <w:endnote w:type="continuationSeparator" w:id="0">
    <w:p w:rsidR="007254F5" w:rsidRDefault="007254F5" w:rsidP="00C4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4F5" w:rsidRDefault="007254F5" w:rsidP="00C47CA5">
      <w:r>
        <w:separator/>
      </w:r>
    </w:p>
  </w:footnote>
  <w:footnote w:type="continuationSeparator" w:id="0">
    <w:p w:rsidR="007254F5" w:rsidRDefault="007254F5" w:rsidP="00C47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C72"/>
    <w:rsid w:val="001D1401"/>
    <w:rsid w:val="002F346C"/>
    <w:rsid w:val="003D4DB2"/>
    <w:rsid w:val="0041793F"/>
    <w:rsid w:val="004E6D83"/>
    <w:rsid w:val="00501785"/>
    <w:rsid w:val="007254F5"/>
    <w:rsid w:val="00774607"/>
    <w:rsid w:val="007A21DB"/>
    <w:rsid w:val="007E6E27"/>
    <w:rsid w:val="00947F50"/>
    <w:rsid w:val="00961149"/>
    <w:rsid w:val="00AC7BC0"/>
    <w:rsid w:val="00B36B32"/>
    <w:rsid w:val="00C066FF"/>
    <w:rsid w:val="00C47CA5"/>
    <w:rsid w:val="00D02714"/>
    <w:rsid w:val="00DE2C72"/>
    <w:rsid w:val="00F9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6D8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6D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</cp:lastModifiedBy>
  <cp:revision>4</cp:revision>
  <dcterms:created xsi:type="dcterms:W3CDTF">2023-10-18T08:56:00Z</dcterms:created>
  <dcterms:modified xsi:type="dcterms:W3CDTF">2023-10-19T03:54:00Z</dcterms:modified>
</cp:coreProperties>
</file>