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3CFC" w14:textId="0C565871" w:rsidR="00FC2FBE" w:rsidRDefault="00FC2FBE" w:rsidP="001B35AA">
      <w:r>
        <w:t xml:space="preserve">The advertised position sounds incredibly exciting. The thing that drew me towards applying was the potential to collaborate with another professional institution, the Institute and Faculty of Actuaries, to deliver practical, real-world outputs. Part of the reason why I left academia in pursuit of consultancy-based positions was to attempt to achieve actual, on-the-ground change for nature while working and engaging with the private sector. </w:t>
      </w:r>
      <w:r w:rsidR="00292307" w:rsidRPr="00292307">
        <w:t xml:space="preserve">I have </w:t>
      </w:r>
      <w:r w:rsidR="00292307">
        <w:t xml:space="preserve">since </w:t>
      </w:r>
      <w:r w:rsidR="00292307" w:rsidRPr="00292307">
        <w:t>worked with clients across sectors to turn their data into nature positive actions, including Finance, Food &amp; Beverages, Textiles and Apparel, Luxury Goods, Mining, Renewable Energy, and Manufacturing.</w:t>
      </w:r>
    </w:p>
    <w:p w14:paraId="6F21612A" w14:textId="4B5C2927" w:rsidR="00D16F59" w:rsidRDefault="005573CB" w:rsidP="005573CB">
      <w:r w:rsidRPr="00292307">
        <w:t xml:space="preserve">The outcome </w:t>
      </w:r>
      <w:r w:rsidR="00D16F59">
        <w:t>of</w:t>
      </w:r>
      <w:r w:rsidRPr="00292307">
        <w:t xml:space="preserve"> a co-designed Nature-centric Toolkit for Actuaries</w:t>
      </w:r>
      <w:r w:rsidR="00D16F59">
        <w:t xml:space="preserve"> is something that I can clearly relate to. At The Biodiversity Consultancy I have been involved in the development of a wide variety of training materials for companies and financial institutions. This has included workshops introducing companies to nature in a “biodiversity 101” style all the way through to specific deep dives into metrics and tools, such as IUCN’s Species Threat Abatement and Restoration (STAR) metric and the </w:t>
      </w:r>
      <w:r w:rsidR="00D16F59" w:rsidRPr="00D16F59">
        <w:t>Exploring Natural Capital Opportunities, Risks and Exposure</w:t>
      </w:r>
      <w:r w:rsidR="00D16F59">
        <w:t xml:space="preserve"> (ENCORE) tool including the strengths, weaknesses, and the key questions of “how does it help them?” and “what to do next?”.</w:t>
      </w:r>
      <w:r w:rsidR="00602EEF">
        <w:t xml:space="preserve"> I have lived through the challenges, particularly in the finance sector, of getting risk teams to buy into nature-related risks including establishing the differences with climate – i.e. nature is more nuanced, and you will never be able to measure everything.</w:t>
      </w:r>
    </w:p>
    <w:p w14:paraId="44335C85" w14:textId="0D34E6D2" w:rsidR="00602EEF" w:rsidRDefault="00D22744" w:rsidP="005573CB">
      <w:r>
        <w:t xml:space="preserve">I hold a PhD that focussed on mesophotic (meaning “light-limited”, so deeper water) reefs in the Ningaloo Marine Park, Western Australia. Which is truly one of the most amazing places in the world. Alongside the ecology, it mainly focussed on using modelling and machine learning processes to predict the distributions of different species and habitat types. This was where I got very used to working with incredibly large datasets, using R and Python, which set me up well for the work that was to come with the finance sector. </w:t>
      </w:r>
    </w:p>
    <w:p w14:paraId="12300060" w14:textId="77777777" w:rsidR="00D22744" w:rsidRDefault="00D22744" w:rsidP="005573CB"/>
    <w:p w14:paraId="2FF3D73B" w14:textId="18D6E05D" w:rsidR="00D22744" w:rsidRDefault="00D22744" w:rsidP="005573CB">
      <w:r>
        <w:t>Qualitative – mesophotic workshop, systematic review</w:t>
      </w:r>
    </w:p>
    <w:p w14:paraId="6D07C9ED" w14:textId="77777777" w:rsidR="00602EEF" w:rsidRDefault="00602EEF" w:rsidP="005573CB"/>
    <w:p w14:paraId="030D8D4C" w14:textId="1453B348" w:rsidR="005573CB" w:rsidRDefault="00D16F59" w:rsidP="005573CB">
      <w:r w:rsidRPr="00D16F59">
        <w:t xml:space="preserve">Using data platforms and/or other tools and technologies to streamline and improve data analysis and research is one of my greatest strengths. I have implemented organisational change at several of my workplaces to incorporate the use of scripting </w:t>
      </w:r>
      <w:r>
        <w:t xml:space="preserve">(R and Python) </w:t>
      </w:r>
      <w:r w:rsidRPr="00D16F59">
        <w:t xml:space="preserve">and automation to facilitate big data analysis and develop new products. I have built products and workflows to scale up common services to clients that bring together multiple biodiversity and nature datasets and metrics to enable companies to make decisions and facilitate disclosure against frameworks. I have been involved with the Integrated Biodiversity Assessment Tool (IBAT) for a long period of time and have </w:t>
      </w:r>
      <w:r w:rsidRPr="00D16F59">
        <w:lastRenderedPageBreak/>
        <w:t>developed the methods and technical approaches that sit behind some of their reports (e.g., disclosure report).</w:t>
      </w:r>
    </w:p>
    <w:p w14:paraId="10F6A143" w14:textId="77777777" w:rsidR="00292307" w:rsidRDefault="00292307" w:rsidP="001B35AA"/>
    <w:p w14:paraId="783695AD" w14:textId="77777777" w:rsidR="00D16F59" w:rsidRDefault="00D16F59" w:rsidP="00D16F59">
      <w:r>
        <w:t xml:space="preserve">I have a proven ability to undertake high quality research and company analysis to support responsible investment projects and activities. I obtained a lot of these skills during my </w:t>
      </w:r>
      <w:proofErr w:type="gramStart"/>
      <w:r>
        <w:t>PhD</w:t>
      </w:r>
      <w:proofErr w:type="gramEnd"/>
      <w:r>
        <w:t xml:space="preserve"> and I was able to publish this work in a systematic review paper. I then brought these skills into my consultancy roles, where a common request of clients included tasks such as baselining against other companies when it comes to nature-related commitments. </w:t>
      </w:r>
    </w:p>
    <w:p w14:paraId="6118F493" w14:textId="77777777" w:rsidR="00D16F59" w:rsidRDefault="00D16F59" w:rsidP="00D16F59"/>
    <w:p w14:paraId="156B8671" w14:textId="77777777" w:rsidR="00D16F59" w:rsidRDefault="00D16F59" w:rsidP="00D16F59">
      <w:r>
        <w:t>Throughout my years in consultancy, I have written and led the development of high-quality outputs. This includes presentations to senior staff in some of the largest companies (e.g., BAT, Nestle) and financial institutions (e.g., HSBC, ING, Aviva) in the world. I have written significant documents for companies covering a range of topics including detailed Biodiversity Action plans that need to be approved by lenders to text that is integrated into their disclosure reporting (e.g., TNFD, CSRD-ESRS). I was often responsible for technical review of deliverables within The Biodiversity Consultancy, which includes ensuring that technical methods are sound and clearly explained as well as ensuring overall quality and attention to detail. All outputs are delivered to strict timelines set by clients.</w:t>
      </w:r>
    </w:p>
    <w:p w14:paraId="59116B20" w14:textId="77777777" w:rsidR="00D16F59" w:rsidRDefault="00D16F59" w:rsidP="00D16F59"/>
    <w:p w14:paraId="0C478ECF" w14:textId="77777777" w:rsidR="00D16F59" w:rsidRDefault="00D16F59" w:rsidP="00D16F59">
      <w:r>
        <w:t>I have very strong organisational skills. In my consultancy roles I often juggle multiple projects and demands. At The Biodiversity Consultancy I led the data analysis team (five people) t</w:t>
      </w:r>
      <w:r w:rsidRPr="00E91ABA">
        <w:t>o help companies mobilise, clean, and organise their nature-related data to facilitate nature and biodiversity assessments and integration into internal reporting systems.</w:t>
      </w:r>
      <w:r>
        <w:t xml:space="preserve"> I commonly had to work with extremely large datasets and ensure they were analysed effectively. I integrated the use of programming languages (R and Python) into my previous companies to </w:t>
      </w:r>
      <w:r w:rsidRPr="00E91ABA">
        <w:t>increase efficiency and QA/QC (using GitHub) of complex data analysis.</w:t>
      </w:r>
      <w:r>
        <w:t xml:space="preserve"> This also helps with data visualisation due to the flexibility these methods offer. This helps to develop high quality figures (and even interactive dashboards) to help turn data into information and tell the story effectively.</w:t>
      </w:r>
    </w:p>
    <w:p w14:paraId="303E490E" w14:textId="77777777" w:rsidR="00D16F59" w:rsidRDefault="00D16F59" w:rsidP="00D16F59"/>
    <w:p w14:paraId="2EE8FAA4" w14:textId="77777777" w:rsidR="00D16F59" w:rsidRDefault="00D16F59" w:rsidP="00D16F59">
      <w:r>
        <w:t xml:space="preserve">I have a deep knowledge of biodiversity and nature-related risk for investors, as well as an awareness of climate (which is intrinsically linked to nature) and social issues. I have written technical materials for the Taskforce on Nature-related Disclosures (TNFD) – a common framework used globally for identifying nature-related risks and dependencies. I have also completed these assessments for many companies to use </w:t>
      </w:r>
      <w:r>
        <w:lastRenderedPageBreak/>
        <w:t xml:space="preserve">for disclosure (as well as for CSRD ESRS) and know what good looks like. Disclosure is only the first step, where encouraging companies to move to action and practice what they preach is critical. </w:t>
      </w:r>
    </w:p>
    <w:p w14:paraId="60857E38" w14:textId="405F9BCE" w:rsidR="00D16F59" w:rsidRDefault="00D16F59" w:rsidP="00D16F59">
      <w:r>
        <w:t>Specifically, I worked with BAT to help them identify where their risks (including water) were greatest, set science-based targets, and establish a Biodiversity Action Plan to help them track farms in potentially high-risk landscapes to target on-the-ground action.</w:t>
      </w:r>
    </w:p>
    <w:p w14:paraId="7C4805E7" w14:textId="77777777" w:rsidR="00D16F59" w:rsidRDefault="00D16F59" w:rsidP="00D16F59"/>
    <w:p w14:paraId="72176DC5" w14:textId="77777777" w:rsidR="00D16F59" w:rsidRDefault="00D16F59" w:rsidP="00D16F59">
      <w:r>
        <w:t xml:space="preserve">I have worked with insurers, banks, and investors to help them further understand ESG-related risk and dependencies. My work has focused on nature as I have found that is the least well understood. This comes with challenges, where, while there are similarities and linkages to climate, there is a multitude of metrics and complexities that need to be considered. This can lead to challenges, but it has been a rewarding process to see the teams I work with improve their understanding – e.g., why location is so important? Why </w:t>
      </w:r>
      <w:proofErr w:type="gramStart"/>
      <w:r>
        <w:t>you may</w:t>
      </w:r>
      <w:proofErr w:type="gramEnd"/>
      <w:r>
        <w:t xml:space="preserve"> not always need specific locations if you look at other disclosures? Etc.  This has helped me complete portfolio-level assessments to help the prioritise areas to focus on in greater detail. I also invest personally, so while not at the same scale of these contracts, I look for funds/companies that are ethical and socially responsible.</w:t>
      </w:r>
    </w:p>
    <w:p w14:paraId="07DB0C57" w14:textId="77777777" w:rsidR="00D16F59" w:rsidRDefault="00D16F59" w:rsidP="00D16F59">
      <w:r>
        <w:t>I have a good knowledge of investment practices and corporate governance and reporting on sustainability topics. A key piece of work I led was looking at HSBC’s approach to their ESRS reporting – and identifying materiality (including nature and climate). I have a very detailed understanding of TNFD and SBTN as well as their climate counterparts TCFD and SBTi (as well as the GHG Protocol) as many of the work and methods was built on them. We are about to see a huge increase in disclosure against sustainability topics, especially nature. Not all will be equal though, having seen the mistakes many corporates and financial institutions commonly make with respect to data, metrics, and the tools that are available (e.g., ENCORE). I know how to identify what good looks like and how that could potentially influence whether investments are appropriate or not.</w:t>
      </w:r>
    </w:p>
    <w:p w14:paraId="79751D20" w14:textId="77777777" w:rsidR="00D16F59" w:rsidRDefault="00D16F59" w:rsidP="00D16F59"/>
    <w:p w14:paraId="1CEB4552" w14:textId="77777777" w:rsidR="00D16F59" w:rsidRDefault="00D16F59" w:rsidP="00D16F59">
      <w:r>
        <w:t xml:space="preserve">I often try to integrate AI into my work when I believe it can add true value. As I have experience with R and </w:t>
      </w:r>
      <w:proofErr w:type="gramStart"/>
      <w:r>
        <w:t>Python</w:t>
      </w:r>
      <w:proofErr w:type="gramEnd"/>
      <w:r>
        <w:t xml:space="preserve"> I sometimes use it to “vibe-code” as I can give detailed prompts to ensure code is correct, while making appropriate edits myself. In a similar manner, AI can be a great tool to get an initial indication of a topic, for example “which mining companies have published TNFD reports since 2024” could help you get started in a detailed review of the available literature. </w:t>
      </w:r>
    </w:p>
    <w:p w14:paraId="08CF1576" w14:textId="77777777" w:rsidR="00D16F59" w:rsidRDefault="00D16F59" w:rsidP="00D16F59"/>
    <w:p w14:paraId="7112A9C4" w14:textId="77777777" w:rsidR="00D16F59" w:rsidRDefault="00D16F59" w:rsidP="00D16F59"/>
    <w:p w14:paraId="7407B664" w14:textId="77777777" w:rsidR="00D16F59" w:rsidRPr="001B35AA" w:rsidRDefault="00D16F59" w:rsidP="00D16F59">
      <w:r>
        <w:t>I really enjoy working as part of a close-knit team and working with incredibly smart people. At The Biodiversity Consultancy I managed</w:t>
      </w:r>
      <w:r w:rsidRPr="00C066E5">
        <w:t xml:space="preserve"> a high-performing team to solve complex problems </w:t>
      </w:r>
      <w:r>
        <w:t xml:space="preserve">in a collaborative manner, where everyone was given a voice. This really helped us to innovate and build new methods to </w:t>
      </w:r>
      <w:r w:rsidRPr="00C066E5">
        <w:t xml:space="preserve">and meet client </w:t>
      </w:r>
      <w:r>
        <w:t>needs</w:t>
      </w:r>
      <w:r w:rsidRPr="00C066E5">
        <w:t>.</w:t>
      </w:r>
      <w:r>
        <w:t xml:space="preserve"> Working closely also helped with keeping stress levels low and an enjoyable work environment, as people were not afraid to ask for support when needed and team resource could be allocated to meet deadlines.</w:t>
      </w:r>
    </w:p>
    <w:p w14:paraId="3424EB97" w14:textId="77777777" w:rsidR="00D16F59" w:rsidRDefault="00D16F59" w:rsidP="001B35AA"/>
    <w:p w14:paraId="3017310D" w14:textId="77777777" w:rsidR="00D16F59" w:rsidRDefault="00D16F59" w:rsidP="001B35AA"/>
    <w:p w14:paraId="4237F81F" w14:textId="77777777" w:rsidR="00D16F59" w:rsidRDefault="00D16F59" w:rsidP="001B35AA"/>
    <w:p w14:paraId="56324A4A" w14:textId="77777777" w:rsidR="00292307" w:rsidRDefault="00292307" w:rsidP="001B35AA"/>
    <w:p w14:paraId="721E59ED" w14:textId="5D202868" w:rsidR="00292307" w:rsidRDefault="00292307" w:rsidP="001B35AA">
      <w:r>
        <w:t xml:space="preserve">Although my technical skills, and experience around quantitative metrics, are one of my strongest areas, I am an ecologist at heart and recognise the beauty of nature every day. I have SCUBA </w:t>
      </w:r>
      <w:proofErr w:type="spellStart"/>
      <w:r>
        <w:t>dived</w:t>
      </w:r>
      <w:proofErr w:type="spellEnd"/>
      <w:r>
        <w:t xml:space="preserve"> since my grandma introduced me when I was 12 years old, even though I had to wait to get the full </w:t>
      </w:r>
      <w:proofErr w:type="gramStart"/>
      <w:r>
        <w:t>qualifications, and</w:t>
      </w:r>
      <w:proofErr w:type="gramEnd"/>
      <w:r>
        <w:t xml:space="preserve"> have since been able to travel the world for leisure and business to see the huge-variety of underwater ecosystems. I have seen how truly beautiful nature is and aim to bring that passion to clients when discussing results and what they mean for them. Many people, unfortunately, have a disconnect with nature and that can be one of the first hurdles to clear when trying to </w:t>
      </w:r>
      <w:r w:rsidR="005573CB">
        <w:t>make the business case. Using visual methods including photos, videos, and art can be some of the most impactful ways to engage with people.</w:t>
      </w:r>
      <w:r w:rsidR="005573CB" w:rsidRPr="005573CB">
        <w:t xml:space="preserve"> </w:t>
      </w:r>
      <w:r w:rsidR="005573CB">
        <w:t xml:space="preserve">I’m lucky that I can interact with nature </w:t>
      </w:r>
      <w:proofErr w:type="spellStart"/>
      <w:r w:rsidR="005573CB">
        <w:t>everyday</w:t>
      </w:r>
      <w:proofErr w:type="spellEnd"/>
      <w:r w:rsidR="005573CB">
        <w:t>, seeing a wide variety of birds when out running from my house</w:t>
      </w:r>
      <w:r w:rsidR="005573CB">
        <w:t xml:space="preserve"> and I try to help people establish connections with nature by using simple, everyday stories. I feel that this philosophy will help me deliver the objectives of this position alongside those at </w:t>
      </w:r>
      <w:proofErr w:type="spellStart"/>
      <w:r w:rsidR="005573CB">
        <w:t>Furtherfield</w:t>
      </w:r>
      <w:proofErr w:type="spellEnd"/>
      <w:r w:rsidR="005573CB">
        <w:t xml:space="preserve">. </w:t>
      </w:r>
    </w:p>
    <w:p w14:paraId="0A35F292" w14:textId="21C67EAF" w:rsidR="005573CB" w:rsidRDefault="005573CB" w:rsidP="001B35AA">
      <w:r>
        <w:t>There will always be a drive for quantitative measures and data, but expanding this beyond typical natural capital approaches as part of this work excites me. As well as the opportunity to work with a diverse array of people to help me develop additional skills. I hope that my data-centric background will help me relate to the target audience of this work, where I have a detailed understanding of how they often think when completing large-scale data and risk analysis.</w:t>
      </w:r>
    </w:p>
    <w:p w14:paraId="5658D0AE" w14:textId="1B2BED2A" w:rsidR="005573CB" w:rsidRDefault="005573CB" w:rsidP="001B35AA">
      <w:r>
        <w:t>In terms of developing novel approaches, I have been at the centre of the recent “nature boom”. When I initially joined The Biodiversity Consultancy we had to innovate to solve the problems</w:t>
      </w:r>
      <w:r w:rsidR="00E33B8B">
        <w:t xml:space="preserve"> that companies had, before any of the frameworks were there to guide us. I have since contributed significantly to technical documentation produced by the </w:t>
      </w:r>
      <w:r w:rsidR="00E33B8B">
        <w:lastRenderedPageBreak/>
        <w:t>Science-Based Targets Network (SBTN) and the Taskforce on Nature-related Financial Disclosures (TNFD) that has now become the gold standard for companies and financial institutions. During this period, I have produced a significant amount of</w:t>
      </w:r>
      <w:r w:rsidR="00E33B8B" w:rsidRPr="00E33B8B">
        <w:t xml:space="preserve"> Intellectual Property</w:t>
      </w:r>
      <w:r w:rsidR="00E33B8B">
        <w:t xml:space="preserve">, including </w:t>
      </w:r>
      <w:r w:rsidR="00E33B8B" w:rsidRPr="00E33B8B">
        <w:t xml:space="preserve">developing new products and services to help provide tools for the private sector. This includes internal products such as the Biodiversity Risk Screening Kit (termed </w:t>
      </w:r>
      <w:proofErr w:type="spellStart"/>
      <w:r w:rsidR="00E33B8B" w:rsidRPr="00E33B8B">
        <w:t>BRiSK</w:t>
      </w:r>
      <w:proofErr w:type="spellEnd"/>
      <w:r w:rsidR="00E33B8B" w:rsidRPr="00E33B8B">
        <w:t>), which is used at The Biodiversity Consultancy to complete spatial risk assessments, and has been mentioned specifically in various sustainability and disclosure reports</w:t>
      </w:r>
      <w:r w:rsidR="00E33B8B">
        <w:t xml:space="preserve"> (including companies like </w:t>
      </w:r>
      <w:r w:rsidR="00E33B8B" w:rsidRPr="00E33B8B">
        <w:t>Ørsted</w:t>
      </w:r>
      <w:r w:rsidR="00E33B8B">
        <w:t xml:space="preserve"> and British American Tobacco)</w:t>
      </w:r>
      <w:r w:rsidR="00E33B8B" w:rsidRPr="00E33B8B">
        <w:t xml:space="preserve">. I have also contributed to improving the wider scientific base such as developing the marine version of IUCN’s Species Threat Abatement and Restoration (STAR) metric, developing the methodology for </w:t>
      </w:r>
      <w:r w:rsidR="002B1342">
        <w:t>the Integrated Biodiversity Assessment Tool’s (</w:t>
      </w:r>
      <w:r w:rsidR="00E33B8B" w:rsidRPr="00E33B8B">
        <w:t>IBAT</w:t>
      </w:r>
      <w:r w:rsidR="002B1342">
        <w:t>)</w:t>
      </w:r>
      <w:r w:rsidR="00E33B8B" w:rsidRPr="00E33B8B">
        <w:t xml:space="preserve"> disclosure report, and providing updates to the global Critical Habitat Screening Layer.</w:t>
      </w:r>
    </w:p>
    <w:p w14:paraId="10CFE4E2" w14:textId="48C6ACFF" w:rsidR="00BA0F0A" w:rsidRPr="001B35AA" w:rsidRDefault="00292307" w:rsidP="001B35AA">
      <w:r>
        <w:t>I</w:t>
      </w:r>
      <w:r w:rsidR="00E33B8B">
        <w:t xml:space="preserve"> am aware of the salary reduction that would come with the post. I hope that this gives a reflection of how excited I am by the role and the opportunity it presents. I have always stayed close to the academic side of things in the nature space, through my collaborations with other organisations, and this presents an opportunity to return to what I always initially saw as my roots. I believe that I can bring a lot to the position, but I would also gain a lot from it to, especially from working with a diverse array of people and stakeholders.</w:t>
      </w:r>
    </w:p>
    <w:sectPr w:rsidR="00BA0F0A" w:rsidRPr="001B35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8B674" w14:textId="77777777" w:rsidR="00F94457" w:rsidRDefault="00F94457" w:rsidP="002B1342">
      <w:pPr>
        <w:spacing w:after="0" w:line="240" w:lineRule="auto"/>
      </w:pPr>
      <w:r>
        <w:separator/>
      </w:r>
    </w:p>
  </w:endnote>
  <w:endnote w:type="continuationSeparator" w:id="0">
    <w:p w14:paraId="00F8ED5B" w14:textId="77777777" w:rsidR="00F94457" w:rsidRDefault="00F94457" w:rsidP="002B1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4DC6" w14:textId="77777777" w:rsidR="00F94457" w:rsidRDefault="00F94457" w:rsidP="002B1342">
      <w:pPr>
        <w:spacing w:after="0" w:line="240" w:lineRule="auto"/>
      </w:pPr>
      <w:r>
        <w:separator/>
      </w:r>
    </w:p>
  </w:footnote>
  <w:footnote w:type="continuationSeparator" w:id="0">
    <w:p w14:paraId="55715671" w14:textId="77777777" w:rsidR="00F94457" w:rsidRDefault="00F94457" w:rsidP="002B1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D79A3"/>
    <w:multiLevelType w:val="hybridMultilevel"/>
    <w:tmpl w:val="5D781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176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5AA"/>
    <w:rsid w:val="000058E5"/>
    <w:rsid w:val="00112FA7"/>
    <w:rsid w:val="001B35AA"/>
    <w:rsid w:val="00292307"/>
    <w:rsid w:val="002B1342"/>
    <w:rsid w:val="00365521"/>
    <w:rsid w:val="005573CB"/>
    <w:rsid w:val="00602EEF"/>
    <w:rsid w:val="0060602B"/>
    <w:rsid w:val="00866D8C"/>
    <w:rsid w:val="00A40789"/>
    <w:rsid w:val="00A47BDD"/>
    <w:rsid w:val="00AF7A3C"/>
    <w:rsid w:val="00BA0F0A"/>
    <w:rsid w:val="00BA6888"/>
    <w:rsid w:val="00BC0FFB"/>
    <w:rsid w:val="00BC76EA"/>
    <w:rsid w:val="00C066E5"/>
    <w:rsid w:val="00C56032"/>
    <w:rsid w:val="00D16F59"/>
    <w:rsid w:val="00D22744"/>
    <w:rsid w:val="00DB7A54"/>
    <w:rsid w:val="00E042CA"/>
    <w:rsid w:val="00E33B8B"/>
    <w:rsid w:val="00E84309"/>
    <w:rsid w:val="00E91ABA"/>
    <w:rsid w:val="00F65A40"/>
    <w:rsid w:val="00F94457"/>
    <w:rsid w:val="00FC2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54844C"/>
  <w15:chartTrackingRefBased/>
  <w15:docId w15:val="{30134B8F-3BE2-C241-85E8-93B6AA1C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5AA"/>
    <w:rPr>
      <w:rFonts w:eastAsiaTheme="majorEastAsia" w:cstheme="majorBidi"/>
      <w:color w:val="272727" w:themeColor="text1" w:themeTint="D8"/>
    </w:rPr>
  </w:style>
  <w:style w:type="paragraph" w:styleId="Title">
    <w:name w:val="Title"/>
    <w:basedOn w:val="Normal"/>
    <w:next w:val="Normal"/>
    <w:link w:val="TitleChar"/>
    <w:uiPriority w:val="10"/>
    <w:qFormat/>
    <w:rsid w:val="001B3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5AA"/>
    <w:pPr>
      <w:spacing w:before="160"/>
      <w:jc w:val="center"/>
    </w:pPr>
    <w:rPr>
      <w:i/>
      <w:iCs/>
      <w:color w:val="404040" w:themeColor="text1" w:themeTint="BF"/>
    </w:rPr>
  </w:style>
  <w:style w:type="character" w:customStyle="1" w:styleId="QuoteChar">
    <w:name w:val="Quote Char"/>
    <w:basedOn w:val="DefaultParagraphFont"/>
    <w:link w:val="Quote"/>
    <w:uiPriority w:val="29"/>
    <w:rsid w:val="001B35AA"/>
    <w:rPr>
      <w:i/>
      <w:iCs/>
      <w:color w:val="404040" w:themeColor="text1" w:themeTint="BF"/>
    </w:rPr>
  </w:style>
  <w:style w:type="paragraph" w:styleId="ListParagraph">
    <w:name w:val="List Paragraph"/>
    <w:basedOn w:val="Normal"/>
    <w:uiPriority w:val="34"/>
    <w:qFormat/>
    <w:rsid w:val="001B35AA"/>
    <w:pPr>
      <w:ind w:left="720"/>
      <w:contextualSpacing/>
    </w:pPr>
  </w:style>
  <w:style w:type="character" w:styleId="IntenseEmphasis">
    <w:name w:val="Intense Emphasis"/>
    <w:basedOn w:val="DefaultParagraphFont"/>
    <w:uiPriority w:val="21"/>
    <w:qFormat/>
    <w:rsid w:val="001B35AA"/>
    <w:rPr>
      <w:i/>
      <w:iCs/>
      <w:color w:val="0F4761" w:themeColor="accent1" w:themeShade="BF"/>
    </w:rPr>
  </w:style>
  <w:style w:type="paragraph" w:styleId="IntenseQuote">
    <w:name w:val="Intense Quote"/>
    <w:basedOn w:val="Normal"/>
    <w:next w:val="Normal"/>
    <w:link w:val="IntenseQuoteChar"/>
    <w:uiPriority w:val="30"/>
    <w:qFormat/>
    <w:rsid w:val="001B3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5AA"/>
    <w:rPr>
      <w:i/>
      <w:iCs/>
      <w:color w:val="0F4761" w:themeColor="accent1" w:themeShade="BF"/>
    </w:rPr>
  </w:style>
  <w:style w:type="character" w:styleId="IntenseReference">
    <w:name w:val="Intense Reference"/>
    <w:basedOn w:val="DefaultParagraphFont"/>
    <w:uiPriority w:val="32"/>
    <w:qFormat/>
    <w:rsid w:val="001B35AA"/>
    <w:rPr>
      <w:b/>
      <w:bCs/>
      <w:smallCaps/>
      <w:color w:val="0F4761" w:themeColor="accent1" w:themeShade="BF"/>
      <w:spacing w:val="5"/>
    </w:rPr>
  </w:style>
  <w:style w:type="character" w:customStyle="1" w:styleId="required">
    <w:name w:val="required"/>
    <w:basedOn w:val="DefaultParagraphFont"/>
    <w:rsid w:val="001B35AA"/>
  </w:style>
  <w:style w:type="paragraph" w:styleId="Header">
    <w:name w:val="header"/>
    <w:basedOn w:val="Normal"/>
    <w:link w:val="HeaderChar"/>
    <w:uiPriority w:val="99"/>
    <w:unhideWhenUsed/>
    <w:rsid w:val="002B1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342"/>
  </w:style>
  <w:style w:type="paragraph" w:styleId="Footer">
    <w:name w:val="footer"/>
    <w:basedOn w:val="Normal"/>
    <w:link w:val="FooterChar"/>
    <w:uiPriority w:val="99"/>
    <w:unhideWhenUsed/>
    <w:rsid w:val="002B1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Turner</dc:creator>
  <cp:keywords/>
  <dc:description/>
  <cp:lastModifiedBy>Joe Turner</cp:lastModifiedBy>
  <cp:revision>6</cp:revision>
  <dcterms:created xsi:type="dcterms:W3CDTF">2025-11-08T15:31:00Z</dcterms:created>
  <dcterms:modified xsi:type="dcterms:W3CDTF">2025-11-13T18:02:00Z</dcterms:modified>
</cp:coreProperties>
</file>