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5D36" w14:textId="5E7185ED" w:rsidR="00ED57A3" w:rsidRDefault="00622FD3">
      <w:r>
        <w:t>Semaphore</w:t>
      </w:r>
    </w:p>
    <w:p w14:paraId="6999F654" w14:textId="4EB5EA49" w:rsidR="00622FD3" w:rsidRDefault="009D45B1">
      <w:r>
        <w:t>Exercise 2.1 I used the lock to communicate between threads. Now I need to switch 2.1 and 3.4. For 2.1, I added the synchronized to the thread to make JDisplay2 thread safe.</w:t>
      </w:r>
    </w:p>
    <w:sectPr w:rsidR="0062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3"/>
    <w:rsid w:val="00622FD3"/>
    <w:rsid w:val="009D45B1"/>
    <w:rsid w:val="00E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26C1"/>
  <w15:chartTrackingRefBased/>
  <w15:docId w15:val="{AAC403CA-BF68-4211-A09D-D8B75BB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3</cp:revision>
  <dcterms:created xsi:type="dcterms:W3CDTF">2021-11-09T06:58:00Z</dcterms:created>
  <dcterms:modified xsi:type="dcterms:W3CDTF">2021-11-09T07:17:00Z</dcterms:modified>
</cp:coreProperties>
</file>