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Characters: 10-18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Main Character(Girl):Mari Luzviminda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Main Romance(Girl): Aurora Averill Scenes: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Chapter 1: The Nightmare (nagkaroon ng super typhoon/vision niya na nakalubog sa baha/ lahat ng nasa paligid niya baha/ goal niya maka akyat sa pinaka tuktok ng building ng STI.)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Chapter 2: The Unveiling (Iniexplain niya yung powers niya sa romance niya. Kung paano gamitin.)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Chapter 3: Chaos Theory (Sinisearch na nila yung powers ng MC)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Chapter 4: Throwback Thursday (napa sobra sa pagbalik niya sa past/ may mga events na naapektuhan lalo na sa romance niya.)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Chapter 5: Revelations/Exodus (Ending: Nasa tuktok ng building yung couple na nakikita yung damage na nagawa ng typhoon.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Disclaimer: this story might change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