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75537" w14:textId="3082FADF" w:rsidR="007E682F" w:rsidRDefault="008F0270">
      <w:r>
        <w:t>James Taylor</w:t>
      </w:r>
    </w:p>
    <w:p w14:paraId="5665EDFB" w14:textId="4318B97D" w:rsidR="00DC7D1F" w:rsidRDefault="00DC7D1F">
      <w:r>
        <w:t>Data 640</w:t>
      </w:r>
    </w:p>
    <w:p w14:paraId="6271CED5" w14:textId="1CA5DFAC" w:rsidR="00DC7D1F" w:rsidRDefault="00DC7D1F">
      <w:r>
        <w:t>8-31-20</w:t>
      </w:r>
    </w:p>
    <w:p w14:paraId="2690D0C5" w14:textId="77777777" w:rsidR="00DC7D1F" w:rsidRDefault="00DC7D1F"/>
    <w:p w14:paraId="2282959D" w14:textId="77777777" w:rsidR="00DC7D1F" w:rsidRDefault="00DC7D1F"/>
    <w:p w14:paraId="06B2707F" w14:textId="4B5C7328" w:rsidR="00DC7D1F" w:rsidRDefault="00DC7D1F">
      <w:r>
        <w:tab/>
        <w:t xml:space="preserve">Assignment 1 requires two datasets for a linear and logistic regressions. </w:t>
      </w:r>
    </w:p>
    <w:p w14:paraId="31920F29" w14:textId="77777777" w:rsidR="00DC7D1F" w:rsidRDefault="00DC7D1F"/>
    <w:p w14:paraId="34BAA883" w14:textId="77777777" w:rsidR="00DC7D1F" w:rsidRDefault="00DC7D1F"/>
    <w:p w14:paraId="77DF8167" w14:textId="1D16E531" w:rsidR="00DC7D1F" w:rsidRDefault="00BF1F14" w:rsidP="00CD4CB5">
      <w:pPr>
        <w:spacing w:line="480" w:lineRule="auto"/>
      </w:pPr>
      <w:r>
        <w:tab/>
        <w:t xml:space="preserve">The linear regression will be using the </w:t>
      </w:r>
      <w:r w:rsidR="00007EAC">
        <w:t>‘</w:t>
      </w:r>
      <w:r w:rsidR="004C4508">
        <w:t>abalone</w:t>
      </w:r>
      <w:r w:rsidR="00007EAC">
        <w:t xml:space="preserve">’ dataset provided in the “Datasets suitable for class assignments” section in course resources. </w:t>
      </w:r>
      <w:r w:rsidR="00F658BF">
        <w:t xml:space="preserve">There are 4,177 observations on 9 features, the target variable being </w:t>
      </w:r>
      <w:r w:rsidR="00F658BF" w:rsidRPr="00F658BF">
        <w:t>Viscera weight</w:t>
      </w:r>
      <w:r w:rsidR="00F658BF">
        <w:t xml:space="preserve">, a continuous variable. </w:t>
      </w:r>
    </w:p>
    <w:p w14:paraId="2975785D" w14:textId="77777777" w:rsidR="00BC1927" w:rsidRDefault="00BC1927" w:rsidP="00CD4CB5">
      <w:pPr>
        <w:spacing w:line="480" w:lineRule="auto"/>
      </w:pPr>
      <w:bookmarkStart w:id="0" w:name="_GoBack"/>
      <w:bookmarkEnd w:id="0"/>
    </w:p>
    <w:p w14:paraId="1A974EAC" w14:textId="17656667" w:rsidR="00BC1927" w:rsidRDefault="00BC1927" w:rsidP="00CD4CB5">
      <w:pPr>
        <w:spacing w:line="480" w:lineRule="auto"/>
      </w:pPr>
      <w:r>
        <w:t xml:space="preserve">The logistic regression will use the ‘credit loan default data set’ </w:t>
      </w:r>
      <w:r>
        <w:t>provided in the “Datasets suitable for class assignments” section in course resources.</w:t>
      </w:r>
      <w:r>
        <w:t xml:space="preserve"> </w:t>
      </w:r>
      <w:r w:rsidR="002A0879">
        <w:t xml:space="preserve">There are 150,000 observations on 12 features. The </w:t>
      </w:r>
      <w:r w:rsidR="00B66601">
        <w:t>target</w:t>
      </w:r>
      <w:r w:rsidR="002A0879">
        <w:t xml:space="preserve"> variable is </w:t>
      </w:r>
      <w:r w:rsidR="00B66601">
        <w:t xml:space="preserve">“Serious Delinquent in 2 Years” on their loan, a binary variable. </w:t>
      </w:r>
    </w:p>
    <w:sectPr w:rsidR="00BC1927" w:rsidSect="007B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31"/>
    <w:rsid w:val="00007EAC"/>
    <w:rsid w:val="000645D2"/>
    <w:rsid w:val="002A0879"/>
    <w:rsid w:val="004C4508"/>
    <w:rsid w:val="007B527B"/>
    <w:rsid w:val="008F0270"/>
    <w:rsid w:val="00B66601"/>
    <w:rsid w:val="00BC1927"/>
    <w:rsid w:val="00BF1F14"/>
    <w:rsid w:val="00CD4CB5"/>
    <w:rsid w:val="00DC7D1F"/>
    <w:rsid w:val="00F44931"/>
    <w:rsid w:val="00F6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8DA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Taylor</dc:creator>
  <cp:keywords/>
  <dc:description/>
  <cp:lastModifiedBy>James Taylor</cp:lastModifiedBy>
  <cp:revision>3</cp:revision>
  <dcterms:created xsi:type="dcterms:W3CDTF">2020-09-01T00:21:00Z</dcterms:created>
  <dcterms:modified xsi:type="dcterms:W3CDTF">2020-09-01T00:51:00Z</dcterms:modified>
</cp:coreProperties>
</file>