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645" w:type="dxa"/>
        <w:tblLook w:val="04A0" w:firstRow="1" w:lastRow="0" w:firstColumn="1" w:lastColumn="0" w:noHBand="0" w:noVBand="1"/>
      </w:tblPr>
      <w:tblGrid>
        <w:gridCol w:w="3167"/>
        <w:gridCol w:w="5478"/>
      </w:tblGrid>
      <w:tr w:rsidR="004F5051" w:rsidRPr="00CE38C6" w14:paraId="77964A76" w14:textId="77777777" w:rsidTr="004B4384">
        <w:trPr>
          <w:trHeight w:val="860"/>
        </w:trPr>
        <w:tc>
          <w:tcPr>
            <w:tcW w:w="3167" w:type="dxa"/>
            <w:tcBorders>
              <w:top w:val="single" w:sz="8" w:space="0" w:color="45B0E1"/>
              <w:left w:val="single" w:sz="8" w:space="0" w:color="45B0E1"/>
              <w:bottom w:val="single" w:sz="12" w:space="0" w:color="45B0E1"/>
              <w:right w:val="single" w:sz="8" w:space="0" w:color="45B0E1"/>
            </w:tcBorders>
            <w:shd w:val="clear" w:color="auto" w:fill="auto"/>
            <w:vAlign w:val="center"/>
            <w:hideMark/>
          </w:tcPr>
          <w:p w14:paraId="003E4AA8" w14:textId="77777777" w:rsidR="004F5051" w:rsidRPr="00CE38C6" w:rsidRDefault="004F5051" w:rsidP="001E3130">
            <w:pPr>
              <w:rPr>
                <w:rFonts w:ascii="Georgia" w:eastAsia="Times New Roman" w:hAnsi="Georgia" w:cs="Times New Roman"/>
                <w:b/>
                <w:bCs/>
                <w:color w:val="0E2841"/>
                <w:kern w:val="0"/>
                <w:sz w:val="16"/>
                <w:szCs w:val="16"/>
                <w:lang w:eastAsia="en-IN"/>
                <w14:ligatures w14:val="none"/>
              </w:rPr>
            </w:pPr>
            <w:r w:rsidRPr="00CE38C6">
              <w:rPr>
                <w:rFonts w:ascii="Georgia" w:eastAsia="Times New Roman" w:hAnsi="Georgia" w:cs="Times New Roman"/>
                <w:b/>
                <w:bCs/>
                <w:color w:val="0E2841" w:themeColor="text2"/>
                <w:kern w:val="0"/>
                <w:sz w:val="16"/>
                <w:szCs w:val="16"/>
                <w:lang w:eastAsia="en-IN"/>
                <w14:ligatures w14:val="none"/>
              </w:rPr>
              <w:t>Name of the Document</w:t>
            </w:r>
          </w:p>
        </w:tc>
        <w:tc>
          <w:tcPr>
            <w:tcW w:w="5478" w:type="dxa"/>
            <w:tcBorders>
              <w:top w:val="single" w:sz="8" w:space="0" w:color="45B0E1"/>
              <w:left w:val="nil"/>
              <w:bottom w:val="single" w:sz="12" w:space="0" w:color="45B0E1"/>
              <w:right w:val="single" w:sz="8" w:space="0" w:color="45B0E1"/>
            </w:tcBorders>
            <w:shd w:val="clear" w:color="auto" w:fill="auto"/>
            <w:vAlign w:val="center"/>
            <w:hideMark/>
          </w:tcPr>
          <w:p w14:paraId="70C2ADE6" w14:textId="77777777" w:rsidR="004F5051" w:rsidRPr="00CE38C6" w:rsidRDefault="004F5051" w:rsidP="001E3130">
            <w:pPr>
              <w:rPr>
                <w:rFonts w:ascii="Georgia" w:eastAsia="Times New Roman" w:hAnsi="Georgia" w:cs="Times New Roman"/>
                <w:b/>
                <w:bCs/>
                <w:color w:val="0E2841"/>
                <w:kern w:val="0"/>
                <w:sz w:val="16"/>
                <w:szCs w:val="16"/>
                <w:lang w:eastAsia="en-IN"/>
                <w14:ligatures w14:val="none"/>
              </w:rPr>
            </w:pPr>
            <w:r w:rsidRPr="00CE38C6">
              <w:rPr>
                <w:rFonts w:ascii="Georgia" w:eastAsia="Times New Roman" w:hAnsi="Georgia" w:cs="Times New Roman"/>
                <w:b/>
                <w:bCs/>
                <w:color w:val="0E2841" w:themeColor="text2"/>
                <w:kern w:val="0"/>
                <w:sz w:val="16"/>
                <w:szCs w:val="16"/>
                <w:lang w:eastAsia="en-IN"/>
                <w14:ligatures w14:val="none"/>
              </w:rPr>
              <w:t>[UNITE HUB Application - Fraud Risk Management - Banks]</w:t>
            </w:r>
          </w:p>
        </w:tc>
      </w:tr>
      <w:tr w:rsidR="004F5051" w:rsidRPr="00CE38C6" w14:paraId="5128C320" w14:textId="77777777" w:rsidTr="004B4384">
        <w:trPr>
          <w:trHeight w:val="315"/>
        </w:trPr>
        <w:tc>
          <w:tcPr>
            <w:tcW w:w="3167" w:type="dxa"/>
            <w:tcBorders>
              <w:top w:val="nil"/>
              <w:left w:val="single" w:sz="8" w:space="0" w:color="45B0E1"/>
              <w:bottom w:val="single" w:sz="8" w:space="0" w:color="45B0E1"/>
              <w:right w:val="single" w:sz="8" w:space="0" w:color="45B0E1"/>
            </w:tcBorders>
            <w:shd w:val="clear" w:color="000000" w:fill="C1E4F5"/>
            <w:vAlign w:val="center"/>
            <w:hideMark/>
          </w:tcPr>
          <w:p w14:paraId="5BB38D79" w14:textId="77777777" w:rsidR="004F5051" w:rsidRPr="00CE38C6" w:rsidRDefault="004F5051" w:rsidP="001E3130">
            <w:pPr>
              <w:rPr>
                <w:rFonts w:ascii="Georgia" w:eastAsia="Times New Roman" w:hAnsi="Georgia" w:cs="Times New Roman"/>
                <w:b/>
                <w:bCs/>
                <w:color w:val="0F4761"/>
                <w:kern w:val="0"/>
                <w:sz w:val="16"/>
                <w:szCs w:val="16"/>
                <w:lang w:eastAsia="en-IN"/>
                <w14:ligatures w14:val="none"/>
              </w:rPr>
            </w:pPr>
            <w:r w:rsidRPr="00CE38C6">
              <w:rPr>
                <w:rFonts w:ascii="Georgia" w:eastAsia="Times New Roman" w:hAnsi="Georgia" w:cs="Times New Roman"/>
                <w:b/>
                <w:bCs/>
                <w:color w:val="0F4761"/>
                <w:kern w:val="0"/>
                <w:sz w:val="16"/>
                <w:szCs w:val="16"/>
                <w:lang w:val="en-AU" w:eastAsia="en-IN"/>
                <w14:ligatures w14:val="none"/>
              </w:rPr>
              <w:t>Version</w:t>
            </w:r>
          </w:p>
        </w:tc>
        <w:tc>
          <w:tcPr>
            <w:tcW w:w="5478" w:type="dxa"/>
            <w:tcBorders>
              <w:top w:val="nil"/>
              <w:left w:val="nil"/>
              <w:bottom w:val="single" w:sz="8" w:space="0" w:color="45B0E1"/>
              <w:right w:val="single" w:sz="8" w:space="0" w:color="45B0E1"/>
            </w:tcBorders>
            <w:shd w:val="clear" w:color="000000" w:fill="C1E4F5"/>
            <w:vAlign w:val="center"/>
            <w:hideMark/>
          </w:tcPr>
          <w:p w14:paraId="1247377F" w14:textId="6FB737AE" w:rsidR="004F5051" w:rsidRPr="00CE38C6" w:rsidRDefault="00326ADA" w:rsidP="001E3130">
            <w:pPr>
              <w:rPr>
                <w:rFonts w:ascii="Georgia" w:eastAsia="Times New Roman" w:hAnsi="Georgia" w:cs="Times New Roman"/>
                <w:color w:val="0F4761"/>
                <w:kern w:val="0"/>
                <w:sz w:val="16"/>
                <w:szCs w:val="16"/>
                <w:lang w:eastAsia="en-IN"/>
                <w14:ligatures w14:val="none"/>
              </w:rPr>
            </w:pPr>
            <w:r w:rsidRPr="00CE38C6">
              <w:rPr>
                <w:rFonts w:ascii="Georgia" w:eastAsia="Times New Roman" w:hAnsi="Georgia" w:cs="Times New Roman"/>
                <w:color w:val="0F4761"/>
                <w:kern w:val="0"/>
                <w:sz w:val="16"/>
                <w:szCs w:val="16"/>
                <w:lang w:eastAsia="en-IN"/>
                <w14:ligatures w14:val="none"/>
              </w:rPr>
              <w:t>1</w:t>
            </w:r>
            <w:r w:rsidR="003D1898" w:rsidRPr="00CE38C6">
              <w:rPr>
                <w:rFonts w:ascii="Georgia" w:eastAsia="Times New Roman" w:hAnsi="Georgia" w:cs="Times New Roman"/>
                <w:color w:val="0F4761"/>
                <w:kern w:val="0"/>
                <w:sz w:val="16"/>
                <w:szCs w:val="16"/>
                <w:lang w:eastAsia="en-IN"/>
                <w14:ligatures w14:val="none"/>
              </w:rPr>
              <w:t>.0</w:t>
            </w:r>
          </w:p>
        </w:tc>
      </w:tr>
      <w:tr w:rsidR="004F5051" w:rsidRPr="00CE38C6" w14:paraId="40D2C687" w14:textId="77777777" w:rsidTr="004B4384">
        <w:trPr>
          <w:trHeight w:val="331"/>
        </w:trPr>
        <w:tc>
          <w:tcPr>
            <w:tcW w:w="3167" w:type="dxa"/>
            <w:tcBorders>
              <w:top w:val="nil"/>
              <w:left w:val="single" w:sz="8" w:space="0" w:color="45B0E1"/>
              <w:bottom w:val="single" w:sz="8" w:space="0" w:color="45B0E1"/>
              <w:right w:val="single" w:sz="8" w:space="0" w:color="45B0E1"/>
            </w:tcBorders>
            <w:shd w:val="clear" w:color="auto" w:fill="auto"/>
            <w:vAlign w:val="center"/>
            <w:hideMark/>
          </w:tcPr>
          <w:p w14:paraId="23D2811D" w14:textId="77777777" w:rsidR="004F5051" w:rsidRPr="00CE38C6" w:rsidRDefault="004F5051" w:rsidP="001E3130">
            <w:pPr>
              <w:rPr>
                <w:rFonts w:ascii="Georgia" w:eastAsia="Times New Roman" w:hAnsi="Georgia" w:cs="Times New Roman"/>
                <w:b/>
                <w:bCs/>
                <w:color w:val="0F4761"/>
                <w:kern w:val="0"/>
                <w:sz w:val="16"/>
                <w:szCs w:val="16"/>
                <w:lang w:eastAsia="en-IN"/>
                <w14:ligatures w14:val="none"/>
              </w:rPr>
            </w:pPr>
            <w:r w:rsidRPr="00CE38C6">
              <w:rPr>
                <w:rFonts w:ascii="Georgia" w:eastAsia="Times New Roman" w:hAnsi="Georgia" w:cs="Times New Roman"/>
                <w:b/>
                <w:bCs/>
                <w:color w:val="0F4761"/>
                <w:kern w:val="0"/>
                <w:sz w:val="16"/>
                <w:szCs w:val="16"/>
                <w:lang w:val="en-AU" w:eastAsia="en-IN"/>
                <w14:ligatures w14:val="none"/>
              </w:rPr>
              <w:t>Date</w:t>
            </w:r>
          </w:p>
        </w:tc>
        <w:tc>
          <w:tcPr>
            <w:tcW w:w="5478" w:type="dxa"/>
            <w:tcBorders>
              <w:top w:val="nil"/>
              <w:left w:val="nil"/>
              <w:bottom w:val="single" w:sz="8" w:space="0" w:color="45B0E1"/>
              <w:right w:val="single" w:sz="8" w:space="0" w:color="45B0E1"/>
            </w:tcBorders>
            <w:shd w:val="clear" w:color="auto" w:fill="auto"/>
            <w:vAlign w:val="center"/>
            <w:hideMark/>
          </w:tcPr>
          <w:p w14:paraId="5DAFEAE2" w14:textId="09F1466D" w:rsidR="004F5051" w:rsidRPr="00CE38C6" w:rsidRDefault="004F5051" w:rsidP="001E3130">
            <w:pPr>
              <w:rPr>
                <w:rFonts w:ascii="Georgia" w:eastAsia="Times New Roman" w:hAnsi="Georgia" w:cs="Times New Roman"/>
                <w:color w:val="0F4761"/>
                <w:kern w:val="0"/>
                <w:sz w:val="16"/>
                <w:szCs w:val="16"/>
                <w:lang w:eastAsia="en-IN"/>
                <w14:ligatures w14:val="none"/>
              </w:rPr>
            </w:pPr>
            <w:r w:rsidRPr="00CE38C6">
              <w:rPr>
                <w:rFonts w:ascii="Georgia" w:eastAsia="Times New Roman" w:hAnsi="Georgia" w:cs="Times New Roman"/>
                <w:color w:val="0F4761"/>
                <w:kern w:val="0"/>
                <w:sz w:val="16"/>
                <w:szCs w:val="16"/>
                <w:lang w:val="en-AU" w:eastAsia="en-IN"/>
                <w14:ligatures w14:val="none"/>
              </w:rPr>
              <w:t>2</w:t>
            </w:r>
            <w:r w:rsidR="003A2579" w:rsidRPr="00CE38C6">
              <w:rPr>
                <w:rFonts w:ascii="Georgia" w:eastAsia="Times New Roman" w:hAnsi="Georgia" w:cs="Times New Roman"/>
                <w:color w:val="0F4761"/>
                <w:kern w:val="0"/>
                <w:sz w:val="16"/>
                <w:szCs w:val="16"/>
                <w:lang w:val="en-AU" w:eastAsia="en-IN"/>
                <w14:ligatures w14:val="none"/>
              </w:rPr>
              <w:t>1st</w:t>
            </w:r>
            <w:r w:rsidRPr="00CE38C6">
              <w:rPr>
                <w:rFonts w:ascii="Georgia" w:eastAsia="Times New Roman" w:hAnsi="Georgia" w:cs="Times New Roman"/>
                <w:color w:val="0F4761"/>
                <w:kern w:val="0"/>
                <w:sz w:val="16"/>
                <w:szCs w:val="16"/>
                <w:lang w:val="en-AU" w:eastAsia="en-IN"/>
                <w14:ligatures w14:val="none"/>
              </w:rPr>
              <w:t xml:space="preserve"> </w:t>
            </w:r>
            <w:r w:rsidR="00D31632" w:rsidRPr="00CE38C6">
              <w:rPr>
                <w:rFonts w:ascii="Georgia" w:eastAsia="Times New Roman" w:hAnsi="Georgia" w:cs="Times New Roman"/>
                <w:color w:val="0F4761"/>
                <w:kern w:val="0"/>
                <w:sz w:val="16"/>
                <w:szCs w:val="16"/>
                <w:lang w:val="en-AU" w:eastAsia="en-IN"/>
                <w14:ligatures w14:val="none"/>
              </w:rPr>
              <w:t>Apr</w:t>
            </w:r>
            <w:r w:rsidRPr="00CE38C6">
              <w:rPr>
                <w:rFonts w:ascii="Georgia" w:eastAsia="Times New Roman" w:hAnsi="Georgia" w:cs="Times New Roman"/>
                <w:color w:val="0F4761"/>
                <w:kern w:val="0"/>
                <w:sz w:val="16"/>
                <w:szCs w:val="16"/>
                <w:lang w:val="en-AU" w:eastAsia="en-IN"/>
                <w14:ligatures w14:val="none"/>
              </w:rPr>
              <w:t>-25</w:t>
            </w:r>
          </w:p>
        </w:tc>
      </w:tr>
      <w:tr w:rsidR="004F5051" w:rsidRPr="00CE38C6" w14:paraId="7346C772" w14:textId="77777777" w:rsidTr="004B4384">
        <w:trPr>
          <w:trHeight w:val="308"/>
        </w:trPr>
        <w:tc>
          <w:tcPr>
            <w:tcW w:w="3167" w:type="dxa"/>
            <w:tcBorders>
              <w:top w:val="nil"/>
              <w:left w:val="single" w:sz="8" w:space="0" w:color="45B0E1"/>
              <w:bottom w:val="single" w:sz="8" w:space="0" w:color="45B0E1"/>
              <w:right w:val="single" w:sz="8" w:space="0" w:color="45B0E1"/>
            </w:tcBorders>
            <w:shd w:val="clear" w:color="000000" w:fill="C1E4F5"/>
            <w:vAlign w:val="center"/>
            <w:hideMark/>
          </w:tcPr>
          <w:p w14:paraId="71170E7E" w14:textId="77777777" w:rsidR="004F5051" w:rsidRPr="00CE38C6" w:rsidRDefault="004F5051" w:rsidP="001E3130">
            <w:pPr>
              <w:rPr>
                <w:rFonts w:ascii="Georgia" w:eastAsia="Times New Roman" w:hAnsi="Georgia" w:cs="Times New Roman"/>
                <w:b/>
                <w:bCs/>
                <w:color w:val="0F4761"/>
                <w:kern w:val="0"/>
                <w:sz w:val="16"/>
                <w:szCs w:val="16"/>
                <w:lang w:eastAsia="en-IN"/>
                <w14:ligatures w14:val="none"/>
              </w:rPr>
            </w:pPr>
            <w:r w:rsidRPr="00CE38C6">
              <w:rPr>
                <w:rFonts w:ascii="Georgia" w:eastAsia="Times New Roman" w:hAnsi="Georgia" w:cs="Times New Roman"/>
                <w:b/>
                <w:bCs/>
                <w:color w:val="0F4761"/>
                <w:kern w:val="0"/>
                <w:sz w:val="16"/>
                <w:szCs w:val="16"/>
                <w:lang w:val="en-AU" w:eastAsia="en-IN"/>
                <w14:ligatures w14:val="none"/>
              </w:rPr>
              <w:t>Document ID</w:t>
            </w:r>
          </w:p>
        </w:tc>
        <w:tc>
          <w:tcPr>
            <w:tcW w:w="5478" w:type="dxa"/>
            <w:tcBorders>
              <w:top w:val="nil"/>
              <w:left w:val="nil"/>
              <w:bottom w:val="single" w:sz="8" w:space="0" w:color="45B0E1"/>
              <w:right w:val="single" w:sz="8" w:space="0" w:color="45B0E1"/>
            </w:tcBorders>
            <w:shd w:val="clear" w:color="000000" w:fill="C1E4F5"/>
            <w:vAlign w:val="center"/>
            <w:hideMark/>
          </w:tcPr>
          <w:p w14:paraId="1C93F5BB" w14:textId="6366401D" w:rsidR="004F5051" w:rsidRPr="00CE38C6" w:rsidRDefault="004F5051" w:rsidP="001E3130">
            <w:pPr>
              <w:rPr>
                <w:rFonts w:ascii="Georgia" w:eastAsia="Times New Roman" w:hAnsi="Georgia" w:cs="Times New Roman"/>
                <w:color w:val="0F4761"/>
                <w:kern w:val="0"/>
                <w:sz w:val="16"/>
                <w:szCs w:val="16"/>
                <w:lang w:eastAsia="en-IN"/>
                <w14:ligatures w14:val="none"/>
              </w:rPr>
            </w:pPr>
            <w:r w:rsidRPr="00CE38C6">
              <w:rPr>
                <w:rFonts w:ascii="Georgia" w:eastAsia="Times New Roman" w:hAnsi="Georgia" w:cs="Times New Roman"/>
                <w:color w:val="0F4761"/>
                <w:kern w:val="0"/>
                <w:sz w:val="16"/>
                <w:szCs w:val="16"/>
                <w:lang w:val="en-AU" w:eastAsia="en-IN"/>
                <w14:ligatures w14:val="none"/>
              </w:rPr>
              <w:t>UH00</w:t>
            </w:r>
            <w:r w:rsidR="00D31632" w:rsidRPr="00CE38C6">
              <w:rPr>
                <w:rFonts w:ascii="Georgia" w:eastAsia="Times New Roman" w:hAnsi="Georgia" w:cs="Times New Roman"/>
                <w:color w:val="0F4761"/>
                <w:kern w:val="0"/>
                <w:sz w:val="16"/>
                <w:szCs w:val="16"/>
                <w:lang w:val="en-AU" w:eastAsia="en-IN"/>
                <w14:ligatures w14:val="none"/>
              </w:rPr>
              <w:t>1</w:t>
            </w:r>
          </w:p>
        </w:tc>
      </w:tr>
    </w:tbl>
    <w:p w14:paraId="34A74CB0" w14:textId="77777777" w:rsidR="00B71EE5" w:rsidRPr="00CE38C6" w:rsidRDefault="005E523F" w:rsidP="001E3130">
      <w:pPr>
        <w:spacing w:before="100" w:beforeAutospacing="1" w:after="100" w:afterAutospacing="1"/>
        <w:rPr>
          <w:rFonts w:ascii="Georgia" w:eastAsia="Times New Roman" w:hAnsi="Georgia" w:cs="Times New Roman"/>
          <w:b/>
          <w:bCs/>
          <w:color w:val="0070C0"/>
          <w:kern w:val="0"/>
          <w:sz w:val="16"/>
          <w:szCs w:val="16"/>
          <w:lang w:eastAsia="en-GB"/>
          <w14:ligatures w14:val="none"/>
        </w:rPr>
      </w:pPr>
      <w:r w:rsidRPr="00CE38C6">
        <w:rPr>
          <w:rFonts w:ascii="Georgia" w:eastAsia="Times New Roman" w:hAnsi="Georgia" w:cs="Times New Roman"/>
          <w:b/>
          <w:bCs/>
          <w:color w:val="0070C0"/>
          <w:kern w:val="0"/>
          <w:sz w:val="16"/>
          <w:szCs w:val="16"/>
          <w:lang w:eastAsia="en-GB"/>
          <w14:ligatures w14:val="none"/>
        </w:rPr>
        <w:t>Executive Summary:</w:t>
      </w:r>
    </w:p>
    <w:p w14:paraId="7E806F33" w14:textId="59B94C0C" w:rsidR="005E523F" w:rsidRPr="00CE38C6" w:rsidRDefault="005E523F" w:rsidP="001E3130">
      <w:pPr>
        <w:spacing w:before="100" w:beforeAutospacing="1" w:after="100" w:afterAutospacing="1"/>
        <w:rPr>
          <w:rFonts w:ascii="Georgia" w:eastAsia="Times New Roman" w:hAnsi="Georgia" w:cs="Times New Roman"/>
          <w:b/>
          <w:bCs/>
          <w:color w:val="0070C0"/>
          <w:kern w:val="0"/>
          <w:sz w:val="16"/>
          <w:szCs w:val="16"/>
          <w:lang w:eastAsia="en-GB"/>
          <w14:ligatures w14:val="none"/>
        </w:rPr>
      </w:pPr>
      <w:r w:rsidRPr="00CE38C6">
        <w:rPr>
          <w:rFonts w:ascii="Georgia" w:eastAsia="Times New Roman" w:hAnsi="Georgia" w:cs="Times New Roman"/>
          <w:color w:val="000000" w:themeColor="text1"/>
          <w:kern w:val="0"/>
          <w:sz w:val="16"/>
          <w:szCs w:val="16"/>
          <w:lang w:eastAsia="en-GB"/>
          <w14:ligatures w14:val="none"/>
        </w:rPr>
        <w:t>Developing an advanced Fraud Risk Management System leveraging a Risk rule engine for real-time fraud detection, prevention, and reporting. The system ensures regulatory compliance, mitigates financial risks, safeguards customer trust, integrates seamlessly with banking infrastructure, and reduces manual intervention, creating a secure operational environment.</w:t>
      </w:r>
    </w:p>
    <w:p w14:paraId="51E22FE6" w14:textId="77777777" w:rsidR="00D419A6" w:rsidRPr="00CE38C6" w:rsidRDefault="00D419A6" w:rsidP="001E3130">
      <w:pPr>
        <w:pStyle w:val="NormalWeb"/>
        <w:spacing w:before="0" w:beforeAutospacing="0" w:after="0" w:afterAutospacing="0"/>
        <w:rPr>
          <w:rFonts w:ascii="Georgia" w:hAnsi="Georgia"/>
          <w:b/>
          <w:bCs/>
          <w:color w:val="0070C0"/>
          <w:sz w:val="16"/>
          <w:szCs w:val="16"/>
        </w:rPr>
      </w:pPr>
      <w:r w:rsidRPr="00CE38C6">
        <w:rPr>
          <w:rFonts w:ascii="Georgia" w:hAnsi="Georgia"/>
          <w:b/>
          <w:bCs/>
          <w:color w:val="0070C0"/>
          <w:sz w:val="16"/>
          <w:szCs w:val="16"/>
        </w:rPr>
        <w:t>Phase 1:</w:t>
      </w:r>
    </w:p>
    <w:p w14:paraId="2B3728E0" w14:textId="4ADE7886" w:rsidR="00D419A6" w:rsidRPr="00CE38C6" w:rsidRDefault="00D419A6" w:rsidP="001E3130">
      <w:pPr>
        <w:pStyle w:val="NormalWeb"/>
        <w:spacing w:before="0" w:beforeAutospacing="0" w:after="0" w:afterAutospacing="0"/>
        <w:rPr>
          <w:rFonts w:ascii="Georgia" w:hAnsi="Georgia"/>
          <w:color w:val="0070C0"/>
          <w:sz w:val="16"/>
          <w:szCs w:val="16"/>
        </w:rPr>
      </w:pPr>
      <w:r w:rsidRPr="00CE38C6">
        <w:rPr>
          <w:rFonts w:ascii="Georgia" w:hAnsi="Georgia"/>
          <w:color w:val="000000" w:themeColor="text1"/>
          <w:sz w:val="16"/>
          <w:szCs w:val="16"/>
        </w:rPr>
        <w:t xml:space="preserve">Focused on </w:t>
      </w:r>
      <w:r w:rsidR="006618DE" w:rsidRPr="00CE38C6">
        <w:rPr>
          <w:rFonts w:ascii="Georgia" w:hAnsi="Georgia"/>
          <w:color w:val="000000" w:themeColor="text1"/>
          <w:sz w:val="16"/>
          <w:szCs w:val="16"/>
        </w:rPr>
        <w:t>analysing</w:t>
      </w:r>
      <w:r w:rsidRPr="00CE38C6">
        <w:rPr>
          <w:rFonts w:ascii="Georgia" w:hAnsi="Georgia"/>
          <w:color w:val="000000" w:themeColor="text1"/>
          <w:sz w:val="16"/>
          <w:szCs w:val="16"/>
        </w:rPr>
        <w:t xml:space="preserve"> NCRP complaint data under the I4C initiative, the system detects suspicious patterns in transactions and beneficiaries. It generates actionable insights and alerts banks for timely remedial action, fostering collaboration between NCRP and banks to strengthen fraud prevention and enhance financial security.</w:t>
      </w:r>
    </w:p>
    <w:p w14:paraId="3E4866CF" w14:textId="77777777" w:rsidR="00B71EE5" w:rsidRPr="00CE38C6" w:rsidRDefault="00B71EE5" w:rsidP="001E3130">
      <w:pPr>
        <w:rPr>
          <w:rFonts w:ascii="Georgia" w:eastAsia="Times New Roman" w:hAnsi="Georgia" w:cs="Times New Roman"/>
          <w:b/>
          <w:bCs/>
          <w:kern w:val="0"/>
          <w:sz w:val="16"/>
          <w:szCs w:val="16"/>
          <w:lang w:eastAsia="en-GB"/>
          <w14:ligatures w14:val="none"/>
        </w:rPr>
      </w:pPr>
    </w:p>
    <w:p w14:paraId="770C3811" w14:textId="08D3BEB9" w:rsidR="00A50C06" w:rsidRPr="00CE38C6" w:rsidRDefault="00BF7FA1" w:rsidP="001E3130">
      <w:pPr>
        <w:rPr>
          <w:rFonts w:ascii="Georgia" w:eastAsia="Times New Roman" w:hAnsi="Georgia" w:cs="Times New Roman"/>
          <w:kern w:val="0"/>
          <w:sz w:val="16"/>
          <w:szCs w:val="16"/>
          <w:lang w:eastAsia="en-GB"/>
          <w14:ligatures w14:val="none"/>
        </w:rPr>
      </w:pPr>
      <w:r w:rsidRPr="00CE38C6">
        <w:rPr>
          <w:rFonts w:ascii="Georgia" w:eastAsia="Times New Roman" w:hAnsi="Georgia" w:cs="Times New Roman"/>
          <w:b/>
          <w:bCs/>
          <w:kern w:val="0"/>
          <w:sz w:val="16"/>
          <w:szCs w:val="16"/>
          <w:lang w:eastAsia="en-GB"/>
          <w14:ligatures w14:val="none"/>
        </w:rPr>
        <w:t>Scope of This Document:</w:t>
      </w:r>
      <w:r w:rsidRPr="00CE38C6">
        <w:rPr>
          <w:rFonts w:ascii="Georgia" w:eastAsia="Times New Roman" w:hAnsi="Georgia" w:cs="Times New Roman"/>
          <w:kern w:val="0"/>
          <w:sz w:val="16"/>
          <w:szCs w:val="16"/>
          <w:lang w:eastAsia="en-GB"/>
          <w14:ligatures w14:val="none"/>
        </w:rPr>
        <w:br/>
        <w:t>The system will encompass t</w:t>
      </w:r>
      <w:r w:rsidR="00D3596D" w:rsidRPr="00CE38C6">
        <w:rPr>
          <w:rFonts w:ascii="Georgia" w:eastAsia="Times New Roman" w:hAnsi="Georgia" w:cs="Times New Roman"/>
          <w:kern w:val="0"/>
          <w:sz w:val="16"/>
          <w:szCs w:val="16"/>
          <w:lang w:eastAsia="en-GB"/>
          <w14:ligatures w14:val="none"/>
        </w:rPr>
        <w:t>wo</w:t>
      </w:r>
      <w:r w:rsidRPr="00CE38C6">
        <w:rPr>
          <w:rFonts w:ascii="Georgia" w:eastAsia="Times New Roman" w:hAnsi="Georgia" w:cs="Times New Roman"/>
          <w:kern w:val="0"/>
          <w:sz w:val="16"/>
          <w:szCs w:val="16"/>
          <w:lang w:eastAsia="en-GB"/>
          <w14:ligatures w14:val="none"/>
        </w:rPr>
        <w:t xml:space="preserve"> core modules:</w:t>
      </w:r>
    </w:p>
    <w:p w14:paraId="29FB9DA9" w14:textId="0245623D" w:rsidR="001248D9" w:rsidRPr="00CE38C6" w:rsidRDefault="00502DC9" w:rsidP="00CE38C6">
      <w:pPr>
        <w:numPr>
          <w:ilvl w:val="0"/>
          <w:numId w:val="4"/>
        </w:numPr>
        <w:rPr>
          <w:rFonts w:ascii="Georgia" w:eastAsia="Times New Roman" w:hAnsi="Georgia" w:cs="Times New Roman"/>
          <w:kern w:val="0"/>
          <w:sz w:val="16"/>
          <w:szCs w:val="16"/>
          <w:lang w:eastAsia="en-GB"/>
          <w14:ligatures w14:val="none"/>
        </w:rPr>
      </w:pPr>
      <w:r w:rsidRPr="00CE38C6">
        <w:rPr>
          <w:rFonts w:ascii="Georgia" w:eastAsia="Times New Roman" w:hAnsi="Georgia" w:cs="Times New Roman"/>
          <w:b/>
          <w:bCs/>
          <w:kern w:val="0"/>
          <w:sz w:val="16"/>
          <w:szCs w:val="16"/>
          <w:lang w:eastAsia="en-GB"/>
          <w14:ligatures w14:val="none"/>
        </w:rPr>
        <w:t xml:space="preserve">I4C Complaints and Investigations </w:t>
      </w:r>
      <w:r w:rsidR="008A4C49" w:rsidRPr="00CE38C6">
        <w:rPr>
          <w:rFonts w:ascii="Georgia" w:eastAsia="Times New Roman" w:hAnsi="Georgia" w:cs="Times New Roman"/>
          <w:kern w:val="0"/>
          <w:sz w:val="16"/>
          <w:szCs w:val="16"/>
          <w:lang w:eastAsia="en-GB"/>
          <w14:ligatures w14:val="none"/>
        </w:rPr>
        <w:t xml:space="preserve">(For both Victim and </w:t>
      </w:r>
      <w:proofErr w:type="gramStart"/>
      <w:r w:rsidR="008A4C49" w:rsidRPr="00CE38C6">
        <w:rPr>
          <w:rFonts w:ascii="Georgia" w:eastAsia="Times New Roman" w:hAnsi="Georgia" w:cs="Times New Roman"/>
          <w:kern w:val="0"/>
          <w:sz w:val="16"/>
          <w:szCs w:val="16"/>
          <w:lang w:eastAsia="en-GB"/>
          <w14:ligatures w14:val="none"/>
        </w:rPr>
        <w:t>Beneficiary )</w:t>
      </w:r>
      <w:proofErr w:type="gramEnd"/>
      <w:r w:rsidR="008A4C49" w:rsidRPr="00CE38C6">
        <w:rPr>
          <w:rFonts w:ascii="Georgia" w:eastAsia="Times New Roman" w:hAnsi="Georgia" w:cs="Times New Roman"/>
          <w:kern w:val="0"/>
          <w:sz w:val="16"/>
          <w:szCs w:val="16"/>
          <w:lang w:eastAsia="en-GB"/>
          <w14:ligatures w14:val="none"/>
        </w:rPr>
        <w:t xml:space="preserve"> </w:t>
      </w:r>
      <w:r w:rsidR="00922D35" w:rsidRPr="00CE38C6">
        <w:rPr>
          <w:rFonts w:ascii="Georgia" w:eastAsia="Times New Roman" w:hAnsi="Georgia" w:cs="Times New Roman"/>
          <w:kern w:val="0"/>
          <w:sz w:val="16"/>
          <w:szCs w:val="16"/>
          <w:lang w:eastAsia="en-GB"/>
          <w14:ligatures w14:val="none"/>
        </w:rPr>
        <w:t xml:space="preserve">, This will be </w:t>
      </w:r>
      <w:r w:rsidR="00867775" w:rsidRPr="00CE38C6">
        <w:rPr>
          <w:rFonts w:ascii="Georgia" w:eastAsia="Times New Roman" w:hAnsi="Georgia" w:cs="Times New Roman"/>
          <w:kern w:val="0"/>
          <w:sz w:val="16"/>
          <w:szCs w:val="16"/>
          <w:lang w:eastAsia="en-GB"/>
          <w14:ligatures w14:val="none"/>
        </w:rPr>
        <w:t xml:space="preserve">Cases originating from i4c to Banks </w:t>
      </w:r>
      <w:r w:rsidR="001248D9" w:rsidRPr="00CE38C6">
        <w:rPr>
          <w:rFonts w:ascii="Georgia" w:eastAsia="Times New Roman" w:hAnsi="Georgia" w:cs="Times New Roman"/>
          <w:kern w:val="0"/>
          <w:sz w:val="16"/>
          <w:szCs w:val="16"/>
          <w:lang w:eastAsia="en-GB"/>
          <w14:ligatures w14:val="none"/>
        </w:rPr>
        <w:t>for Victim and Beneficiary.</w:t>
      </w:r>
    </w:p>
    <w:p w14:paraId="7AB2399B" w14:textId="77932B9B" w:rsidR="00502DC9" w:rsidRPr="00CE38C6" w:rsidRDefault="00502DC9" w:rsidP="00CE38C6">
      <w:pPr>
        <w:numPr>
          <w:ilvl w:val="0"/>
          <w:numId w:val="4"/>
        </w:numPr>
        <w:rPr>
          <w:rFonts w:ascii="Georgia" w:eastAsia="Times New Roman" w:hAnsi="Georgia" w:cs="Times New Roman"/>
          <w:kern w:val="0"/>
          <w:sz w:val="16"/>
          <w:szCs w:val="16"/>
          <w:lang w:eastAsia="en-GB"/>
          <w14:ligatures w14:val="none"/>
        </w:rPr>
      </w:pPr>
      <w:r w:rsidRPr="00CE38C6">
        <w:rPr>
          <w:rFonts w:ascii="Georgia" w:eastAsia="Times New Roman" w:hAnsi="Georgia" w:cs="Times New Roman"/>
          <w:b/>
          <w:bCs/>
          <w:kern w:val="0"/>
          <w:sz w:val="16"/>
          <w:szCs w:val="16"/>
          <w:lang w:eastAsia="en-GB"/>
          <w14:ligatures w14:val="none"/>
        </w:rPr>
        <w:t xml:space="preserve">Risk Rule Engine </w:t>
      </w:r>
      <w:r w:rsidR="003C2907" w:rsidRPr="00CE38C6">
        <w:rPr>
          <w:rFonts w:ascii="Georgia" w:eastAsia="Times New Roman" w:hAnsi="Georgia" w:cs="Times New Roman"/>
          <w:b/>
          <w:bCs/>
          <w:kern w:val="0"/>
          <w:sz w:val="16"/>
          <w:szCs w:val="16"/>
          <w:lang w:eastAsia="en-GB"/>
          <w14:ligatures w14:val="none"/>
        </w:rPr>
        <w:t>Detection</w:t>
      </w:r>
      <w:r w:rsidR="003C2907" w:rsidRPr="00CE38C6">
        <w:rPr>
          <w:rFonts w:ascii="Georgia" w:eastAsia="Times New Roman" w:hAnsi="Georgia" w:cs="Times New Roman"/>
          <w:kern w:val="0"/>
          <w:sz w:val="16"/>
          <w:szCs w:val="16"/>
          <w:lang w:eastAsia="en-GB"/>
          <w14:ligatures w14:val="none"/>
        </w:rPr>
        <w:t xml:space="preserve"> of following Financial and Non-Financial Transactions </w:t>
      </w:r>
      <w:r w:rsidR="00764C75" w:rsidRPr="00CE38C6">
        <w:rPr>
          <w:rFonts w:ascii="Georgia" w:eastAsia="Times New Roman" w:hAnsi="Georgia" w:cs="Times New Roman"/>
          <w:kern w:val="0"/>
          <w:sz w:val="16"/>
          <w:szCs w:val="16"/>
          <w:lang w:eastAsia="en-GB"/>
          <w14:ligatures w14:val="none"/>
        </w:rPr>
        <w:t xml:space="preserve">where System will identify </w:t>
      </w:r>
      <w:proofErr w:type="gramStart"/>
      <w:r w:rsidR="00764C75" w:rsidRPr="00CE38C6">
        <w:rPr>
          <w:rFonts w:ascii="Georgia" w:eastAsia="Times New Roman" w:hAnsi="Georgia" w:cs="Times New Roman"/>
          <w:kern w:val="0"/>
          <w:sz w:val="16"/>
          <w:szCs w:val="16"/>
          <w:lang w:eastAsia="en-GB"/>
          <w14:ligatures w14:val="none"/>
        </w:rPr>
        <w:t>The</w:t>
      </w:r>
      <w:proofErr w:type="gramEnd"/>
      <w:r w:rsidR="00764C75" w:rsidRPr="00CE38C6">
        <w:rPr>
          <w:rFonts w:ascii="Georgia" w:eastAsia="Times New Roman" w:hAnsi="Georgia" w:cs="Times New Roman"/>
          <w:kern w:val="0"/>
          <w:sz w:val="16"/>
          <w:szCs w:val="16"/>
          <w:lang w:eastAsia="en-GB"/>
          <w14:ligatures w14:val="none"/>
        </w:rPr>
        <w:t xml:space="preserve"> below scenarios</w:t>
      </w:r>
      <w:r w:rsidR="00737775" w:rsidRPr="00CE38C6">
        <w:rPr>
          <w:rFonts w:ascii="Georgia" w:eastAsia="Times New Roman" w:hAnsi="Georgia" w:cs="Times New Roman"/>
          <w:kern w:val="0"/>
          <w:sz w:val="16"/>
          <w:szCs w:val="16"/>
          <w:lang w:eastAsia="en-GB"/>
          <w14:ligatures w14:val="none"/>
        </w:rPr>
        <w:t xml:space="preserve"> and alert the Banks on Potential Frauds.</w:t>
      </w:r>
    </w:p>
    <w:p w14:paraId="49E5AC70" w14:textId="01E7717B" w:rsidR="00A33A36" w:rsidRPr="00CE38C6" w:rsidRDefault="00A33A36" w:rsidP="00CE38C6">
      <w:pPr>
        <w:numPr>
          <w:ilvl w:val="1"/>
          <w:numId w:val="4"/>
        </w:numPr>
        <w:rPr>
          <w:rFonts w:ascii="Georgia" w:eastAsia="Times New Roman" w:hAnsi="Georgia" w:cs="Times New Roman"/>
          <w:kern w:val="0"/>
          <w:sz w:val="16"/>
          <w:szCs w:val="16"/>
          <w:lang w:eastAsia="en-GB"/>
          <w14:ligatures w14:val="none"/>
        </w:rPr>
      </w:pPr>
      <w:r w:rsidRPr="00CE38C6">
        <w:rPr>
          <w:rFonts w:ascii="Georgia" w:eastAsia="Times New Roman" w:hAnsi="Georgia" w:cs="Times New Roman"/>
          <w:b/>
          <w:bCs/>
          <w:kern w:val="0"/>
          <w:sz w:val="16"/>
          <w:szCs w:val="16"/>
          <w:lang w:eastAsia="en-GB"/>
          <w14:ligatures w14:val="none"/>
        </w:rPr>
        <w:t xml:space="preserve">Payment Related </w:t>
      </w:r>
      <w:r w:rsidR="002466B2" w:rsidRPr="00CE38C6">
        <w:rPr>
          <w:rFonts w:ascii="Georgia" w:eastAsia="Times New Roman" w:hAnsi="Georgia" w:cs="Times New Roman"/>
          <w:b/>
          <w:bCs/>
          <w:kern w:val="0"/>
          <w:sz w:val="16"/>
          <w:szCs w:val="16"/>
          <w:lang w:eastAsia="en-GB"/>
          <w14:ligatures w14:val="none"/>
        </w:rPr>
        <w:t>transactions</w:t>
      </w:r>
    </w:p>
    <w:p w14:paraId="17E1FCC8" w14:textId="77777777" w:rsidR="002466B2" w:rsidRPr="00CE38C6" w:rsidRDefault="00BF7FA1" w:rsidP="00CE38C6">
      <w:pPr>
        <w:numPr>
          <w:ilvl w:val="1"/>
          <w:numId w:val="4"/>
        </w:numPr>
        <w:rPr>
          <w:rFonts w:ascii="Georgia" w:eastAsia="Times New Roman" w:hAnsi="Georgia" w:cs="Times New Roman"/>
          <w:kern w:val="0"/>
          <w:sz w:val="16"/>
          <w:szCs w:val="16"/>
          <w:lang w:eastAsia="en-GB"/>
          <w14:ligatures w14:val="none"/>
        </w:rPr>
      </w:pPr>
      <w:r w:rsidRPr="00CE38C6">
        <w:rPr>
          <w:rFonts w:ascii="Georgia" w:eastAsia="Times New Roman" w:hAnsi="Georgia" w:cs="Times New Roman"/>
          <w:b/>
          <w:bCs/>
          <w:kern w:val="0"/>
          <w:sz w:val="16"/>
          <w:szCs w:val="16"/>
          <w:lang w:eastAsia="en-GB"/>
          <w14:ligatures w14:val="none"/>
        </w:rPr>
        <w:t>Onboarding-related</w:t>
      </w:r>
    </w:p>
    <w:p w14:paraId="1DC20B1E" w14:textId="77777777" w:rsidR="00922D35" w:rsidRPr="00CE38C6" w:rsidRDefault="00BF7FA1" w:rsidP="00CE38C6">
      <w:pPr>
        <w:numPr>
          <w:ilvl w:val="1"/>
          <w:numId w:val="4"/>
        </w:numPr>
        <w:rPr>
          <w:rFonts w:ascii="Georgia" w:eastAsia="Times New Roman" w:hAnsi="Georgia" w:cs="Times New Roman"/>
          <w:kern w:val="0"/>
          <w:sz w:val="16"/>
          <w:szCs w:val="16"/>
          <w:lang w:eastAsia="en-GB"/>
          <w14:ligatures w14:val="none"/>
        </w:rPr>
      </w:pPr>
      <w:r w:rsidRPr="00CE38C6">
        <w:rPr>
          <w:rFonts w:ascii="Georgia" w:eastAsia="Times New Roman" w:hAnsi="Georgia" w:cs="Times New Roman"/>
          <w:b/>
          <w:bCs/>
          <w:kern w:val="0"/>
          <w:sz w:val="16"/>
          <w:szCs w:val="16"/>
          <w:lang w:eastAsia="en-GB"/>
          <w14:ligatures w14:val="none"/>
        </w:rPr>
        <w:t>New Beneficiary Additions</w:t>
      </w:r>
    </w:p>
    <w:p w14:paraId="28E5B881" w14:textId="3BC85009" w:rsidR="00BF7FA1" w:rsidRPr="00CE38C6" w:rsidRDefault="00BF7FA1" w:rsidP="001E3130">
      <w:pPr>
        <w:rPr>
          <w:rFonts w:ascii="Georgia" w:eastAsia="Times New Roman" w:hAnsi="Georgia" w:cs="Times New Roman"/>
          <w:kern w:val="0"/>
          <w:sz w:val="16"/>
          <w:szCs w:val="16"/>
          <w:lang w:eastAsia="en-GB"/>
          <w14:ligatures w14:val="none"/>
        </w:rPr>
      </w:pPr>
      <w:r w:rsidRPr="00CE38C6">
        <w:rPr>
          <w:rFonts w:ascii="Georgia" w:eastAsia="Times New Roman" w:hAnsi="Georgia" w:cs="Times New Roman"/>
          <w:kern w:val="0"/>
          <w:sz w:val="16"/>
          <w:szCs w:val="16"/>
          <w:lang w:eastAsia="en-GB"/>
          <w14:ligatures w14:val="none"/>
        </w:rPr>
        <w:t>These modules will integrate reporting and analytics for actionable insights, ensuring adaptive fraud management, regulatory compliance, and a secure financial ecosystem.</w:t>
      </w:r>
    </w:p>
    <w:p w14:paraId="79E78B0D" w14:textId="77777777" w:rsidR="003F3DE3" w:rsidRPr="00CE38C6" w:rsidRDefault="003F3DE3" w:rsidP="001E3130">
      <w:pPr>
        <w:rPr>
          <w:rFonts w:ascii="Georgia" w:eastAsia="Times New Roman" w:hAnsi="Georgia" w:cs="Times New Roman"/>
          <w:b/>
          <w:bCs/>
          <w:kern w:val="0"/>
          <w:sz w:val="16"/>
          <w:szCs w:val="16"/>
          <w:lang w:eastAsia="en-GB"/>
          <w14:ligatures w14:val="none"/>
        </w:rPr>
      </w:pPr>
    </w:p>
    <w:p w14:paraId="73AEF670" w14:textId="40378835" w:rsidR="00EE75D4" w:rsidRPr="00CE38C6" w:rsidRDefault="006E1981" w:rsidP="001E3130">
      <w:pPr>
        <w:rPr>
          <w:rFonts w:ascii="Georgia" w:eastAsia="Times New Roman" w:hAnsi="Georgia" w:cs="Times New Roman"/>
          <w:b/>
          <w:bCs/>
          <w:kern w:val="0"/>
          <w:sz w:val="16"/>
          <w:szCs w:val="16"/>
          <w:lang w:eastAsia="en-GB"/>
          <w14:ligatures w14:val="none"/>
        </w:rPr>
      </w:pPr>
      <w:r w:rsidRPr="00CE38C6">
        <w:rPr>
          <w:rFonts w:ascii="Georgia" w:eastAsia="Times New Roman" w:hAnsi="Georgia" w:cs="Times New Roman"/>
          <w:b/>
          <w:bCs/>
          <w:kern w:val="0"/>
          <w:sz w:val="16"/>
          <w:szCs w:val="16"/>
          <w:lang w:eastAsia="en-GB"/>
          <w14:ligatures w14:val="none"/>
        </w:rPr>
        <w:t>System level Workflow chart:</w:t>
      </w:r>
    </w:p>
    <w:p w14:paraId="2E2153C3" w14:textId="77777777" w:rsidR="00BC194E" w:rsidRPr="00CE38C6" w:rsidRDefault="00BC194E" w:rsidP="001E3130">
      <w:pPr>
        <w:rPr>
          <w:rFonts w:ascii="Georgia" w:eastAsia="Times New Roman" w:hAnsi="Georgia" w:cs="Times New Roman"/>
          <w:b/>
          <w:bCs/>
          <w:kern w:val="0"/>
          <w:sz w:val="16"/>
          <w:szCs w:val="16"/>
          <w:lang w:eastAsia="en-GB"/>
          <w14:ligatures w14:val="none"/>
        </w:rPr>
      </w:pPr>
    </w:p>
    <w:p w14:paraId="679755DC" w14:textId="4AC6114C" w:rsidR="006E1981" w:rsidRPr="00CE38C6" w:rsidRDefault="006E1981" w:rsidP="001E3130">
      <w:pPr>
        <w:rPr>
          <w:rFonts w:ascii="Georgia" w:eastAsia="Times New Roman" w:hAnsi="Georgia" w:cs="Times New Roman"/>
          <w:b/>
          <w:bCs/>
          <w:kern w:val="0"/>
          <w:sz w:val="16"/>
          <w:szCs w:val="16"/>
          <w:lang w:eastAsia="en-GB"/>
          <w14:ligatures w14:val="none"/>
        </w:rPr>
      </w:pPr>
    </w:p>
    <w:p w14:paraId="0A9E3CAD" w14:textId="1DDB2DBC" w:rsidR="007F5A8D" w:rsidRPr="00CE38C6" w:rsidRDefault="007F5A8D" w:rsidP="001E3130">
      <w:pPr>
        <w:rPr>
          <w:rFonts w:ascii="Georgia" w:eastAsia="Times New Roman" w:hAnsi="Georgia" w:cs="Times New Roman"/>
          <w:b/>
          <w:bCs/>
          <w:kern w:val="0"/>
          <w:sz w:val="16"/>
          <w:szCs w:val="16"/>
          <w:u w:val="single"/>
          <w:lang w:eastAsia="en-GB"/>
          <w14:ligatures w14:val="none"/>
        </w:rPr>
      </w:pPr>
      <w:r w:rsidRPr="00CE38C6">
        <w:rPr>
          <w:rFonts w:ascii="Georgia" w:eastAsia="Times New Roman" w:hAnsi="Georgia" w:cs="Times New Roman"/>
          <w:b/>
          <w:bCs/>
          <w:kern w:val="0"/>
          <w:sz w:val="16"/>
          <w:szCs w:val="16"/>
          <w:u w:val="single"/>
          <w:lang w:eastAsia="en-GB"/>
          <w14:ligatures w14:val="none"/>
        </w:rPr>
        <w:t xml:space="preserve">File </w:t>
      </w:r>
      <w:proofErr w:type="gramStart"/>
      <w:r w:rsidRPr="00CE38C6">
        <w:rPr>
          <w:rFonts w:ascii="Georgia" w:eastAsia="Times New Roman" w:hAnsi="Georgia" w:cs="Times New Roman"/>
          <w:b/>
          <w:bCs/>
          <w:kern w:val="0"/>
          <w:sz w:val="16"/>
          <w:szCs w:val="16"/>
          <w:u w:val="single"/>
          <w:lang w:eastAsia="en-GB"/>
          <w14:ligatures w14:val="none"/>
        </w:rPr>
        <w:t>Attached :</w:t>
      </w:r>
      <w:proofErr w:type="gramEnd"/>
    </w:p>
    <w:p w14:paraId="2198503F" w14:textId="77777777" w:rsidR="007F5A8D" w:rsidRPr="00CE38C6" w:rsidRDefault="007F5A8D" w:rsidP="001E3130">
      <w:pPr>
        <w:rPr>
          <w:rFonts w:ascii="Georgia" w:eastAsia="Times New Roman" w:hAnsi="Georgia" w:cs="Times New Roman"/>
          <w:b/>
          <w:bCs/>
          <w:kern w:val="0"/>
          <w:sz w:val="16"/>
          <w:szCs w:val="16"/>
          <w:lang w:eastAsia="en-GB"/>
          <w14:ligatures w14:val="none"/>
        </w:rPr>
      </w:pPr>
    </w:p>
    <w:p w14:paraId="582A363A" w14:textId="733CEDC7" w:rsidR="00BC194E" w:rsidRPr="00CE38C6" w:rsidRDefault="00EB465E" w:rsidP="001E3130">
      <w:pPr>
        <w:rPr>
          <w:rFonts w:ascii="Georgia" w:eastAsia="Times New Roman" w:hAnsi="Georgia" w:cs="Times New Roman"/>
          <w:b/>
          <w:bCs/>
          <w:kern w:val="0"/>
          <w:sz w:val="16"/>
          <w:szCs w:val="16"/>
          <w:lang w:eastAsia="en-GB"/>
          <w14:ligatures w14:val="none"/>
        </w:rPr>
      </w:pPr>
      <w:r>
        <w:rPr>
          <w:rFonts w:ascii="Georgia" w:eastAsia="Times New Roman" w:hAnsi="Georgia" w:cs="Times New Roman"/>
          <w:b/>
          <w:bCs/>
          <w:kern w:val="0"/>
          <w:sz w:val="16"/>
          <w:szCs w:val="16"/>
          <w:lang w:eastAsia="en-GB"/>
          <w14:ligatures w14:val="none"/>
        </w:rPr>
        <w:object w:dxaOrig="1493" w:dyaOrig="995" w14:anchorId="037AC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4.7pt;height:49.8pt" o:ole="">
            <v:imagedata r:id="rId7" o:title=""/>
          </v:shape>
          <o:OLEObject Type="Embed" ProgID="Acrobat.Document.DC" ShapeID="_x0000_i1033" DrawAspect="Icon" ObjectID="_1807073463" r:id="rId8"/>
        </w:object>
      </w:r>
    </w:p>
    <w:p w14:paraId="3425E09B" w14:textId="674EDFE2" w:rsidR="007247CA" w:rsidRPr="00CE38C6" w:rsidRDefault="00844C6E" w:rsidP="001E3130">
      <w:pPr>
        <w:rPr>
          <w:rFonts w:ascii="Georgia" w:hAnsi="Georgia"/>
          <w:b/>
          <w:bCs/>
          <w:sz w:val="16"/>
          <w:szCs w:val="16"/>
        </w:rPr>
      </w:pPr>
      <w:r w:rsidRPr="00CE38C6">
        <w:rPr>
          <w:rFonts w:ascii="Georgia" w:hAnsi="Georgia"/>
          <w:b/>
          <w:bCs/>
          <w:sz w:val="16"/>
          <w:szCs w:val="16"/>
        </w:rPr>
        <w:t>Brief Workflow for Complaint Handling and Dedupe in Unite Hub</w:t>
      </w:r>
    </w:p>
    <w:p w14:paraId="3F5BD5B4" w14:textId="3E53E931" w:rsidR="00844C6E" w:rsidRPr="00CE38C6" w:rsidRDefault="00844C6E" w:rsidP="001E3130">
      <w:pPr>
        <w:spacing w:after="160"/>
        <w:rPr>
          <w:rFonts w:ascii="Georgia" w:hAnsi="Georgia"/>
          <w:b/>
          <w:bCs/>
          <w:color w:val="0070C0"/>
          <w:sz w:val="16"/>
          <w:szCs w:val="16"/>
          <w:u w:val="single"/>
        </w:rPr>
      </w:pPr>
      <w:r w:rsidRPr="00CE38C6">
        <w:rPr>
          <w:rFonts w:ascii="Georgia" w:hAnsi="Georgia"/>
          <w:b/>
          <w:bCs/>
          <w:color w:val="0070C0"/>
          <w:sz w:val="16"/>
          <w:szCs w:val="16"/>
          <w:u w:val="single"/>
        </w:rPr>
        <w:t>Simplified Workflow for Complaint Handling and Deduplication in Unite Hub</w:t>
      </w:r>
    </w:p>
    <w:p w14:paraId="412238F3" w14:textId="77777777" w:rsidR="00844C6E" w:rsidRPr="00CE38C6" w:rsidRDefault="00844C6E" w:rsidP="001E3130">
      <w:pPr>
        <w:spacing w:line="259" w:lineRule="auto"/>
        <w:rPr>
          <w:rFonts w:ascii="Georgia" w:hAnsi="Georgia"/>
          <w:sz w:val="16"/>
          <w:szCs w:val="16"/>
        </w:rPr>
      </w:pPr>
      <w:r w:rsidRPr="00CE38C6">
        <w:rPr>
          <w:rFonts w:ascii="Georgia" w:hAnsi="Georgia"/>
          <w:b/>
          <w:bCs/>
          <w:sz w:val="16"/>
          <w:szCs w:val="16"/>
        </w:rPr>
        <w:t>Step 1: Complaint Data Ingestion</w:t>
      </w:r>
    </w:p>
    <w:p w14:paraId="58EFA4F5" w14:textId="77777777" w:rsidR="00844C6E" w:rsidRPr="00CE38C6" w:rsidRDefault="00844C6E" w:rsidP="00CE38C6">
      <w:pPr>
        <w:numPr>
          <w:ilvl w:val="0"/>
          <w:numId w:val="26"/>
        </w:numPr>
        <w:spacing w:line="259" w:lineRule="auto"/>
        <w:rPr>
          <w:rFonts w:ascii="Georgia" w:hAnsi="Georgia"/>
          <w:sz w:val="16"/>
          <w:szCs w:val="16"/>
        </w:rPr>
      </w:pPr>
      <w:r w:rsidRPr="00CE38C6">
        <w:rPr>
          <w:rFonts w:ascii="Georgia" w:hAnsi="Georgia"/>
          <w:sz w:val="16"/>
          <w:szCs w:val="16"/>
        </w:rPr>
        <w:t>Complaints arrive at the I4C Repository through email, web portal, or API.</w:t>
      </w:r>
    </w:p>
    <w:p w14:paraId="7C982D4E" w14:textId="77777777" w:rsidR="00844C6E" w:rsidRPr="00CE38C6" w:rsidRDefault="00844C6E" w:rsidP="00CE38C6">
      <w:pPr>
        <w:numPr>
          <w:ilvl w:val="0"/>
          <w:numId w:val="26"/>
        </w:numPr>
        <w:spacing w:line="259" w:lineRule="auto"/>
        <w:rPr>
          <w:rFonts w:ascii="Georgia" w:hAnsi="Georgia"/>
          <w:sz w:val="16"/>
          <w:szCs w:val="16"/>
        </w:rPr>
      </w:pPr>
      <w:r w:rsidRPr="00CE38C6">
        <w:rPr>
          <w:rFonts w:ascii="Georgia" w:hAnsi="Georgia"/>
          <w:sz w:val="16"/>
          <w:szCs w:val="16"/>
        </w:rPr>
        <w:t>The bank enters complaint details into the Unite Hub Portal (either manually or via API).</w:t>
      </w:r>
    </w:p>
    <w:p w14:paraId="750F1586" w14:textId="77777777" w:rsidR="00844C6E" w:rsidRPr="00CE38C6" w:rsidRDefault="00844C6E" w:rsidP="00CE38C6">
      <w:pPr>
        <w:numPr>
          <w:ilvl w:val="0"/>
          <w:numId w:val="26"/>
        </w:numPr>
        <w:spacing w:line="259" w:lineRule="auto"/>
        <w:rPr>
          <w:rFonts w:ascii="Georgia" w:hAnsi="Georgia"/>
          <w:sz w:val="16"/>
          <w:szCs w:val="16"/>
        </w:rPr>
      </w:pPr>
      <w:r w:rsidRPr="00CE38C6">
        <w:rPr>
          <w:rFonts w:ascii="Georgia" w:hAnsi="Georgia"/>
          <w:sz w:val="16"/>
          <w:szCs w:val="16"/>
        </w:rPr>
        <w:t>At the same time, Unite Hub sends the data to the Net Base Registry for deduplication and quick threat checks.</w:t>
      </w:r>
    </w:p>
    <w:p w14:paraId="5EB9B030" w14:textId="77777777" w:rsidR="00844C6E" w:rsidRPr="00CE38C6" w:rsidRDefault="00844C6E" w:rsidP="001E3130">
      <w:pPr>
        <w:spacing w:line="259" w:lineRule="auto"/>
        <w:rPr>
          <w:rFonts w:ascii="Georgia" w:hAnsi="Georgia"/>
          <w:sz w:val="16"/>
          <w:szCs w:val="16"/>
        </w:rPr>
      </w:pPr>
      <w:r w:rsidRPr="00CE38C6">
        <w:rPr>
          <w:rFonts w:ascii="Georgia" w:hAnsi="Georgia"/>
          <w:b/>
          <w:bCs/>
          <w:sz w:val="16"/>
          <w:szCs w:val="16"/>
        </w:rPr>
        <w:t>Step 2: Data Entry</w:t>
      </w:r>
    </w:p>
    <w:p w14:paraId="14A8FAAE" w14:textId="77777777" w:rsidR="00844C6E" w:rsidRPr="00CE38C6" w:rsidRDefault="00844C6E" w:rsidP="00CE38C6">
      <w:pPr>
        <w:numPr>
          <w:ilvl w:val="0"/>
          <w:numId w:val="27"/>
        </w:numPr>
        <w:spacing w:line="259" w:lineRule="auto"/>
        <w:rPr>
          <w:rFonts w:ascii="Georgia" w:hAnsi="Georgia"/>
          <w:sz w:val="16"/>
          <w:szCs w:val="16"/>
        </w:rPr>
      </w:pPr>
      <w:r w:rsidRPr="00CE38C6">
        <w:rPr>
          <w:rFonts w:ascii="Georgia" w:hAnsi="Georgia"/>
          <w:sz w:val="16"/>
          <w:szCs w:val="16"/>
        </w:rPr>
        <w:t>Data Capture Specialists enter complaint details into Unite Hub for cases received by email or web portal.</w:t>
      </w:r>
    </w:p>
    <w:p w14:paraId="31A5A580" w14:textId="77777777" w:rsidR="00844C6E" w:rsidRPr="00CE38C6" w:rsidRDefault="00844C6E" w:rsidP="00CE38C6">
      <w:pPr>
        <w:numPr>
          <w:ilvl w:val="0"/>
          <w:numId w:val="27"/>
        </w:numPr>
        <w:spacing w:line="259" w:lineRule="auto"/>
        <w:rPr>
          <w:rFonts w:ascii="Georgia" w:hAnsi="Georgia"/>
          <w:sz w:val="16"/>
          <w:szCs w:val="16"/>
        </w:rPr>
      </w:pPr>
      <w:r w:rsidRPr="00CE38C6">
        <w:rPr>
          <w:rFonts w:ascii="Georgia" w:hAnsi="Georgia"/>
          <w:sz w:val="16"/>
          <w:szCs w:val="16"/>
        </w:rPr>
        <w:t>If the API is used, complaint data goes directly into Unite Hub.</w:t>
      </w:r>
    </w:p>
    <w:p w14:paraId="2A89371F" w14:textId="34D0F4AF" w:rsidR="00CE38C6" w:rsidRPr="00CE38C6" w:rsidRDefault="00844C6E" w:rsidP="001E3130">
      <w:pPr>
        <w:spacing w:line="259" w:lineRule="auto"/>
        <w:rPr>
          <w:rFonts w:ascii="Georgia" w:hAnsi="Georgia"/>
          <w:b/>
          <w:bCs/>
          <w:sz w:val="16"/>
          <w:szCs w:val="16"/>
        </w:rPr>
      </w:pPr>
      <w:r w:rsidRPr="00CE38C6">
        <w:rPr>
          <w:rFonts w:ascii="Georgia" w:hAnsi="Georgia"/>
          <w:b/>
          <w:bCs/>
          <w:sz w:val="16"/>
          <w:szCs w:val="16"/>
        </w:rPr>
        <w:t>Step 3: Case Classification &amp; Review</w:t>
      </w:r>
    </w:p>
    <w:p w14:paraId="16EC1A5E" w14:textId="67D91BD8" w:rsidR="00844C6E" w:rsidRPr="00CE38C6" w:rsidRDefault="00844C6E" w:rsidP="00CE38C6">
      <w:pPr>
        <w:numPr>
          <w:ilvl w:val="0"/>
          <w:numId w:val="28"/>
        </w:numPr>
        <w:spacing w:line="259" w:lineRule="auto"/>
        <w:rPr>
          <w:rFonts w:ascii="Georgia" w:hAnsi="Georgia"/>
          <w:sz w:val="16"/>
          <w:szCs w:val="16"/>
        </w:rPr>
      </w:pPr>
      <w:r w:rsidRPr="00CE38C6">
        <w:rPr>
          <w:rFonts w:ascii="Georgia" w:hAnsi="Georgia"/>
          <w:sz w:val="16"/>
          <w:szCs w:val="16"/>
        </w:rPr>
        <w:t>Unite Hub</w:t>
      </w:r>
      <w:r w:rsidR="003E57B3" w:rsidRPr="00CE38C6">
        <w:rPr>
          <w:rFonts w:ascii="Georgia" w:hAnsi="Georgia"/>
          <w:sz w:val="16"/>
          <w:szCs w:val="16"/>
        </w:rPr>
        <w:t xml:space="preserve"> classify</w:t>
      </w:r>
      <w:r w:rsidRPr="00CE38C6">
        <w:rPr>
          <w:rFonts w:ascii="Georgia" w:hAnsi="Georgia"/>
          <w:sz w:val="16"/>
          <w:szCs w:val="16"/>
        </w:rPr>
        <w:t xml:space="preserve"> complaints as either "Victim" or "Beneficiary" cases</w:t>
      </w:r>
      <w:r w:rsidR="003E57B3" w:rsidRPr="00CE38C6">
        <w:rPr>
          <w:rFonts w:ascii="Georgia" w:hAnsi="Georgia"/>
          <w:sz w:val="16"/>
          <w:szCs w:val="16"/>
        </w:rPr>
        <w:t xml:space="preserve"> </w:t>
      </w:r>
      <w:r w:rsidR="007C3A30" w:rsidRPr="00CE38C6">
        <w:rPr>
          <w:rFonts w:ascii="Georgia" w:hAnsi="Georgia"/>
          <w:sz w:val="16"/>
          <w:szCs w:val="16"/>
        </w:rPr>
        <w:t xml:space="preserve">basis cases received from Data entry portal and send to Case Review screen (Que) </w:t>
      </w:r>
      <w:r w:rsidR="003E57B3" w:rsidRPr="00CE38C6">
        <w:rPr>
          <w:rFonts w:ascii="Georgia" w:hAnsi="Georgia"/>
          <w:sz w:val="16"/>
          <w:szCs w:val="16"/>
        </w:rPr>
        <w:t>as separate case ids.</w:t>
      </w:r>
    </w:p>
    <w:p w14:paraId="7ABC49B5" w14:textId="77777777" w:rsidR="00844C6E" w:rsidRPr="00CE38C6" w:rsidRDefault="00844C6E" w:rsidP="00CE38C6">
      <w:pPr>
        <w:numPr>
          <w:ilvl w:val="0"/>
          <w:numId w:val="28"/>
        </w:numPr>
        <w:spacing w:line="259" w:lineRule="auto"/>
        <w:rPr>
          <w:rFonts w:ascii="Georgia" w:hAnsi="Georgia"/>
          <w:sz w:val="16"/>
          <w:szCs w:val="16"/>
        </w:rPr>
      </w:pPr>
      <w:r w:rsidRPr="00CE38C6">
        <w:rPr>
          <w:rFonts w:ascii="Georgia" w:hAnsi="Georgia"/>
          <w:sz w:val="16"/>
          <w:szCs w:val="16"/>
        </w:rPr>
        <w:t>Risk officers review each case, checking transaction and customer details from the bank’s core system.</w:t>
      </w:r>
    </w:p>
    <w:p w14:paraId="0A2E714E" w14:textId="77777777" w:rsidR="00CE38C6" w:rsidRPr="00CE38C6" w:rsidRDefault="00CE38C6" w:rsidP="00CE38C6">
      <w:pPr>
        <w:spacing w:line="259" w:lineRule="auto"/>
        <w:ind w:left="720"/>
        <w:rPr>
          <w:rFonts w:ascii="Georgia" w:hAnsi="Georgia"/>
          <w:sz w:val="16"/>
          <w:szCs w:val="16"/>
        </w:rPr>
      </w:pPr>
    </w:p>
    <w:p w14:paraId="6913EB70" w14:textId="4CF8E230" w:rsidR="007C3A30" w:rsidRPr="00CE38C6" w:rsidRDefault="007C3A30" w:rsidP="007C3A30">
      <w:pPr>
        <w:spacing w:line="259" w:lineRule="auto"/>
        <w:ind w:left="360"/>
        <w:rPr>
          <w:rFonts w:ascii="Georgia" w:hAnsi="Georgia"/>
          <w:b/>
          <w:bCs/>
          <w:sz w:val="16"/>
          <w:szCs w:val="16"/>
        </w:rPr>
      </w:pPr>
      <w:r w:rsidRPr="00CE38C6">
        <w:rPr>
          <w:rFonts w:ascii="Georgia" w:hAnsi="Georgia"/>
          <w:b/>
          <w:bCs/>
          <w:sz w:val="16"/>
          <w:szCs w:val="16"/>
        </w:rPr>
        <w:t xml:space="preserve">Workflow </w:t>
      </w:r>
      <w:proofErr w:type="gramStart"/>
      <w:r w:rsidRPr="00CE38C6">
        <w:rPr>
          <w:rFonts w:ascii="Georgia" w:hAnsi="Georgia"/>
          <w:b/>
          <w:bCs/>
          <w:sz w:val="16"/>
          <w:szCs w:val="16"/>
        </w:rPr>
        <w:t>Example :</w:t>
      </w:r>
      <w:proofErr w:type="gramEnd"/>
    </w:p>
    <w:p w14:paraId="5324F9EF" w14:textId="64173332" w:rsidR="007C3A30" w:rsidRPr="00CE38C6" w:rsidRDefault="007C3A30" w:rsidP="00CE38C6">
      <w:pPr>
        <w:pStyle w:val="ListParagraph"/>
        <w:numPr>
          <w:ilvl w:val="0"/>
          <w:numId w:val="45"/>
        </w:numPr>
        <w:spacing w:line="259" w:lineRule="auto"/>
        <w:rPr>
          <w:rFonts w:ascii="Georgia" w:hAnsi="Georgia"/>
          <w:sz w:val="16"/>
          <w:szCs w:val="16"/>
        </w:rPr>
      </w:pPr>
      <w:r w:rsidRPr="00CE38C6">
        <w:rPr>
          <w:rFonts w:ascii="Georgia" w:hAnsi="Georgia"/>
          <w:sz w:val="16"/>
          <w:szCs w:val="16"/>
        </w:rPr>
        <w:t>Complaint Received: I4C routes the complaint to the relevant bank, including both victim and beneficiary details.</w:t>
      </w:r>
    </w:p>
    <w:p w14:paraId="4C9539D0" w14:textId="77777777" w:rsidR="007C3A30" w:rsidRPr="00CE38C6" w:rsidRDefault="007C3A30" w:rsidP="00CE38C6">
      <w:pPr>
        <w:numPr>
          <w:ilvl w:val="0"/>
          <w:numId w:val="45"/>
        </w:numPr>
        <w:spacing w:line="259" w:lineRule="auto"/>
        <w:rPr>
          <w:rFonts w:ascii="Georgia" w:hAnsi="Georgia"/>
          <w:sz w:val="16"/>
          <w:szCs w:val="16"/>
        </w:rPr>
      </w:pPr>
      <w:r w:rsidRPr="00CE38C6">
        <w:rPr>
          <w:rFonts w:ascii="Georgia" w:hAnsi="Georgia"/>
          <w:sz w:val="16"/>
          <w:szCs w:val="16"/>
        </w:rPr>
        <w:t>Matching: The bank's system checks if either the victim or beneficiary account number matches its customer base.</w:t>
      </w:r>
    </w:p>
    <w:p w14:paraId="13D7C14C" w14:textId="77777777" w:rsidR="007C3A30" w:rsidRPr="00CE38C6" w:rsidRDefault="007C3A30" w:rsidP="00CE38C6">
      <w:pPr>
        <w:numPr>
          <w:ilvl w:val="0"/>
          <w:numId w:val="45"/>
        </w:numPr>
        <w:spacing w:line="259" w:lineRule="auto"/>
        <w:rPr>
          <w:rFonts w:ascii="Georgia" w:hAnsi="Georgia"/>
          <w:sz w:val="16"/>
          <w:szCs w:val="16"/>
        </w:rPr>
      </w:pPr>
      <w:r w:rsidRPr="00CE38C6">
        <w:rPr>
          <w:rFonts w:ascii="Georgia" w:hAnsi="Georgia"/>
          <w:sz w:val="16"/>
          <w:szCs w:val="16"/>
        </w:rPr>
        <w:t>Classification:</w:t>
      </w:r>
    </w:p>
    <w:p w14:paraId="571F4731" w14:textId="77777777" w:rsidR="007C3A30" w:rsidRPr="00CE38C6" w:rsidRDefault="007C3A30" w:rsidP="00CE38C6">
      <w:pPr>
        <w:numPr>
          <w:ilvl w:val="0"/>
          <w:numId w:val="45"/>
        </w:numPr>
        <w:spacing w:line="259" w:lineRule="auto"/>
        <w:rPr>
          <w:rFonts w:ascii="Georgia" w:hAnsi="Georgia"/>
          <w:sz w:val="16"/>
          <w:szCs w:val="16"/>
        </w:rPr>
      </w:pPr>
      <w:r w:rsidRPr="00CE38C6">
        <w:rPr>
          <w:rFonts w:ascii="Georgia" w:hAnsi="Georgia"/>
          <w:sz w:val="16"/>
          <w:szCs w:val="16"/>
        </w:rPr>
        <w:t>If the match is on the victim field, it is a victim case.</w:t>
      </w:r>
    </w:p>
    <w:p w14:paraId="65FB00AF" w14:textId="77777777" w:rsidR="007C3A30" w:rsidRPr="00CE38C6" w:rsidRDefault="007C3A30" w:rsidP="00CE38C6">
      <w:pPr>
        <w:numPr>
          <w:ilvl w:val="0"/>
          <w:numId w:val="45"/>
        </w:numPr>
        <w:spacing w:line="259" w:lineRule="auto"/>
        <w:rPr>
          <w:rFonts w:ascii="Georgia" w:hAnsi="Georgia"/>
          <w:sz w:val="16"/>
          <w:szCs w:val="16"/>
        </w:rPr>
      </w:pPr>
      <w:r w:rsidRPr="00CE38C6">
        <w:rPr>
          <w:rFonts w:ascii="Georgia" w:hAnsi="Georgia"/>
          <w:sz w:val="16"/>
          <w:szCs w:val="16"/>
        </w:rPr>
        <w:t>If the match is on the beneficiary field, it is a beneficiary (suspect/mule) case.</w:t>
      </w:r>
    </w:p>
    <w:p w14:paraId="0E084D5D" w14:textId="77777777" w:rsidR="007C3A30" w:rsidRDefault="007C3A30" w:rsidP="007C3A30">
      <w:pPr>
        <w:spacing w:line="259" w:lineRule="auto"/>
        <w:ind w:left="360"/>
        <w:rPr>
          <w:rFonts w:ascii="Georgia" w:hAnsi="Georgia"/>
          <w:sz w:val="16"/>
          <w:szCs w:val="16"/>
        </w:rPr>
      </w:pPr>
    </w:p>
    <w:p w14:paraId="70E79895" w14:textId="77777777" w:rsidR="000B220F" w:rsidRPr="00CE38C6" w:rsidRDefault="000B220F" w:rsidP="007C3A30">
      <w:pPr>
        <w:spacing w:line="259" w:lineRule="auto"/>
        <w:ind w:left="360"/>
        <w:rPr>
          <w:rFonts w:ascii="Georgia" w:hAnsi="Georgia"/>
          <w:sz w:val="16"/>
          <w:szCs w:val="16"/>
        </w:rPr>
      </w:pPr>
    </w:p>
    <w:p w14:paraId="69FF45AF" w14:textId="76BFA726" w:rsidR="00CE38C6" w:rsidRPr="00CE38C6" w:rsidRDefault="00CE38C6" w:rsidP="00CE38C6">
      <w:pPr>
        <w:spacing w:line="259" w:lineRule="auto"/>
        <w:rPr>
          <w:rFonts w:ascii="Georgia" w:hAnsi="Georgia"/>
          <w:sz w:val="16"/>
          <w:szCs w:val="16"/>
        </w:rPr>
      </w:pPr>
      <w:r w:rsidRPr="00CE38C6">
        <w:rPr>
          <w:rFonts w:ascii="Georgia" w:hAnsi="Georgia"/>
          <w:b/>
          <w:bCs/>
          <w:sz w:val="16"/>
          <w:szCs w:val="16"/>
        </w:rPr>
        <w:lastRenderedPageBreak/>
        <w:t>If both the victim and beneficiary accounts are in your bank, classify the case as a “beneficiary case.”</w:t>
      </w:r>
    </w:p>
    <w:p w14:paraId="012147EF" w14:textId="77777777" w:rsidR="00CE38C6" w:rsidRPr="00CE38C6" w:rsidRDefault="00CE38C6" w:rsidP="00CE38C6">
      <w:pPr>
        <w:numPr>
          <w:ilvl w:val="0"/>
          <w:numId w:val="46"/>
        </w:numPr>
        <w:spacing w:line="259" w:lineRule="auto"/>
        <w:rPr>
          <w:rFonts w:ascii="Georgia" w:hAnsi="Georgia"/>
          <w:sz w:val="16"/>
          <w:szCs w:val="16"/>
        </w:rPr>
      </w:pPr>
      <w:r w:rsidRPr="00CE38C6">
        <w:rPr>
          <w:rFonts w:ascii="Georgia" w:hAnsi="Georgia"/>
          <w:b/>
          <w:bCs/>
          <w:sz w:val="16"/>
          <w:szCs w:val="16"/>
        </w:rPr>
        <w:t>Reason:</w:t>
      </w:r>
      <w:r w:rsidRPr="00CE38C6">
        <w:rPr>
          <w:rFonts w:ascii="Georgia" w:hAnsi="Georgia"/>
          <w:sz w:val="16"/>
          <w:szCs w:val="16"/>
        </w:rPr>
        <w:t> The primary regulatory and investigative action is required on the beneficiary (suspect) account to freeze funds and support the investigation.</w:t>
      </w:r>
    </w:p>
    <w:p w14:paraId="74D14AE0" w14:textId="77777777" w:rsidR="00CE38C6" w:rsidRPr="00CE38C6" w:rsidRDefault="00CE38C6" w:rsidP="00CE38C6">
      <w:pPr>
        <w:numPr>
          <w:ilvl w:val="0"/>
          <w:numId w:val="46"/>
        </w:numPr>
        <w:spacing w:line="259" w:lineRule="auto"/>
        <w:rPr>
          <w:rFonts w:ascii="Georgia" w:hAnsi="Georgia"/>
          <w:sz w:val="16"/>
          <w:szCs w:val="16"/>
        </w:rPr>
      </w:pPr>
      <w:r w:rsidRPr="00CE38C6">
        <w:rPr>
          <w:rFonts w:ascii="Georgia" w:hAnsi="Georgia"/>
          <w:b/>
          <w:bCs/>
          <w:sz w:val="16"/>
          <w:szCs w:val="16"/>
        </w:rPr>
        <w:t>Action:</w:t>
      </w:r>
      <w:r w:rsidRPr="00CE38C6">
        <w:rPr>
          <w:rFonts w:ascii="Georgia" w:hAnsi="Georgia"/>
          <w:sz w:val="16"/>
          <w:szCs w:val="16"/>
        </w:rPr>
        <w:t> Route the case to the team that handles beneficiary (suspect/mule) accounts.</w:t>
      </w:r>
    </w:p>
    <w:p w14:paraId="1C327647" w14:textId="77777777" w:rsidR="00CE38C6" w:rsidRPr="00CE38C6" w:rsidRDefault="00CE38C6" w:rsidP="00CE38C6">
      <w:pPr>
        <w:spacing w:line="259" w:lineRule="auto"/>
        <w:ind w:left="720"/>
        <w:rPr>
          <w:rFonts w:ascii="Georgia" w:hAnsi="Georgia"/>
          <w:sz w:val="16"/>
          <w:szCs w:val="16"/>
        </w:rPr>
      </w:pPr>
      <w:r w:rsidRPr="00CE38C6">
        <w:rPr>
          <w:rFonts w:ascii="Georgia" w:hAnsi="Georgia"/>
          <w:b/>
          <w:bCs/>
          <w:sz w:val="16"/>
          <w:szCs w:val="16"/>
        </w:rPr>
        <w:t>Do not duplicate the case for the victim.</w:t>
      </w:r>
      <w:r w:rsidRPr="00CE38C6">
        <w:rPr>
          <w:rFonts w:ascii="Georgia" w:hAnsi="Georgia"/>
          <w:sz w:val="16"/>
          <w:szCs w:val="16"/>
        </w:rPr>
        <w:br/>
      </w:r>
      <w:r w:rsidRPr="00CE38C6">
        <w:rPr>
          <w:rFonts w:ascii="Georgia" w:hAnsi="Georgia"/>
          <w:b/>
          <w:bCs/>
          <w:sz w:val="16"/>
          <w:szCs w:val="16"/>
        </w:rPr>
        <w:t>Always prioritize beneficiary classification in such scenarios.</w:t>
      </w:r>
    </w:p>
    <w:p w14:paraId="56F04D65" w14:textId="77777777" w:rsidR="00CE38C6" w:rsidRPr="00CE38C6" w:rsidRDefault="00CE38C6" w:rsidP="00CE38C6">
      <w:pPr>
        <w:spacing w:line="259" w:lineRule="auto"/>
        <w:ind w:left="720"/>
        <w:rPr>
          <w:rFonts w:ascii="Georgia" w:hAnsi="Georgia"/>
          <w:sz w:val="16"/>
          <w:szCs w:val="16"/>
        </w:rPr>
      </w:pPr>
      <w:r w:rsidRPr="00CE38C6">
        <w:rPr>
          <w:rFonts w:ascii="Georgia" w:hAnsi="Georgia"/>
          <w:b/>
          <w:bCs/>
          <w:sz w:val="16"/>
          <w:szCs w:val="16"/>
        </w:rPr>
        <w:t>Summary:</w:t>
      </w:r>
      <w:r w:rsidRPr="00CE38C6">
        <w:rPr>
          <w:rFonts w:ascii="Georgia" w:hAnsi="Georgia"/>
          <w:sz w:val="16"/>
          <w:szCs w:val="16"/>
        </w:rPr>
        <w:br/>
        <w:t>When both accounts are in your bank, treat and process it as a beneficiary case.</w:t>
      </w:r>
    </w:p>
    <w:p w14:paraId="2464A27C" w14:textId="69E6113E" w:rsidR="00844C6E" w:rsidRPr="00CE38C6" w:rsidRDefault="00844C6E" w:rsidP="001E3130">
      <w:pPr>
        <w:spacing w:line="259" w:lineRule="auto"/>
        <w:rPr>
          <w:rFonts w:ascii="Georgia" w:hAnsi="Georgia"/>
          <w:b/>
          <w:bCs/>
          <w:sz w:val="16"/>
          <w:szCs w:val="16"/>
        </w:rPr>
      </w:pPr>
      <w:r w:rsidRPr="00CE38C6">
        <w:rPr>
          <w:rFonts w:ascii="Georgia" w:hAnsi="Georgia"/>
          <w:b/>
          <w:bCs/>
          <w:sz w:val="16"/>
          <w:szCs w:val="16"/>
        </w:rPr>
        <w:t xml:space="preserve">Step 4: Handling Victim </w:t>
      </w:r>
      <w:proofErr w:type="gramStart"/>
      <w:r w:rsidRPr="00CE38C6">
        <w:rPr>
          <w:rFonts w:ascii="Georgia" w:hAnsi="Georgia"/>
          <w:b/>
          <w:bCs/>
          <w:sz w:val="16"/>
          <w:szCs w:val="16"/>
        </w:rPr>
        <w:t>Transactions</w:t>
      </w:r>
      <w:r w:rsidR="007C3A30" w:rsidRPr="00CE38C6">
        <w:rPr>
          <w:rFonts w:ascii="Georgia" w:hAnsi="Georgia"/>
          <w:b/>
          <w:bCs/>
          <w:sz w:val="16"/>
          <w:szCs w:val="16"/>
        </w:rPr>
        <w:t xml:space="preserve"> :</w:t>
      </w:r>
      <w:proofErr w:type="gramEnd"/>
    </w:p>
    <w:p w14:paraId="434966C3" w14:textId="777CD732" w:rsidR="007C3A30" w:rsidRPr="00CE38C6" w:rsidRDefault="007C3A30" w:rsidP="001E3130">
      <w:pPr>
        <w:spacing w:line="259" w:lineRule="auto"/>
        <w:rPr>
          <w:rFonts w:ascii="Georgia" w:hAnsi="Georgia"/>
          <w:sz w:val="16"/>
          <w:szCs w:val="16"/>
        </w:rPr>
      </w:pPr>
      <w:r w:rsidRPr="00CE38C6">
        <w:rPr>
          <w:rFonts w:ascii="Georgia" w:hAnsi="Georgia"/>
          <w:b/>
          <w:bCs/>
          <w:sz w:val="16"/>
          <w:szCs w:val="16"/>
        </w:rPr>
        <w:t xml:space="preserve">Actions performed in the BANK </w:t>
      </w:r>
    </w:p>
    <w:p w14:paraId="43BA4118" w14:textId="77777777" w:rsidR="00844C6E" w:rsidRPr="00CE38C6" w:rsidRDefault="00844C6E" w:rsidP="00CE38C6">
      <w:pPr>
        <w:numPr>
          <w:ilvl w:val="0"/>
          <w:numId w:val="29"/>
        </w:numPr>
        <w:spacing w:line="259" w:lineRule="auto"/>
        <w:rPr>
          <w:rFonts w:ascii="Georgia" w:hAnsi="Georgia"/>
          <w:sz w:val="16"/>
          <w:szCs w:val="16"/>
        </w:rPr>
      </w:pPr>
      <w:r w:rsidRPr="00CE38C6">
        <w:rPr>
          <w:rFonts w:ascii="Georgia" w:hAnsi="Georgia"/>
          <w:b/>
          <w:bCs/>
          <w:sz w:val="16"/>
          <w:szCs w:val="16"/>
        </w:rPr>
        <w:t>If the victim’s account is in the same bank:</w:t>
      </w:r>
    </w:p>
    <w:p w14:paraId="5B600B96" w14:textId="77777777" w:rsidR="00844C6E" w:rsidRPr="00CE38C6" w:rsidRDefault="00844C6E" w:rsidP="00CE38C6">
      <w:pPr>
        <w:numPr>
          <w:ilvl w:val="1"/>
          <w:numId w:val="29"/>
        </w:numPr>
        <w:spacing w:line="259" w:lineRule="auto"/>
        <w:rPr>
          <w:rFonts w:ascii="Georgia" w:hAnsi="Georgia"/>
          <w:sz w:val="16"/>
          <w:szCs w:val="16"/>
        </w:rPr>
      </w:pPr>
      <w:r w:rsidRPr="00CE38C6">
        <w:rPr>
          <w:rFonts w:ascii="Georgia" w:hAnsi="Georgia"/>
          <w:sz w:val="16"/>
          <w:szCs w:val="16"/>
        </w:rPr>
        <w:t>Put a hold on the victim’s funds.</w:t>
      </w:r>
    </w:p>
    <w:p w14:paraId="0EA9597B" w14:textId="77777777" w:rsidR="00844C6E" w:rsidRPr="00CE38C6" w:rsidRDefault="00844C6E" w:rsidP="00CE38C6">
      <w:pPr>
        <w:numPr>
          <w:ilvl w:val="1"/>
          <w:numId w:val="29"/>
        </w:numPr>
        <w:spacing w:line="259" w:lineRule="auto"/>
        <w:rPr>
          <w:rFonts w:ascii="Georgia" w:hAnsi="Georgia"/>
          <w:sz w:val="16"/>
          <w:szCs w:val="16"/>
        </w:rPr>
      </w:pPr>
      <w:r w:rsidRPr="00CE38C6">
        <w:rPr>
          <w:rFonts w:ascii="Georgia" w:hAnsi="Georgia"/>
          <w:sz w:val="16"/>
          <w:szCs w:val="16"/>
        </w:rPr>
        <w:t>Look for more suspicious transactions and alert risk officers.</w:t>
      </w:r>
    </w:p>
    <w:p w14:paraId="11DA6AF3" w14:textId="77777777" w:rsidR="00844C6E" w:rsidRPr="00CE38C6" w:rsidRDefault="00844C6E" w:rsidP="00CE38C6">
      <w:pPr>
        <w:numPr>
          <w:ilvl w:val="1"/>
          <w:numId w:val="29"/>
        </w:numPr>
        <w:spacing w:line="259" w:lineRule="auto"/>
        <w:rPr>
          <w:rFonts w:ascii="Georgia" w:hAnsi="Georgia"/>
          <w:sz w:val="16"/>
          <w:szCs w:val="16"/>
        </w:rPr>
      </w:pPr>
      <w:r w:rsidRPr="00CE38C6">
        <w:rPr>
          <w:rFonts w:ascii="Georgia" w:hAnsi="Georgia"/>
          <w:sz w:val="16"/>
          <w:szCs w:val="16"/>
        </w:rPr>
        <w:t>Investigate, resolve, and update the case status.</w:t>
      </w:r>
    </w:p>
    <w:p w14:paraId="0345A6A7" w14:textId="77777777" w:rsidR="00844C6E" w:rsidRPr="00CE38C6" w:rsidRDefault="00844C6E" w:rsidP="00CE38C6">
      <w:pPr>
        <w:numPr>
          <w:ilvl w:val="1"/>
          <w:numId w:val="29"/>
        </w:numPr>
        <w:spacing w:line="259" w:lineRule="auto"/>
        <w:rPr>
          <w:rFonts w:ascii="Georgia" w:hAnsi="Georgia"/>
          <w:sz w:val="16"/>
          <w:szCs w:val="16"/>
        </w:rPr>
      </w:pPr>
      <w:r w:rsidRPr="00CE38C6">
        <w:rPr>
          <w:rFonts w:ascii="Georgia" w:hAnsi="Georgia"/>
          <w:sz w:val="16"/>
          <w:szCs w:val="16"/>
        </w:rPr>
        <w:t>Share case details with the Net Base Registry for future alerts.</w:t>
      </w:r>
    </w:p>
    <w:p w14:paraId="2216F4E4" w14:textId="77777777" w:rsidR="00844C6E" w:rsidRPr="00CE38C6" w:rsidRDefault="00844C6E" w:rsidP="00CE38C6">
      <w:pPr>
        <w:numPr>
          <w:ilvl w:val="0"/>
          <w:numId w:val="29"/>
        </w:numPr>
        <w:spacing w:line="259" w:lineRule="auto"/>
        <w:rPr>
          <w:rFonts w:ascii="Georgia" w:hAnsi="Georgia"/>
          <w:sz w:val="16"/>
          <w:szCs w:val="16"/>
        </w:rPr>
      </w:pPr>
      <w:r w:rsidRPr="00CE38C6">
        <w:rPr>
          <w:rFonts w:ascii="Georgia" w:hAnsi="Georgia"/>
          <w:b/>
          <w:bCs/>
          <w:sz w:val="16"/>
          <w:szCs w:val="16"/>
        </w:rPr>
        <w:t>If the victim’s account is in another bank:</w:t>
      </w:r>
    </w:p>
    <w:p w14:paraId="65BD865A" w14:textId="77777777" w:rsidR="00844C6E" w:rsidRPr="00CE38C6" w:rsidRDefault="00844C6E" w:rsidP="00CE38C6">
      <w:pPr>
        <w:numPr>
          <w:ilvl w:val="1"/>
          <w:numId w:val="29"/>
        </w:numPr>
        <w:spacing w:line="259" w:lineRule="auto"/>
        <w:rPr>
          <w:rFonts w:ascii="Georgia" w:hAnsi="Georgia"/>
          <w:sz w:val="16"/>
          <w:szCs w:val="16"/>
        </w:rPr>
      </w:pPr>
      <w:r w:rsidRPr="00CE38C6">
        <w:rPr>
          <w:rFonts w:ascii="Georgia" w:hAnsi="Georgia"/>
          <w:sz w:val="16"/>
          <w:szCs w:val="16"/>
        </w:rPr>
        <w:t>Review transactions and hold funds if needed.</w:t>
      </w:r>
    </w:p>
    <w:p w14:paraId="32D80C07" w14:textId="77777777" w:rsidR="00844C6E" w:rsidRPr="00CE38C6" w:rsidRDefault="00844C6E" w:rsidP="00CE38C6">
      <w:pPr>
        <w:numPr>
          <w:ilvl w:val="1"/>
          <w:numId w:val="29"/>
        </w:numPr>
        <w:spacing w:line="259" w:lineRule="auto"/>
        <w:rPr>
          <w:rFonts w:ascii="Georgia" w:hAnsi="Georgia"/>
          <w:sz w:val="16"/>
          <w:szCs w:val="16"/>
        </w:rPr>
      </w:pPr>
      <w:r w:rsidRPr="00CE38C6">
        <w:rPr>
          <w:rFonts w:ascii="Georgia" w:hAnsi="Georgia"/>
          <w:sz w:val="16"/>
          <w:szCs w:val="16"/>
        </w:rPr>
        <w:t>Investigate, resolve, and update the case.</w:t>
      </w:r>
    </w:p>
    <w:p w14:paraId="25524083" w14:textId="77777777" w:rsidR="00844C6E" w:rsidRPr="00CE38C6" w:rsidRDefault="00844C6E" w:rsidP="00CE38C6">
      <w:pPr>
        <w:numPr>
          <w:ilvl w:val="1"/>
          <w:numId w:val="29"/>
        </w:numPr>
        <w:spacing w:line="259" w:lineRule="auto"/>
        <w:rPr>
          <w:rFonts w:ascii="Georgia" w:hAnsi="Georgia"/>
          <w:sz w:val="16"/>
          <w:szCs w:val="16"/>
        </w:rPr>
      </w:pPr>
      <w:r w:rsidRPr="00CE38C6">
        <w:rPr>
          <w:rFonts w:ascii="Georgia" w:hAnsi="Georgia"/>
          <w:sz w:val="16"/>
          <w:szCs w:val="16"/>
        </w:rPr>
        <w:t>Share details with the Net Base Registry.</w:t>
      </w:r>
    </w:p>
    <w:p w14:paraId="5F819E81" w14:textId="61C1E597" w:rsidR="00844C6E" w:rsidRPr="00CE38C6" w:rsidRDefault="00844C6E" w:rsidP="001E3130">
      <w:pPr>
        <w:spacing w:line="259" w:lineRule="auto"/>
        <w:rPr>
          <w:rFonts w:ascii="Georgia" w:hAnsi="Georgia"/>
          <w:sz w:val="16"/>
          <w:szCs w:val="16"/>
        </w:rPr>
      </w:pPr>
      <w:r w:rsidRPr="00CE38C6">
        <w:rPr>
          <w:rFonts w:ascii="Georgia" w:hAnsi="Georgia"/>
          <w:b/>
          <w:bCs/>
          <w:sz w:val="16"/>
          <w:szCs w:val="16"/>
        </w:rPr>
        <w:t>Step 5: Handling Beneficiary Transactions</w:t>
      </w:r>
      <w:r w:rsidR="00CE38C6" w:rsidRPr="00CE38C6">
        <w:rPr>
          <w:rFonts w:ascii="Georgia" w:hAnsi="Georgia"/>
          <w:b/>
          <w:bCs/>
          <w:sz w:val="16"/>
          <w:szCs w:val="16"/>
        </w:rPr>
        <w:t xml:space="preserve"> (By Risk Officer)</w:t>
      </w:r>
    </w:p>
    <w:p w14:paraId="0AAAAE8E" w14:textId="77777777" w:rsidR="00844C6E" w:rsidRPr="00CE38C6" w:rsidRDefault="00844C6E" w:rsidP="00CE38C6">
      <w:pPr>
        <w:numPr>
          <w:ilvl w:val="0"/>
          <w:numId w:val="30"/>
        </w:numPr>
        <w:spacing w:line="259" w:lineRule="auto"/>
        <w:rPr>
          <w:rFonts w:ascii="Georgia" w:hAnsi="Georgia"/>
          <w:sz w:val="16"/>
          <w:szCs w:val="16"/>
        </w:rPr>
      </w:pPr>
      <w:r w:rsidRPr="00CE38C6">
        <w:rPr>
          <w:rFonts w:ascii="Georgia" w:hAnsi="Georgia"/>
          <w:sz w:val="16"/>
          <w:szCs w:val="16"/>
        </w:rPr>
        <w:t>Immediately put a hold on the beneficiary’s account.</w:t>
      </w:r>
    </w:p>
    <w:p w14:paraId="50F74272" w14:textId="77777777" w:rsidR="00844C6E" w:rsidRPr="00CE38C6" w:rsidRDefault="00844C6E" w:rsidP="00CE38C6">
      <w:pPr>
        <w:numPr>
          <w:ilvl w:val="0"/>
          <w:numId w:val="30"/>
        </w:numPr>
        <w:spacing w:line="259" w:lineRule="auto"/>
        <w:rPr>
          <w:rFonts w:ascii="Georgia" w:hAnsi="Georgia"/>
          <w:sz w:val="16"/>
          <w:szCs w:val="16"/>
        </w:rPr>
      </w:pPr>
      <w:r w:rsidRPr="00CE38C6">
        <w:rPr>
          <w:rFonts w:ascii="Georgia" w:hAnsi="Georgia"/>
          <w:sz w:val="16"/>
          <w:szCs w:val="16"/>
        </w:rPr>
        <w:t>Investigate, resolve, and update the case in Unite Hub.</w:t>
      </w:r>
    </w:p>
    <w:p w14:paraId="38BCE67B" w14:textId="77777777" w:rsidR="00844C6E" w:rsidRPr="00CE38C6" w:rsidRDefault="00844C6E" w:rsidP="00CE38C6">
      <w:pPr>
        <w:numPr>
          <w:ilvl w:val="0"/>
          <w:numId w:val="30"/>
        </w:numPr>
        <w:spacing w:line="259" w:lineRule="auto"/>
        <w:rPr>
          <w:rFonts w:ascii="Georgia" w:hAnsi="Georgia"/>
          <w:sz w:val="16"/>
          <w:szCs w:val="16"/>
        </w:rPr>
      </w:pPr>
      <w:r w:rsidRPr="00CE38C6">
        <w:rPr>
          <w:rFonts w:ascii="Georgia" w:hAnsi="Georgia"/>
          <w:sz w:val="16"/>
          <w:szCs w:val="16"/>
        </w:rPr>
        <w:t>Send case details to the Net Base Registry.</w:t>
      </w:r>
    </w:p>
    <w:p w14:paraId="41E2D912" w14:textId="77777777" w:rsidR="00844C6E" w:rsidRPr="00CE38C6" w:rsidRDefault="00844C6E" w:rsidP="001E3130">
      <w:pPr>
        <w:spacing w:line="259" w:lineRule="auto"/>
        <w:rPr>
          <w:rFonts w:ascii="Georgia" w:hAnsi="Georgia"/>
          <w:sz w:val="16"/>
          <w:szCs w:val="16"/>
        </w:rPr>
      </w:pPr>
      <w:r w:rsidRPr="00CE38C6">
        <w:rPr>
          <w:rFonts w:ascii="Georgia" w:hAnsi="Georgia"/>
          <w:b/>
          <w:bCs/>
          <w:sz w:val="16"/>
          <w:szCs w:val="16"/>
        </w:rPr>
        <w:t>Step 6: Ongoing Deduplication &amp; Risk Monitoring</w:t>
      </w:r>
    </w:p>
    <w:p w14:paraId="36AE5FF5" w14:textId="77777777" w:rsidR="00844C6E" w:rsidRPr="00CE38C6" w:rsidRDefault="00844C6E" w:rsidP="00CE38C6">
      <w:pPr>
        <w:numPr>
          <w:ilvl w:val="0"/>
          <w:numId w:val="31"/>
        </w:numPr>
        <w:spacing w:line="259" w:lineRule="auto"/>
        <w:rPr>
          <w:rFonts w:ascii="Georgia" w:hAnsi="Georgia"/>
          <w:sz w:val="16"/>
          <w:szCs w:val="16"/>
        </w:rPr>
      </w:pPr>
      <w:r w:rsidRPr="00CE38C6">
        <w:rPr>
          <w:rFonts w:ascii="Georgia" w:hAnsi="Georgia"/>
          <w:sz w:val="16"/>
          <w:szCs w:val="16"/>
        </w:rPr>
        <w:t>The Net Base Registry is always monitoring for suspicious activity, such as:</w:t>
      </w:r>
    </w:p>
    <w:p w14:paraId="5AA3FA5E" w14:textId="77777777" w:rsidR="00844C6E" w:rsidRPr="00CE38C6" w:rsidRDefault="00844C6E" w:rsidP="00CE38C6">
      <w:pPr>
        <w:numPr>
          <w:ilvl w:val="1"/>
          <w:numId w:val="31"/>
        </w:numPr>
        <w:spacing w:line="259" w:lineRule="auto"/>
        <w:rPr>
          <w:rFonts w:ascii="Georgia" w:hAnsi="Georgia"/>
          <w:sz w:val="16"/>
          <w:szCs w:val="16"/>
        </w:rPr>
      </w:pPr>
      <w:r w:rsidRPr="00CE38C6">
        <w:rPr>
          <w:rFonts w:ascii="Georgia" w:hAnsi="Georgia"/>
          <w:sz w:val="16"/>
          <w:szCs w:val="16"/>
        </w:rPr>
        <w:t>New accounts being opened</w:t>
      </w:r>
    </w:p>
    <w:p w14:paraId="5FC8C31C" w14:textId="77777777" w:rsidR="00844C6E" w:rsidRPr="00CE38C6" w:rsidRDefault="00844C6E" w:rsidP="00CE38C6">
      <w:pPr>
        <w:numPr>
          <w:ilvl w:val="1"/>
          <w:numId w:val="31"/>
        </w:numPr>
        <w:spacing w:line="259" w:lineRule="auto"/>
        <w:rPr>
          <w:rFonts w:ascii="Georgia" w:hAnsi="Georgia"/>
          <w:sz w:val="16"/>
          <w:szCs w:val="16"/>
        </w:rPr>
      </w:pPr>
      <w:r w:rsidRPr="00CE38C6">
        <w:rPr>
          <w:rFonts w:ascii="Georgia" w:hAnsi="Georgia"/>
          <w:sz w:val="16"/>
          <w:szCs w:val="16"/>
        </w:rPr>
        <w:t>Payment transactions</w:t>
      </w:r>
    </w:p>
    <w:p w14:paraId="33F1F6A5" w14:textId="77777777" w:rsidR="00844C6E" w:rsidRPr="00CE38C6" w:rsidRDefault="00844C6E" w:rsidP="00CE38C6">
      <w:pPr>
        <w:numPr>
          <w:ilvl w:val="1"/>
          <w:numId w:val="31"/>
        </w:numPr>
        <w:spacing w:line="259" w:lineRule="auto"/>
        <w:rPr>
          <w:rFonts w:ascii="Georgia" w:hAnsi="Georgia"/>
          <w:sz w:val="16"/>
          <w:szCs w:val="16"/>
        </w:rPr>
      </w:pPr>
      <w:r w:rsidRPr="00CE38C6">
        <w:rPr>
          <w:rFonts w:ascii="Georgia" w:hAnsi="Georgia"/>
          <w:sz w:val="16"/>
          <w:szCs w:val="16"/>
        </w:rPr>
        <w:t>Addition of new beneficiaries</w:t>
      </w:r>
    </w:p>
    <w:p w14:paraId="648FD9E0" w14:textId="77777777" w:rsidR="00844C6E" w:rsidRPr="00CE38C6" w:rsidRDefault="00844C6E" w:rsidP="00CE38C6">
      <w:pPr>
        <w:numPr>
          <w:ilvl w:val="0"/>
          <w:numId w:val="31"/>
        </w:numPr>
        <w:spacing w:after="160" w:line="259" w:lineRule="auto"/>
        <w:rPr>
          <w:rFonts w:ascii="Georgia" w:hAnsi="Georgia"/>
          <w:sz w:val="16"/>
          <w:szCs w:val="16"/>
        </w:rPr>
      </w:pPr>
      <w:r w:rsidRPr="00CE38C6">
        <w:rPr>
          <w:rFonts w:ascii="Georgia" w:hAnsi="Georgia"/>
          <w:sz w:val="16"/>
          <w:szCs w:val="16"/>
        </w:rPr>
        <w:t>The registry creates case IDs and alerts risk officers in real time for any suspicious actions.</w:t>
      </w:r>
    </w:p>
    <w:p w14:paraId="7DA66094" w14:textId="1486734E" w:rsidR="00844C6E" w:rsidRPr="00CE38C6" w:rsidRDefault="00844C6E" w:rsidP="001E3130">
      <w:pPr>
        <w:spacing w:after="160" w:line="259" w:lineRule="auto"/>
        <w:rPr>
          <w:rFonts w:ascii="Georgia" w:hAnsi="Georgia"/>
          <w:sz w:val="16"/>
          <w:szCs w:val="16"/>
        </w:rPr>
      </w:pPr>
      <w:r w:rsidRPr="00CE38C6">
        <w:rPr>
          <w:rFonts w:ascii="Georgia" w:hAnsi="Georgia"/>
          <w:sz w:val="16"/>
          <w:szCs w:val="16"/>
        </w:rPr>
        <w:t>All complaints from I4C get unique case IDs and are queued in Unite Hub, where risk officers have full access to review all customer and transaction details.</w:t>
      </w:r>
    </w:p>
    <w:p w14:paraId="73565156" w14:textId="4E549552" w:rsidR="00524D89" w:rsidRPr="00CE38C6" w:rsidRDefault="003F3DE3" w:rsidP="001E3130">
      <w:pPr>
        <w:rPr>
          <w:rFonts w:ascii="Georgia" w:eastAsia="Times New Roman" w:hAnsi="Georgia" w:cs="Times New Roman"/>
          <w:kern w:val="0"/>
          <w:sz w:val="16"/>
          <w:szCs w:val="16"/>
          <w:lang w:eastAsia="en-GB"/>
          <w14:ligatures w14:val="none"/>
        </w:rPr>
      </w:pPr>
      <w:r w:rsidRPr="00CE38C6">
        <w:rPr>
          <w:rFonts w:ascii="Georgia" w:eastAsia="Times New Roman" w:hAnsi="Georgia" w:cs="Times New Roman"/>
          <w:b/>
          <w:bCs/>
          <w:kern w:val="0"/>
          <w:sz w:val="16"/>
          <w:szCs w:val="16"/>
          <w:lang w:eastAsia="en-GB"/>
          <w14:ligatures w14:val="none"/>
        </w:rPr>
        <w:t>1.I4C Complaints and Investigations</w:t>
      </w:r>
    </w:p>
    <w:p w14:paraId="3E6B1B3C" w14:textId="603325F8" w:rsidR="00641FA5" w:rsidRPr="00CE38C6" w:rsidRDefault="00D51D4F" w:rsidP="001E3130">
      <w:pPr>
        <w:spacing w:before="105" w:after="105"/>
        <w:rPr>
          <w:rFonts w:ascii="Georgia" w:eastAsia="inter" w:hAnsi="Georgia" w:cs="inter"/>
          <w:b/>
          <w:bCs/>
          <w:color w:val="0070C0"/>
          <w:sz w:val="16"/>
          <w:szCs w:val="16"/>
        </w:rPr>
      </w:pPr>
      <w:r w:rsidRPr="00CE38C6">
        <w:rPr>
          <w:rFonts w:ascii="Georgia" w:hAnsi="Georgia" w:cs="Times New Roman"/>
          <w:b/>
          <w:bCs/>
          <w:color w:val="0070C0"/>
          <w:sz w:val="16"/>
          <w:szCs w:val="16"/>
        </w:rPr>
        <w:t>1</w:t>
      </w:r>
      <w:r w:rsidR="003F3DE3" w:rsidRPr="00CE38C6">
        <w:rPr>
          <w:rFonts w:ascii="Georgia" w:hAnsi="Georgia" w:cs="Times New Roman"/>
          <w:b/>
          <w:bCs/>
          <w:color w:val="0070C0"/>
          <w:sz w:val="16"/>
          <w:szCs w:val="16"/>
        </w:rPr>
        <w:t>a</w:t>
      </w:r>
      <w:r w:rsidRPr="00CE38C6">
        <w:rPr>
          <w:rFonts w:ascii="Georgia" w:hAnsi="Georgia" w:cs="Times New Roman"/>
          <w:b/>
          <w:bCs/>
          <w:color w:val="0070C0"/>
          <w:sz w:val="16"/>
          <w:szCs w:val="16"/>
        </w:rPr>
        <w:t>.</w:t>
      </w:r>
      <w:r w:rsidR="003F3DE3" w:rsidRPr="00CE38C6">
        <w:rPr>
          <w:rFonts w:ascii="Georgia" w:hAnsi="Georgia" w:cs="Times New Roman"/>
          <w:b/>
          <w:bCs/>
          <w:color w:val="0070C0"/>
          <w:sz w:val="16"/>
          <w:szCs w:val="16"/>
        </w:rPr>
        <w:t xml:space="preserve"> </w:t>
      </w:r>
      <w:r w:rsidR="00641FA5" w:rsidRPr="00CE38C6">
        <w:rPr>
          <w:rFonts w:ascii="Georgia" w:hAnsi="Georgia" w:cs="Times New Roman"/>
          <w:b/>
          <w:bCs/>
          <w:color w:val="000000" w:themeColor="text1"/>
          <w:sz w:val="16"/>
          <w:szCs w:val="16"/>
        </w:rPr>
        <w:t>Data Exchange and Workflow Overview for Risk Management Tool Integration with i4C</w:t>
      </w:r>
      <w:r w:rsidR="00256FC7" w:rsidRPr="00CE38C6">
        <w:rPr>
          <w:rFonts w:ascii="Georgia" w:eastAsia="inter" w:hAnsi="Georgia" w:cs="inter"/>
          <w:b/>
          <w:bCs/>
          <w:color w:val="0070C0"/>
          <w:sz w:val="16"/>
          <w:szCs w:val="16"/>
        </w:rPr>
        <w:t xml:space="preserve"> Unite Hub Portal</w:t>
      </w:r>
    </w:p>
    <w:p w14:paraId="15E0EBE0" w14:textId="2BB9F17A" w:rsidR="00E74D08" w:rsidRPr="00CE38C6" w:rsidRDefault="00641FA5" w:rsidP="001E3130">
      <w:pPr>
        <w:rPr>
          <w:rFonts w:ascii="Georgia" w:hAnsi="Georgia" w:cs="Times New Roman"/>
          <w:color w:val="000000" w:themeColor="text1"/>
          <w:sz w:val="16"/>
          <w:szCs w:val="16"/>
        </w:rPr>
      </w:pPr>
      <w:r w:rsidRPr="00CE38C6">
        <w:rPr>
          <w:rFonts w:ascii="Georgia" w:hAnsi="Georgia" w:cs="Times New Roman"/>
          <w:color w:val="000000" w:themeColor="text1"/>
          <w:sz w:val="16"/>
          <w:szCs w:val="16"/>
        </w:rPr>
        <w:t>Currently, data from i4C is provided to banks in three distinct forms:</w:t>
      </w:r>
    </w:p>
    <w:p w14:paraId="6753ABEC" w14:textId="77777777" w:rsidR="00641FA5" w:rsidRPr="00CE38C6" w:rsidRDefault="00641FA5" w:rsidP="001E3130">
      <w:pPr>
        <w:numPr>
          <w:ilvl w:val="0"/>
          <w:numId w:val="2"/>
        </w:numPr>
        <w:rPr>
          <w:rFonts w:ascii="Georgia" w:hAnsi="Georgia" w:cs="Times New Roman"/>
          <w:color w:val="000000" w:themeColor="text1"/>
          <w:sz w:val="16"/>
          <w:szCs w:val="16"/>
        </w:rPr>
      </w:pPr>
      <w:r w:rsidRPr="00CE38C6">
        <w:rPr>
          <w:rFonts w:ascii="Georgia" w:hAnsi="Georgia" w:cs="Times New Roman"/>
          <w:b/>
          <w:bCs/>
          <w:color w:val="000000" w:themeColor="text1"/>
          <w:sz w:val="16"/>
          <w:szCs w:val="16"/>
        </w:rPr>
        <w:t>Mail</w:t>
      </w:r>
    </w:p>
    <w:p w14:paraId="0FF77419" w14:textId="77777777" w:rsidR="00641FA5" w:rsidRPr="00CE38C6" w:rsidRDefault="00641FA5" w:rsidP="001E3130">
      <w:pPr>
        <w:numPr>
          <w:ilvl w:val="0"/>
          <w:numId w:val="2"/>
        </w:numPr>
        <w:rPr>
          <w:rFonts w:ascii="Georgia" w:hAnsi="Georgia" w:cs="Times New Roman"/>
          <w:color w:val="000000" w:themeColor="text1"/>
          <w:sz w:val="16"/>
          <w:szCs w:val="16"/>
        </w:rPr>
      </w:pPr>
      <w:r w:rsidRPr="00CE38C6">
        <w:rPr>
          <w:rFonts w:ascii="Georgia" w:hAnsi="Georgia" w:cs="Times New Roman"/>
          <w:b/>
          <w:bCs/>
          <w:color w:val="000000" w:themeColor="text1"/>
          <w:sz w:val="16"/>
          <w:szCs w:val="16"/>
        </w:rPr>
        <w:t>Portal</w:t>
      </w:r>
      <w:r w:rsidRPr="00CE38C6">
        <w:rPr>
          <w:rFonts w:ascii="Georgia" w:hAnsi="Georgia" w:cs="Times New Roman"/>
          <w:color w:val="000000" w:themeColor="text1"/>
          <w:sz w:val="16"/>
          <w:szCs w:val="16"/>
        </w:rPr>
        <w:t xml:space="preserve"> (i4C Web Portal)</w:t>
      </w:r>
    </w:p>
    <w:p w14:paraId="232DA41F" w14:textId="77777777" w:rsidR="00641FA5" w:rsidRPr="00CE38C6" w:rsidRDefault="00641FA5" w:rsidP="001E3130">
      <w:pPr>
        <w:numPr>
          <w:ilvl w:val="0"/>
          <w:numId w:val="2"/>
        </w:numPr>
        <w:rPr>
          <w:rFonts w:ascii="Georgia" w:hAnsi="Georgia" w:cs="Times New Roman"/>
          <w:color w:val="000000" w:themeColor="text1"/>
          <w:sz w:val="16"/>
          <w:szCs w:val="16"/>
        </w:rPr>
      </w:pPr>
      <w:r w:rsidRPr="00CE38C6">
        <w:rPr>
          <w:rFonts w:ascii="Georgia" w:hAnsi="Georgia" w:cs="Times New Roman"/>
          <w:b/>
          <w:bCs/>
          <w:color w:val="000000" w:themeColor="text1"/>
          <w:sz w:val="16"/>
          <w:szCs w:val="16"/>
        </w:rPr>
        <w:t>API</w:t>
      </w:r>
      <w:r w:rsidRPr="00CE38C6">
        <w:rPr>
          <w:rFonts w:ascii="Georgia" w:hAnsi="Georgia" w:cs="Times New Roman"/>
          <w:color w:val="000000" w:themeColor="text1"/>
          <w:sz w:val="16"/>
          <w:szCs w:val="16"/>
        </w:rPr>
        <w:t xml:space="preserve"> (Currently available for ongoing transactions).</w:t>
      </w:r>
    </w:p>
    <w:p w14:paraId="6FE54359" w14:textId="77777777" w:rsidR="00085410" w:rsidRPr="00CE38C6" w:rsidRDefault="00085410" w:rsidP="001E3130">
      <w:pPr>
        <w:rPr>
          <w:rFonts w:ascii="Georgia" w:hAnsi="Georgia" w:cs="Times New Roman"/>
          <w:color w:val="000000" w:themeColor="text1"/>
          <w:sz w:val="16"/>
          <w:szCs w:val="16"/>
        </w:rPr>
      </w:pPr>
    </w:p>
    <w:p w14:paraId="28FE0637" w14:textId="3CF72222" w:rsidR="00641FA5" w:rsidRPr="00CE38C6" w:rsidRDefault="00641FA5" w:rsidP="001E3130">
      <w:pPr>
        <w:rPr>
          <w:rFonts w:ascii="Georgia" w:hAnsi="Georgia" w:cs="Times New Roman"/>
          <w:color w:val="000000" w:themeColor="text1"/>
          <w:sz w:val="16"/>
          <w:szCs w:val="16"/>
        </w:rPr>
      </w:pPr>
      <w:r w:rsidRPr="00CE38C6">
        <w:rPr>
          <w:rFonts w:ascii="Georgia" w:hAnsi="Georgia" w:cs="Times New Roman"/>
          <w:color w:val="000000" w:themeColor="text1"/>
          <w:sz w:val="16"/>
          <w:szCs w:val="16"/>
        </w:rPr>
        <w:t xml:space="preserve">Additionally, i4C provides a </w:t>
      </w:r>
      <w:r w:rsidRPr="00CE38C6">
        <w:rPr>
          <w:rFonts w:ascii="Georgia" w:hAnsi="Georgia" w:cs="Times New Roman"/>
          <w:b/>
          <w:bCs/>
          <w:color w:val="000000" w:themeColor="text1"/>
          <w:sz w:val="16"/>
          <w:szCs w:val="16"/>
        </w:rPr>
        <w:t>Suspect Registry</w:t>
      </w:r>
      <w:r w:rsidRPr="00CE38C6">
        <w:rPr>
          <w:rFonts w:ascii="Georgia" w:hAnsi="Georgia" w:cs="Times New Roman"/>
          <w:color w:val="000000" w:themeColor="text1"/>
          <w:sz w:val="16"/>
          <w:szCs w:val="16"/>
        </w:rPr>
        <w:t xml:space="preserve"> to banks, delivered as a databas</w:t>
      </w:r>
      <w:r w:rsidR="00512FB3" w:rsidRPr="00CE38C6">
        <w:rPr>
          <w:rFonts w:ascii="Georgia" w:hAnsi="Georgia" w:cs="Times New Roman"/>
          <w:color w:val="000000" w:themeColor="text1"/>
          <w:sz w:val="16"/>
          <w:szCs w:val="16"/>
        </w:rPr>
        <w:t>e and API integration is work in progress at i4c.</w:t>
      </w:r>
    </w:p>
    <w:p w14:paraId="7EFBC371" w14:textId="77777777" w:rsidR="00AE505C" w:rsidRPr="00CE38C6" w:rsidRDefault="00AE505C" w:rsidP="001E3130">
      <w:pPr>
        <w:rPr>
          <w:rFonts w:ascii="Georgia" w:hAnsi="Georgia" w:cs="Times New Roman"/>
          <w:color w:val="000000" w:themeColor="text1"/>
          <w:sz w:val="16"/>
          <w:szCs w:val="16"/>
        </w:rPr>
      </w:pPr>
    </w:p>
    <w:p w14:paraId="69D96E83" w14:textId="2188D1B5" w:rsidR="00AE505C" w:rsidRPr="00CE38C6" w:rsidRDefault="00AE505C" w:rsidP="001E3130">
      <w:pPr>
        <w:rPr>
          <w:rFonts w:ascii="Georgia" w:hAnsi="Georgia" w:cs="Times New Roman"/>
          <w:color w:val="000000" w:themeColor="text1"/>
          <w:sz w:val="16"/>
          <w:szCs w:val="16"/>
        </w:rPr>
      </w:pPr>
      <w:r w:rsidRPr="00CE38C6">
        <w:rPr>
          <w:rFonts w:ascii="Georgia" w:hAnsi="Georgia" w:cs="Times New Roman"/>
          <w:color w:val="000000" w:themeColor="text1"/>
          <w:sz w:val="16"/>
          <w:szCs w:val="16"/>
        </w:rPr>
        <w:t>The </w:t>
      </w:r>
      <w:r w:rsidRPr="00CE38C6">
        <w:rPr>
          <w:rFonts w:ascii="Georgia" w:hAnsi="Georgia" w:cs="Times New Roman"/>
          <w:b/>
          <w:bCs/>
          <w:color w:val="000000" w:themeColor="text1"/>
          <w:sz w:val="16"/>
          <w:szCs w:val="16"/>
        </w:rPr>
        <w:t>i4C Suspect Registry</w:t>
      </w:r>
      <w:r w:rsidRPr="00CE38C6">
        <w:rPr>
          <w:rFonts w:ascii="Georgia" w:hAnsi="Georgia" w:cs="Times New Roman"/>
          <w:color w:val="000000" w:themeColor="text1"/>
          <w:sz w:val="16"/>
          <w:szCs w:val="16"/>
        </w:rPr>
        <w:t> is a centralized database maintained by the Indian Cyber Crime Coordination Centre that contains details of suspected cybercriminals, including their mobile numbers, email addresses, bank account numbers, UPI IDs, and social media profiles. It is used by law enforcement agencies and financial institutions to identify, track, and prevent cyber fraud by providing real-time access to information about individuals and accounts linked to suspicious or fraudulent activities.</w:t>
      </w:r>
    </w:p>
    <w:p w14:paraId="67F02DCB" w14:textId="77777777" w:rsidR="00BC194E" w:rsidRPr="00CE38C6" w:rsidRDefault="00BC194E" w:rsidP="001E3130">
      <w:pPr>
        <w:rPr>
          <w:rFonts w:ascii="Georgia" w:hAnsi="Georgia" w:cs="Times New Roman"/>
          <w:b/>
          <w:bCs/>
          <w:color w:val="000000" w:themeColor="text1"/>
          <w:sz w:val="16"/>
          <w:szCs w:val="16"/>
        </w:rPr>
      </w:pPr>
    </w:p>
    <w:p w14:paraId="52AD3047" w14:textId="77777777" w:rsidR="009669FD" w:rsidRPr="00CE38C6" w:rsidRDefault="00D51D4F" w:rsidP="001E3130">
      <w:pPr>
        <w:rPr>
          <w:rFonts w:ascii="Georgia" w:hAnsi="Georgia" w:cs="Times New Roman"/>
          <w:b/>
          <w:bCs/>
          <w:color w:val="0070C0"/>
          <w:sz w:val="16"/>
          <w:szCs w:val="16"/>
        </w:rPr>
      </w:pPr>
      <w:r w:rsidRPr="00CE38C6">
        <w:rPr>
          <w:rFonts w:ascii="Georgia" w:hAnsi="Georgia" w:cs="Times New Roman"/>
          <w:b/>
          <w:bCs/>
          <w:color w:val="0070C0"/>
          <w:sz w:val="16"/>
          <w:szCs w:val="16"/>
        </w:rPr>
        <w:t xml:space="preserve">I4C </w:t>
      </w:r>
      <w:r w:rsidR="00641FA5" w:rsidRPr="00CE38C6">
        <w:rPr>
          <w:rFonts w:ascii="Georgia" w:hAnsi="Georgia" w:cs="Times New Roman"/>
          <w:b/>
          <w:bCs/>
          <w:color w:val="0070C0"/>
          <w:sz w:val="16"/>
          <w:szCs w:val="16"/>
        </w:rPr>
        <w:t>Complaint Scenarios:</w:t>
      </w:r>
    </w:p>
    <w:p w14:paraId="3230D2E9" w14:textId="77777777" w:rsidR="009530C1" w:rsidRPr="00CE38C6" w:rsidRDefault="009530C1" w:rsidP="001E3130">
      <w:pPr>
        <w:rPr>
          <w:rFonts w:ascii="Georgia" w:hAnsi="Georgia" w:cs="Times New Roman"/>
          <w:b/>
          <w:bCs/>
          <w:color w:val="0070C0"/>
          <w:sz w:val="16"/>
          <w:szCs w:val="16"/>
        </w:rPr>
      </w:pPr>
    </w:p>
    <w:p w14:paraId="39363FF2" w14:textId="25FBE3FF" w:rsidR="008B6106" w:rsidRPr="00CE38C6" w:rsidRDefault="00641FA5" w:rsidP="001E3130">
      <w:pPr>
        <w:rPr>
          <w:rFonts w:ascii="Georgia" w:hAnsi="Georgia" w:cs="Times New Roman"/>
          <w:b/>
          <w:bCs/>
          <w:color w:val="000000" w:themeColor="text1"/>
          <w:sz w:val="16"/>
          <w:szCs w:val="16"/>
        </w:rPr>
      </w:pPr>
      <w:r w:rsidRPr="00CE38C6">
        <w:rPr>
          <w:rFonts w:ascii="Georgia" w:hAnsi="Georgia" w:cs="Times New Roman"/>
          <w:color w:val="000000" w:themeColor="text1"/>
          <w:sz w:val="16"/>
          <w:szCs w:val="16"/>
        </w:rPr>
        <w:t>i4C sends complaint data to banks for two potential ro</w:t>
      </w:r>
      <w:r w:rsidR="00C4681D" w:rsidRPr="00CE38C6">
        <w:rPr>
          <w:rFonts w:ascii="Georgia" w:hAnsi="Georgia" w:cs="Times New Roman"/>
          <w:color w:val="000000" w:themeColor="text1"/>
          <w:sz w:val="16"/>
          <w:szCs w:val="16"/>
        </w:rPr>
        <w:t>les</w:t>
      </w:r>
      <w:r w:rsidRPr="00CE38C6">
        <w:rPr>
          <w:rFonts w:ascii="Georgia" w:hAnsi="Georgia" w:cs="Times New Roman"/>
          <w:color w:val="000000" w:themeColor="text1"/>
          <w:sz w:val="16"/>
          <w:szCs w:val="16"/>
        </w:rPr>
        <w:t>:</w:t>
      </w:r>
    </w:p>
    <w:p w14:paraId="44829918" w14:textId="77777777" w:rsidR="00641FA5" w:rsidRPr="00CE38C6" w:rsidRDefault="00641FA5" w:rsidP="001E3130">
      <w:pPr>
        <w:numPr>
          <w:ilvl w:val="0"/>
          <w:numId w:val="3"/>
        </w:numPr>
        <w:rPr>
          <w:rFonts w:ascii="Georgia" w:hAnsi="Georgia" w:cs="Times New Roman"/>
          <w:color w:val="000000" w:themeColor="text1"/>
          <w:sz w:val="16"/>
          <w:szCs w:val="16"/>
        </w:rPr>
      </w:pPr>
      <w:r w:rsidRPr="00CE38C6">
        <w:rPr>
          <w:rFonts w:ascii="Georgia" w:hAnsi="Georgia" w:cs="Times New Roman"/>
          <w:b/>
          <w:bCs/>
          <w:color w:val="000000" w:themeColor="text1"/>
          <w:sz w:val="16"/>
          <w:szCs w:val="16"/>
        </w:rPr>
        <w:t>Victim</w:t>
      </w:r>
      <w:r w:rsidRPr="00CE38C6">
        <w:rPr>
          <w:rFonts w:ascii="Georgia" w:hAnsi="Georgia" w:cs="Times New Roman"/>
          <w:color w:val="000000" w:themeColor="text1"/>
          <w:sz w:val="16"/>
          <w:szCs w:val="16"/>
        </w:rPr>
        <w:t xml:space="preserve"> – The account holder has been defrauded.</w:t>
      </w:r>
    </w:p>
    <w:p w14:paraId="6138083B" w14:textId="77777777" w:rsidR="00641FA5" w:rsidRPr="00CE38C6" w:rsidRDefault="00641FA5" w:rsidP="001E3130">
      <w:pPr>
        <w:numPr>
          <w:ilvl w:val="0"/>
          <w:numId w:val="3"/>
        </w:numPr>
        <w:rPr>
          <w:rFonts w:ascii="Georgia" w:hAnsi="Georgia" w:cs="Times New Roman"/>
          <w:color w:val="000000" w:themeColor="text1"/>
          <w:sz w:val="16"/>
          <w:szCs w:val="16"/>
        </w:rPr>
      </w:pPr>
      <w:r w:rsidRPr="00CE38C6">
        <w:rPr>
          <w:rFonts w:ascii="Georgia" w:hAnsi="Georgia" w:cs="Times New Roman"/>
          <w:b/>
          <w:bCs/>
          <w:color w:val="000000" w:themeColor="text1"/>
          <w:sz w:val="16"/>
          <w:szCs w:val="16"/>
        </w:rPr>
        <w:t>Beneficiary</w:t>
      </w:r>
      <w:r w:rsidRPr="00CE38C6">
        <w:rPr>
          <w:rFonts w:ascii="Georgia" w:hAnsi="Georgia" w:cs="Times New Roman"/>
          <w:color w:val="000000" w:themeColor="text1"/>
          <w:sz w:val="16"/>
          <w:szCs w:val="16"/>
        </w:rPr>
        <w:t xml:space="preserve"> – The account holder’s account is suspected of being used to receive fraudulent funds.</w:t>
      </w:r>
    </w:p>
    <w:p w14:paraId="65D46F25" w14:textId="77777777" w:rsidR="004541C2" w:rsidRPr="00CE38C6" w:rsidRDefault="004541C2" w:rsidP="001E3130">
      <w:pPr>
        <w:rPr>
          <w:rFonts w:ascii="Georgia" w:hAnsi="Georgia" w:cs="Times New Roman"/>
          <w:color w:val="000000" w:themeColor="text1"/>
          <w:sz w:val="16"/>
          <w:szCs w:val="16"/>
        </w:rPr>
      </w:pPr>
    </w:p>
    <w:p w14:paraId="5791C82B" w14:textId="21BC926C" w:rsidR="00641FA5" w:rsidRPr="00CE38C6" w:rsidRDefault="00FB48D6" w:rsidP="001E3130">
      <w:pPr>
        <w:rPr>
          <w:rFonts w:ascii="Georgia" w:hAnsi="Georgia" w:cs="Times New Roman"/>
          <w:color w:val="000000" w:themeColor="text1"/>
          <w:sz w:val="16"/>
          <w:szCs w:val="16"/>
        </w:rPr>
      </w:pPr>
      <w:r w:rsidRPr="00CE38C6">
        <w:rPr>
          <w:rFonts w:ascii="Georgia" w:hAnsi="Georgia" w:cs="Times New Roman"/>
          <w:color w:val="000000" w:themeColor="text1"/>
          <w:sz w:val="16"/>
          <w:szCs w:val="16"/>
        </w:rPr>
        <w:t xml:space="preserve">Under the i4C initiative, the detailed information shared with banks plays a critical role in fraud investigations. </w:t>
      </w:r>
      <w:r w:rsidR="008B6106" w:rsidRPr="00CE38C6">
        <w:rPr>
          <w:rFonts w:ascii="Georgia" w:hAnsi="Georgia" w:cs="Times New Roman"/>
          <w:color w:val="000000" w:themeColor="text1"/>
          <w:sz w:val="16"/>
          <w:szCs w:val="16"/>
        </w:rPr>
        <w:t>For example, when an account holder is a customer of Equitas Bank, the bank must conduct an in-depth analysis considering both victim and beneficiary scenarios. This involves examining transactional data, cross-verifying beneficiary details, and identifying anomalies or suspicious patterns. Equipped with tailored insights, the bank can efficiently assess risks, take remedial measures, and enhance its fraud prevention mechanisms. This collaborative framework ensures comprehensive security and builds trust among financial stakeholders</w:t>
      </w:r>
    </w:p>
    <w:p w14:paraId="716D243D" w14:textId="77777777" w:rsidR="008B6106" w:rsidRPr="00CE38C6" w:rsidRDefault="008B6106" w:rsidP="001E3130">
      <w:pPr>
        <w:rPr>
          <w:rFonts w:ascii="Georgia" w:hAnsi="Georgia" w:cs="Times New Roman"/>
          <w:color w:val="000000" w:themeColor="text1"/>
          <w:sz w:val="16"/>
          <w:szCs w:val="16"/>
        </w:rPr>
      </w:pPr>
    </w:p>
    <w:p w14:paraId="6B887BA9" w14:textId="77777777" w:rsidR="007950D0" w:rsidRPr="00CE38C6" w:rsidRDefault="007950D0" w:rsidP="001E3130">
      <w:pPr>
        <w:rPr>
          <w:rFonts w:ascii="Georgia" w:hAnsi="Georgia"/>
          <w:b/>
          <w:bCs/>
          <w:sz w:val="16"/>
          <w:szCs w:val="16"/>
        </w:rPr>
      </w:pPr>
      <w:r w:rsidRPr="00CE38C6">
        <w:rPr>
          <w:rFonts w:ascii="Georgia" w:hAnsi="Georgia"/>
          <w:b/>
          <w:bCs/>
          <w:sz w:val="16"/>
          <w:szCs w:val="16"/>
        </w:rPr>
        <w:t>Data Entry Interface for i4C Complaints</w:t>
      </w:r>
    </w:p>
    <w:p w14:paraId="508BA91D" w14:textId="77777777" w:rsidR="00FA2DB1" w:rsidRPr="00CE38C6" w:rsidRDefault="00FA2DB1" w:rsidP="001E3130">
      <w:pPr>
        <w:rPr>
          <w:rFonts w:ascii="Georgia" w:hAnsi="Georgia"/>
          <w:b/>
          <w:bCs/>
          <w:sz w:val="16"/>
          <w:szCs w:val="16"/>
        </w:rPr>
      </w:pPr>
    </w:p>
    <w:p w14:paraId="15D94A32" w14:textId="77777777" w:rsidR="0028093B" w:rsidRPr="00CE38C6" w:rsidRDefault="0028093B" w:rsidP="001E3130">
      <w:pPr>
        <w:rPr>
          <w:rFonts w:ascii="Georgia" w:hAnsi="Georgia"/>
          <w:b/>
          <w:bCs/>
          <w:sz w:val="16"/>
          <w:szCs w:val="16"/>
        </w:rPr>
      </w:pPr>
      <w:r w:rsidRPr="00CE38C6">
        <w:rPr>
          <w:rFonts w:ascii="Georgia" w:hAnsi="Georgia"/>
          <w:b/>
          <w:bCs/>
          <w:sz w:val="16"/>
          <w:szCs w:val="16"/>
        </w:rPr>
        <w:t>Purpose:</w:t>
      </w:r>
    </w:p>
    <w:p w14:paraId="7210E6A7" w14:textId="77777777" w:rsidR="0028093B" w:rsidRPr="00CE38C6" w:rsidRDefault="0028093B" w:rsidP="001E3130">
      <w:pPr>
        <w:rPr>
          <w:rFonts w:ascii="Georgia" w:hAnsi="Georgia"/>
          <w:b/>
          <w:bCs/>
          <w:sz w:val="16"/>
          <w:szCs w:val="16"/>
        </w:rPr>
      </w:pPr>
    </w:p>
    <w:p w14:paraId="4C001D88" w14:textId="77777777" w:rsidR="0028093B" w:rsidRPr="00CE38C6" w:rsidRDefault="0028093B" w:rsidP="001E3130">
      <w:pPr>
        <w:rPr>
          <w:rFonts w:ascii="Georgia" w:hAnsi="Georgia"/>
          <w:sz w:val="16"/>
          <w:szCs w:val="16"/>
        </w:rPr>
      </w:pPr>
      <w:r w:rsidRPr="00CE38C6">
        <w:rPr>
          <w:rFonts w:ascii="Georgia" w:hAnsi="Georgia"/>
          <w:sz w:val="16"/>
          <w:szCs w:val="16"/>
        </w:rPr>
        <w:t xml:space="preserve">To provide a dedicated data entry portal within the Unite Hub Portal, allowing data entry specialists or bank staff to manually enter i4C fraud complaints. This portal ensures that all relevant details about each fraud case—such as customer information, </w:t>
      </w:r>
      <w:r w:rsidRPr="00CE38C6">
        <w:rPr>
          <w:rFonts w:ascii="Georgia" w:hAnsi="Georgia"/>
          <w:sz w:val="16"/>
          <w:szCs w:val="16"/>
        </w:rPr>
        <w:lastRenderedPageBreak/>
        <w:t>transaction details, and the nature of the complaint—are accurately captured and stored in the system. By having a structured and user-friendly interface, the portal helps data entry specialists efficiently log and update cases, reducing errors and ensuring consistency.</w:t>
      </w:r>
    </w:p>
    <w:p w14:paraId="56BDE155" w14:textId="77777777" w:rsidR="009867CB" w:rsidRPr="00CE38C6" w:rsidRDefault="009867CB" w:rsidP="001E3130">
      <w:pPr>
        <w:rPr>
          <w:rFonts w:ascii="Georgia" w:hAnsi="Georgia"/>
          <w:sz w:val="16"/>
          <w:szCs w:val="16"/>
        </w:rPr>
      </w:pPr>
    </w:p>
    <w:p w14:paraId="3B79BB2E" w14:textId="2F331BCA" w:rsidR="0028093B" w:rsidRPr="00CE38C6" w:rsidRDefault="0028093B" w:rsidP="001E3130">
      <w:pPr>
        <w:rPr>
          <w:rFonts w:ascii="Georgia" w:hAnsi="Georgia"/>
          <w:sz w:val="16"/>
          <w:szCs w:val="16"/>
        </w:rPr>
      </w:pPr>
      <w:r w:rsidRPr="00CE38C6">
        <w:rPr>
          <w:rFonts w:ascii="Georgia" w:hAnsi="Georgia"/>
          <w:sz w:val="16"/>
          <w:szCs w:val="16"/>
        </w:rPr>
        <w:t>This process makes sure that every fraud complaint is properly recorded and tracked, enabling the risk management team to monitor, investigate, and resolve cases effectively. It also keeps the database current and organized, supporting smooth workflow and reliable reporting until an automatic system is available.</w:t>
      </w:r>
    </w:p>
    <w:p w14:paraId="6F7DA0AC" w14:textId="77777777" w:rsidR="00FA2DB1" w:rsidRPr="00CE38C6" w:rsidRDefault="00FA2DB1" w:rsidP="001E3130">
      <w:pPr>
        <w:rPr>
          <w:rFonts w:ascii="Georgia" w:hAnsi="Georgia"/>
          <w:sz w:val="16"/>
          <w:szCs w:val="16"/>
        </w:rPr>
      </w:pPr>
    </w:p>
    <w:p w14:paraId="62418038" w14:textId="18E39FFE" w:rsidR="00FA2DB1" w:rsidRPr="00CE38C6" w:rsidRDefault="00FA2DB1" w:rsidP="001E3130">
      <w:pPr>
        <w:rPr>
          <w:rFonts w:ascii="Georgia" w:hAnsi="Georgia"/>
          <w:b/>
          <w:bCs/>
          <w:sz w:val="16"/>
          <w:szCs w:val="16"/>
        </w:rPr>
      </w:pPr>
      <w:r w:rsidRPr="00CE38C6">
        <w:rPr>
          <w:rFonts w:ascii="Georgia" w:hAnsi="Georgia"/>
          <w:b/>
          <w:bCs/>
          <w:sz w:val="16"/>
          <w:szCs w:val="16"/>
        </w:rPr>
        <w:t>Key Points:</w:t>
      </w:r>
    </w:p>
    <w:p w14:paraId="05E0E1B4" w14:textId="77777777" w:rsidR="00FA2DB1" w:rsidRPr="00CE38C6" w:rsidRDefault="00FA2DB1" w:rsidP="00CE38C6">
      <w:pPr>
        <w:numPr>
          <w:ilvl w:val="0"/>
          <w:numId w:val="41"/>
        </w:numPr>
        <w:rPr>
          <w:rFonts w:ascii="Georgia" w:hAnsi="Georgia"/>
          <w:sz w:val="16"/>
          <w:szCs w:val="16"/>
        </w:rPr>
      </w:pPr>
      <w:r w:rsidRPr="00CE38C6">
        <w:rPr>
          <w:rFonts w:ascii="Georgia" w:hAnsi="Georgia"/>
          <w:sz w:val="16"/>
          <w:szCs w:val="16"/>
        </w:rPr>
        <w:t>Manual Entry: Staff can type in i4C fraud complaints directly into the Unite Hub Portal.</w:t>
      </w:r>
    </w:p>
    <w:p w14:paraId="5E23A2F3" w14:textId="77777777" w:rsidR="00FA2DB1" w:rsidRPr="00CE38C6" w:rsidRDefault="00FA2DB1" w:rsidP="00CE38C6">
      <w:pPr>
        <w:numPr>
          <w:ilvl w:val="0"/>
          <w:numId w:val="41"/>
        </w:numPr>
        <w:rPr>
          <w:rFonts w:ascii="Georgia" w:hAnsi="Georgia"/>
          <w:sz w:val="16"/>
          <w:szCs w:val="16"/>
        </w:rPr>
      </w:pPr>
      <w:r w:rsidRPr="00CE38C6">
        <w:rPr>
          <w:rFonts w:ascii="Georgia" w:hAnsi="Georgia"/>
          <w:sz w:val="16"/>
          <w:szCs w:val="16"/>
        </w:rPr>
        <w:t>No Gaps: All fraud cases are tracked, so nothing is missed during the transition.</w:t>
      </w:r>
    </w:p>
    <w:p w14:paraId="4B0B7419" w14:textId="5E69F429" w:rsidR="00F525D1" w:rsidRPr="00CE38C6" w:rsidRDefault="00FA2DB1" w:rsidP="00CE38C6">
      <w:pPr>
        <w:numPr>
          <w:ilvl w:val="0"/>
          <w:numId w:val="41"/>
        </w:numPr>
        <w:rPr>
          <w:rFonts w:ascii="Georgia" w:hAnsi="Georgia"/>
          <w:sz w:val="16"/>
          <w:szCs w:val="16"/>
        </w:rPr>
      </w:pPr>
      <w:r w:rsidRPr="00CE38C6">
        <w:rPr>
          <w:rFonts w:ascii="Georgia" w:hAnsi="Georgia"/>
          <w:sz w:val="16"/>
          <w:szCs w:val="16"/>
        </w:rPr>
        <w:t>Accurate Records: All complaints are kept in one place for easy checking and reporting.</w:t>
      </w:r>
    </w:p>
    <w:p w14:paraId="604A37CB" w14:textId="77777777" w:rsidR="00FA2DB1" w:rsidRPr="00CE38C6" w:rsidRDefault="00FA2DB1" w:rsidP="001E3130">
      <w:pPr>
        <w:rPr>
          <w:rFonts w:ascii="Georgia" w:hAnsi="Georgia"/>
          <w:sz w:val="16"/>
          <w:szCs w:val="16"/>
        </w:rPr>
      </w:pPr>
    </w:p>
    <w:p w14:paraId="648340F9" w14:textId="4189D8AD" w:rsidR="00FA2DB1" w:rsidRPr="00CE38C6" w:rsidRDefault="00FA2DB1" w:rsidP="001E3130">
      <w:pPr>
        <w:rPr>
          <w:rFonts w:ascii="Georgia" w:hAnsi="Georgia"/>
          <w:b/>
          <w:bCs/>
          <w:sz w:val="16"/>
          <w:szCs w:val="16"/>
        </w:rPr>
      </w:pPr>
      <w:r w:rsidRPr="00CE38C6">
        <w:rPr>
          <w:rFonts w:ascii="Georgia" w:hAnsi="Georgia"/>
          <w:b/>
          <w:bCs/>
          <w:sz w:val="16"/>
          <w:szCs w:val="16"/>
        </w:rPr>
        <w:t>Functionality to be Available When API Connection Is Established:</w:t>
      </w:r>
    </w:p>
    <w:p w14:paraId="2B6DBD12" w14:textId="77777777" w:rsidR="00F525D1" w:rsidRPr="00CE38C6" w:rsidRDefault="00F525D1" w:rsidP="001E3130">
      <w:pPr>
        <w:rPr>
          <w:rFonts w:ascii="Georgia" w:hAnsi="Georgia"/>
          <w:b/>
          <w:bCs/>
          <w:sz w:val="16"/>
          <w:szCs w:val="16"/>
        </w:rPr>
      </w:pPr>
    </w:p>
    <w:p w14:paraId="1A606C2C" w14:textId="77777777" w:rsidR="00FA2DB1" w:rsidRPr="00CE38C6" w:rsidRDefault="00FA2DB1" w:rsidP="00CE38C6">
      <w:pPr>
        <w:numPr>
          <w:ilvl w:val="0"/>
          <w:numId w:val="42"/>
        </w:numPr>
        <w:rPr>
          <w:rFonts w:ascii="Georgia" w:hAnsi="Georgia"/>
          <w:sz w:val="16"/>
          <w:szCs w:val="16"/>
        </w:rPr>
      </w:pPr>
      <w:r w:rsidRPr="00CE38C6">
        <w:rPr>
          <w:rFonts w:ascii="Georgia" w:hAnsi="Georgia"/>
          <w:sz w:val="16"/>
          <w:szCs w:val="16"/>
        </w:rPr>
        <w:t>Fraud complaints will be sent automatically from the reporting system to the Unite Hub Portal.</w:t>
      </w:r>
    </w:p>
    <w:p w14:paraId="0022940D" w14:textId="77777777" w:rsidR="00FA2DB1" w:rsidRPr="00CE38C6" w:rsidRDefault="00FA2DB1" w:rsidP="00CE38C6">
      <w:pPr>
        <w:numPr>
          <w:ilvl w:val="0"/>
          <w:numId w:val="42"/>
        </w:numPr>
        <w:rPr>
          <w:rFonts w:ascii="Georgia" w:hAnsi="Georgia"/>
          <w:sz w:val="16"/>
          <w:szCs w:val="16"/>
        </w:rPr>
      </w:pPr>
      <w:r w:rsidRPr="00CE38C6">
        <w:rPr>
          <w:rFonts w:ascii="Georgia" w:hAnsi="Georgia"/>
          <w:sz w:val="16"/>
          <w:szCs w:val="16"/>
        </w:rPr>
        <w:t>Staff will not need to enter cases by hand.</w:t>
      </w:r>
    </w:p>
    <w:p w14:paraId="499675D0" w14:textId="77777777" w:rsidR="00FA2DB1" w:rsidRPr="00CE38C6" w:rsidRDefault="00FA2DB1" w:rsidP="00CE38C6">
      <w:pPr>
        <w:numPr>
          <w:ilvl w:val="0"/>
          <w:numId w:val="42"/>
        </w:numPr>
        <w:rPr>
          <w:rFonts w:ascii="Georgia" w:hAnsi="Georgia"/>
          <w:sz w:val="16"/>
          <w:szCs w:val="16"/>
        </w:rPr>
      </w:pPr>
      <w:r w:rsidRPr="00CE38C6">
        <w:rPr>
          <w:rFonts w:ascii="Georgia" w:hAnsi="Georgia"/>
          <w:sz w:val="16"/>
          <w:szCs w:val="16"/>
        </w:rPr>
        <w:t>Cases will appear instantly, making the process faster and easier.</w:t>
      </w:r>
    </w:p>
    <w:p w14:paraId="39F66B42" w14:textId="77777777" w:rsidR="004808AE" w:rsidRPr="00CE38C6" w:rsidRDefault="004808AE" w:rsidP="001E3130">
      <w:pPr>
        <w:rPr>
          <w:rFonts w:ascii="Georgia" w:hAnsi="Georgia"/>
          <w:b/>
          <w:bCs/>
          <w:sz w:val="16"/>
          <w:szCs w:val="16"/>
        </w:rPr>
      </w:pPr>
    </w:p>
    <w:p w14:paraId="1D9BC1DE" w14:textId="18F664DD" w:rsidR="007950D0" w:rsidRPr="00CE38C6" w:rsidRDefault="007950D0" w:rsidP="001E3130">
      <w:pPr>
        <w:rPr>
          <w:rFonts w:ascii="Georgia" w:eastAsia="inter" w:hAnsi="Georgia" w:cs="inter"/>
          <w:b/>
          <w:bCs/>
          <w:color w:val="0070C0"/>
          <w:sz w:val="16"/>
          <w:szCs w:val="16"/>
        </w:rPr>
      </w:pPr>
      <w:r w:rsidRPr="00CE38C6">
        <w:rPr>
          <w:rFonts w:ascii="Georgia" w:hAnsi="Georgia"/>
          <w:b/>
          <w:bCs/>
          <w:sz w:val="16"/>
          <w:szCs w:val="16"/>
        </w:rPr>
        <w:t>Manual Input Screen (For Bank</w:t>
      </w:r>
      <w:r w:rsidR="008C0851" w:rsidRPr="00CE38C6">
        <w:rPr>
          <w:rFonts w:ascii="Georgia" w:hAnsi="Georgia"/>
          <w:b/>
          <w:bCs/>
          <w:sz w:val="16"/>
          <w:szCs w:val="16"/>
        </w:rPr>
        <w:t xml:space="preserve"> assigned</w:t>
      </w:r>
      <w:r w:rsidRPr="00CE38C6">
        <w:rPr>
          <w:rFonts w:ascii="Georgia" w:hAnsi="Georgia"/>
          <w:b/>
          <w:bCs/>
          <w:sz w:val="16"/>
          <w:szCs w:val="16"/>
        </w:rPr>
        <w:t xml:space="preserve"> Staff)</w:t>
      </w:r>
      <w:r w:rsidR="004808AE" w:rsidRPr="00CE38C6">
        <w:rPr>
          <w:rFonts w:ascii="Georgia" w:hAnsi="Georgia"/>
          <w:b/>
          <w:bCs/>
          <w:sz w:val="16"/>
          <w:szCs w:val="16"/>
        </w:rPr>
        <w:t xml:space="preserve"> </w:t>
      </w:r>
      <w:r w:rsidR="004808AE" w:rsidRPr="00CE38C6">
        <w:rPr>
          <w:rFonts w:ascii="Georgia" w:eastAsia="inter" w:hAnsi="Georgia" w:cs="inter"/>
          <w:b/>
          <w:bCs/>
          <w:color w:val="0070C0"/>
          <w:sz w:val="16"/>
          <w:szCs w:val="16"/>
        </w:rPr>
        <w:t>Unite Hub Portal</w:t>
      </w:r>
    </w:p>
    <w:p w14:paraId="1709A5DB" w14:textId="3F765D15" w:rsidR="003C5F81" w:rsidRPr="00CE38C6" w:rsidRDefault="009867CB" w:rsidP="001E3130">
      <w:pPr>
        <w:rPr>
          <w:rFonts w:ascii="Georgia" w:hAnsi="Georgia"/>
          <w:b/>
          <w:bCs/>
          <w:sz w:val="16"/>
          <w:szCs w:val="16"/>
        </w:rPr>
      </w:pPr>
      <w:r w:rsidRPr="00CE38C6">
        <w:rPr>
          <w:rFonts w:ascii="Georgia" w:hAnsi="Georgia"/>
          <w:b/>
          <w:bCs/>
          <w:sz w:val="16"/>
          <w:szCs w:val="16"/>
        </w:rPr>
        <w:t xml:space="preserve">Examples of data entry fields in the Portal </w:t>
      </w:r>
    </w:p>
    <w:p w14:paraId="7B691F29" w14:textId="77777777" w:rsidR="007950D0" w:rsidRPr="00CE38C6" w:rsidRDefault="007950D0" w:rsidP="00CE38C6">
      <w:pPr>
        <w:numPr>
          <w:ilvl w:val="0"/>
          <w:numId w:val="10"/>
        </w:numPr>
        <w:rPr>
          <w:rFonts w:ascii="Georgia" w:hAnsi="Georgia"/>
          <w:sz w:val="16"/>
          <w:szCs w:val="16"/>
        </w:rPr>
      </w:pPr>
      <w:r w:rsidRPr="00CE38C6">
        <w:rPr>
          <w:rFonts w:ascii="Georgia" w:hAnsi="Georgia"/>
          <w:b/>
          <w:bCs/>
          <w:sz w:val="16"/>
          <w:szCs w:val="16"/>
        </w:rPr>
        <w:t>Case Source:</w:t>
      </w:r>
      <w:r w:rsidRPr="00CE38C6">
        <w:rPr>
          <w:rFonts w:ascii="Georgia" w:hAnsi="Georgia"/>
          <w:sz w:val="16"/>
          <w:szCs w:val="16"/>
        </w:rPr>
        <w:t xml:space="preserve"> Pre-filled as "i4C Complaint" (with a dropdown option if other sources exist).</w:t>
      </w:r>
    </w:p>
    <w:p w14:paraId="0ADD6CF9" w14:textId="77777777" w:rsidR="007950D0" w:rsidRPr="00CE38C6" w:rsidRDefault="007950D0" w:rsidP="00CE38C6">
      <w:pPr>
        <w:numPr>
          <w:ilvl w:val="0"/>
          <w:numId w:val="10"/>
        </w:numPr>
        <w:rPr>
          <w:rFonts w:ascii="Georgia" w:hAnsi="Georgia"/>
          <w:sz w:val="16"/>
          <w:szCs w:val="16"/>
        </w:rPr>
      </w:pPr>
      <w:r w:rsidRPr="00CE38C6">
        <w:rPr>
          <w:rFonts w:ascii="Georgia" w:hAnsi="Georgia"/>
          <w:b/>
          <w:bCs/>
          <w:sz w:val="16"/>
          <w:szCs w:val="16"/>
        </w:rPr>
        <w:t>i4C Reference ID:</w:t>
      </w:r>
      <w:r w:rsidRPr="00CE38C6">
        <w:rPr>
          <w:rFonts w:ascii="Georgia" w:hAnsi="Georgia"/>
          <w:sz w:val="16"/>
          <w:szCs w:val="16"/>
        </w:rPr>
        <w:t xml:space="preserve"> Unique ID from the i4C portal (mandatory field).</w:t>
      </w:r>
    </w:p>
    <w:p w14:paraId="6BAA3058" w14:textId="77777777" w:rsidR="007950D0" w:rsidRPr="00CE38C6" w:rsidRDefault="007950D0" w:rsidP="00CE38C6">
      <w:pPr>
        <w:numPr>
          <w:ilvl w:val="0"/>
          <w:numId w:val="10"/>
        </w:numPr>
        <w:rPr>
          <w:rFonts w:ascii="Georgia" w:hAnsi="Georgia"/>
          <w:sz w:val="16"/>
          <w:szCs w:val="16"/>
        </w:rPr>
      </w:pPr>
      <w:r w:rsidRPr="00CE38C6">
        <w:rPr>
          <w:rFonts w:ascii="Georgia" w:hAnsi="Georgia"/>
          <w:b/>
          <w:bCs/>
          <w:sz w:val="16"/>
          <w:szCs w:val="16"/>
        </w:rPr>
        <w:t>Customer Details:</w:t>
      </w:r>
    </w:p>
    <w:p w14:paraId="7B0DA064" w14:textId="77777777" w:rsidR="007950D0" w:rsidRPr="00CE38C6" w:rsidRDefault="007950D0" w:rsidP="00CE38C6">
      <w:pPr>
        <w:numPr>
          <w:ilvl w:val="1"/>
          <w:numId w:val="10"/>
        </w:numPr>
        <w:rPr>
          <w:rFonts w:ascii="Georgia" w:hAnsi="Georgia"/>
          <w:sz w:val="16"/>
          <w:szCs w:val="16"/>
        </w:rPr>
      </w:pPr>
      <w:r w:rsidRPr="00CE38C6">
        <w:rPr>
          <w:rFonts w:ascii="Georgia" w:hAnsi="Georgia"/>
          <w:sz w:val="16"/>
          <w:szCs w:val="16"/>
        </w:rPr>
        <w:t>Name, contact number, account number.</w:t>
      </w:r>
    </w:p>
    <w:p w14:paraId="54CF296B" w14:textId="77777777" w:rsidR="007950D0" w:rsidRPr="00CE38C6" w:rsidRDefault="007950D0" w:rsidP="00CE38C6">
      <w:pPr>
        <w:numPr>
          <w:ilvl w:val="1"/>
          <w:numId w:val="10"/>
        </w:numPr>
        <w:rPr>
          <w:rFonts w:ascii="Georgia" w:hAnsi="Georgia"/>
          <w:sz w:val="16"/>
          <w:szCs w:val="16"/>
        </w:rPr>
      </w:pPr>
      <w:r w:rsidRPr="00CE38C6">
        <w:rPr>
          <w:rFonts w:ascii="Georgia" w:hAnsi="Georgia"/>
          <w:sz w:val="16"/>
          <w:szCs w:val="16"/>
        </w:rPr>
        <w:t>Victim/Beneficiary label (dropdown).</w:t>
      </w:r>
    </w:p>
    <w:p w14:paraId="2A74C8E9" w14:textId="77777777" w:rsidR="007950D0" w:rsidRPr="00CE38C6" w:rsidRDefault="007950D0" w:rsidP="00CE38C6">
      <w:pPr>
        <w:numPr>
          <w:ilvl w:val="0"/>
          <w:numId w:val="10"/>
        </w:numPr>
        <w:rPr>
          <w:rFonts w:ascii="Georgia" w:hAnsi="Georgia"/>
          <w:sz w:val="16"/>
          <w:szCs w:val="16"/>
        </w:rPr>
      </w:pPr>
      <w:r w:rsidRPr="00CE38C6">
        <w:rPr>
          <w:rFonts w:ascii="Georgia" w:hAnsi="Georgia"/>
          <w:b/>
          <w:bCs/>
          <w:sz w:val="16"/>
          <w:szCs w:val="16"/>
        </w:rPr>
        <w:t>Fraud Transaction Details:</w:t>
      </w:r>
    </w:p>
    <w:p w14:paraId="5D4C60B8" w14:textId="77777777" w:rsidR="007950D0" w:rsidRPr="00CE38C6" w:rsidRDefault="007950D0" w:rsidP="00CE38C6">
      <w:pPr>
        <w:numPr>
          <w:ilvl w:val="1"/>
          <w:numId w:val="10"/>
        </w:numPr>
        <w:rPr>
          <w:rFonts w:ascii="Georgia" w:hAnsi="Georgia"/>
          <w:sz w:val="16"/>
          <w:szCs w:val="16"/>
        </w:rPr>
      </w:pPr>
      <w:r w:rsidRPr="00CE38C6">
        <w:rPr>
          <w:rFonts w:ascii="Georgia" w:hAnsi="Georgia"/>
          <w:sz w:val="16"/>
          <w:szCs w:val="16"/>
        </w:rPr>
        <w:t>Transaction type (NEFT, UPI, IMPS, RTGS, etc.).</w:t>
      </w:r>
    </w:p>
    <w:p w14:paraId="56275706" w14:textId="77777777" w:rsidR="007950D0" w:rsidRPr="00CE38C6" w:rsidRDefault="007950D0" w:rsidP="00CE38C6">
      <w:pPr>
        <w:numPr>
          <w:ilvl w:val="1"/>
          <w:numId w:val="10"/>
        </w:numPr>
        <w:rPr>
          <w:rFonts w:ascii="Georgia" w:hAnsi="Georgia"/>
          <w:sz w:val="16"/>
          <w:szCs w:val="16"/>
        </w:rPr>
      </w:pPr>
      <w:r w:rsidRPr="00CE38C6">
        <w:rPr>
          <w:rFonts w:ascii="Georgia" w:hAnsi="Georgia"/>
          <w:sz w:val="16"/>
          <w:szCs w:val="16"/>
        </w:rPr>
        <w:t>Amount, date, reference number.</w:t>
      </w:r>
    </w:p>
    <w:p w14:paraId="3E425566" w14:textId="77777777" w:rsidR="007950D0" w:rsidRPr="00CE38C6" w:rsidRDefault="007950D0" w:rsidP="00CE38C6">
      <w:pPr>
        <w:numPr>
          <w:ilvl w:val="1"/>
          <w:numId w:val="10"/>
        </w:numPr>
        <w:rPr>
          <w:rFonts w:ascii="Georgia" w:hAnsi="Georgia"/>
          <w:sz w:val="16"/>
          <w:szCs w:val="16"/>
        </w:rPr>
      </w:pPr>
      <w:r w:rsidRPr="00CE38C6">
        <w:rPr>
          <w:rFonts w:ascii="Georgia" w:hAnsi="Georgia"/>
          <w:sz w:val="16"/>
          <w:szCs w:val="16"/>
        </w:rPr>
        <w:t>Beneficiary account details (if available).</w:t>
      </w:r>
    </w:p>
    <w:p w14:paraId="11D30A31" w14:textId="77777777" w:rsidR="007950D0" w:rsidRPr="00CE38C6" w:rsidRDefault="007950D0" w:rsidP="00CE38C6">
      <w:pPr>
        <w:numPr>
          <w:ilvl w:val="0"/>
          <w:numId w:val="10"/>
        </w:numPr>
        <w:rPr>
          <w:rFonts w:ascii="Georgia" w:hAnsi="Georgia"/>
          <w:sz w:val="16"/>
          <w:szCs w:val="16"/>
        </w:rPr>
      </w:pPr>
      <w:r w:rsidRPr="00CE38C6">
        <w:rPr>
          <w:rFonts w:ascii="Georgia" w:hAnsi="Georgia"/>
          <w:b/>
          <w:bCs/>
          <w:sz w:val="16"/>
          <w:szCs w:val="16"/>
        </w:rPr>
        <w:t>Complaint Summary:</w:t>
      </w:r>
      <w:r w:rsidRPr="00CE38C6">
        <w:rPr>
          <w:rFonts w:ascii="Georgia" w:hAnsi="Georgia"/>
          <w:sz w:val="16"/>
          <w:szCs w:val="16"/>
        </w:rPr>
        <w:t xml:space="preserve"> Brief description of the fraud (e.g., "Unauthorized UPI transfer").</w:t>
      </w:r>
    </w:p>
    <w:p w14:paraId="683AAEFF" w14:textId="77777777" w:rsidR="007950D0" w:rsidRPr="00CE38C6" w:rsidRDefault="007950D0" w:rsidP="00CE38C6">
      <w:pPr>
        <w:numPr>
          <w:ilvl w:val="0"/>
          <w:numId w:val="10"/>
        </w:numPr>
        <w:rPr>
          <w:rFonts w:ascii="Georgia" w:hAnsi="Georgia"/>
          <w:sz w:val="16"/>
          <w:szCs w:val="16"/>
        </w:rPr>
      </w:pPr>
      <w:r w:rsidRPr="00CE38C6">
        <w:rPr>
          <w:rFonts w:ascii="Georgia" w:hAnsi="Georgia"/>
          <w:b/>
          <w:bCs/>
          <w:sz w:val="16"/>
          <w:szCs w:val="16"/>
        </w:rPr>
        <w:t>Attachments:</w:t>
      </w:r>
      <w:r w:rsidRPr="00CE38C6">
        <w:rPr>
          <w:rFonts w:ascii="Georgia" w:hAnsi="Georgia"/>
          <w:sz w:val="16"/>
          <w:szCs w:val="16"/>
        </w:rPr>
        <w:t xml:space="preserve"> Option to upload screenshots/documents from i4C.</w:t>
      </w:r>
    </w:p>
    <w:p w14:paraId="2E586B7E" w14:textId="77777777" w:rsidR="007950D0" w:rsidRPr="00CE38C6" w:rsidRDefault="007950D0" w:rsidP="00CE38C6">
      <w:pPr>
        <w:numPr>
          <w:ilvl w:val="0"/>
          <w:numId w:val="10"/>
        </w:numPr>
        <w:rPr>
          <w:rFonts w:ascii="Georgia" w:hAnsi="Georgia"/>
          <w:sz w:val="16"/>
          <w:szCs w:val="16"/>
        </w:rPr>
      </w:pPr>
      <w:r w:rsidRPr="00CE38C6">
        <w:rPr>
          <w:rFonts w:ascii="Georgia" w:hAnsi="Georgia"/>
          <w:b/>
          <w:bCs/>
          <w:sz w:val="16"/>
          <w:szCs w:val="16"/>
        </w:rPr>
        <w:t>Submit Button:</w:t>
      </w:r>
      <w:r w:rsidRPr="00CE38C6">
        <w:rPr>
          <w:rFonts w:ascii="Georgia" w:hAnsi="Georgia"/>
          <w:sz w:val="16"/>
          <w:szCs w:val="16"/>
        </w:rPr>
        <w:t xml:space="preserve"> Saves the case to the risk management tool’s database.</w:t>
      </w:r>
    </w:p>
    <w:p w14:paraId="61FAAF12" w14:textId="77777777" w:rsidR="00A1245C" w:rsidRPr="00CE38C6" w:rsidRDefault="00A1245C" w:rsidP="001E3130">
      <w:pPr>
        <w:rPr>
          <w:rFonts w:ascii="Georgia" w:hAnsi="Georgia"/>
          <w:b/>
          <w:bCs/>
          <w:sz w:val="16"/>
          <w:szCs w:val="16"/>
        </w:rPr>
      </w:pPr>
    </w:p>
    <w:p w14:paraId="1335BACC" w14:textId="57778D1E" w:rsidR="004808AE" w:rsidRPr="00CE38C6" w:rsidRDefault="00A1245C" w:rsidP="001E3130">
      <w:pPr>
        <w:rPr>
          <w:rFonts w:ascii="Georgia" w:hAnsi="Georgia"/>
          <w:b/>
          <w:bCs/>
          <w:color w:val="7030A0"/>
          <w:sz w:val="16"/>
          <w:szCs w:val="16"/>
        </w:rPr>
      </w:pPr>
      <w:r w:rsidRPr="00CE38C6">
        <w:rPr>
          <w:rFonts w:ascii="Georgia" w:hAnsi="Georgia"/>
          <w:b/>
          <w:bCs/>
          <w:color w:val="7030A0"/>
          <w:sz w:val="16"/>
          <w:szCs w:val="16"/>
        </w:rPr>
        <w:t xml:space="preserve">Detailed field list available in the Annexures </w:t>
      </w:r>
      <w:r w:rsidR="008C3C35" w:rsidRPr="00CE38C6">
        <w:rPr>
          <w:rFonts w:ascii="Georgia" w:hAnsi="Georgia"/>
          <w:b/>
          <w:bCs/>
          <w:color w:val="7030A0"/>
          <w:sz w:val="16"/>
          <w:szCs w:val="16"/>
        </w:rPr>
        <w:t xml:space="preserve">Sheet name </w:t>
      </w:r>
      <w:r w:rsidR="008C3C35" w:rsidRPr="00CE38C6">
        <w:rPr>
          <w:rFonts w:ascii="Georgia" w:hAnsi="Georgia"/>
          <w:b/>
          <w:bCs/>
          <w:color w:val="C00000"/>
          <w:sz w:val="16"/>
          <w:szCs w:val="16"/>
        </w:rPr>
        <w:t>“</w:t>
      </w:r>
      <w:r w:rsidR="001B0071" w:rsidRPr="00CE38C6">
        <w:rPr>
          <w:rFonts w:ascii="Georgia" w:hAnsi="Georgia"/>
          <w:b/>
          <w:bCs/>
          <w:color w:val="C00000"/>
          <w:sz w:val="16"/>
          <w:szCs w:val="16"/>
        </w:rPr>
        <w:t>Input and other fields”</w:t>
      </w:r>
    </w:p>
    <w:p w14:paraId="00E6E839" w14:textId="77777777" w:rsidR="00A1245C" w:rsidRPr="00CE38C6" w:rsidRDefault="00A1245C" w:rsidP="001E3130">
      <w:pPr>
        <w:rPr>
          <w:rFonts w:ascii="Georgia" w:hAnsi="Georgia"/>
          <w:b/>
          <w:bCs/>
          <w:sz w:val="16"/>
          <w:szCs w:val="16"/>
        </w:rPr>
      </w:pPr>
    </w:p>
    <w:p w14:paraId="4E631EEC" w14:textId="627C2F0E" w:rsidR="001B0071" w:rsidRPr="00CE38C6" w:rsidRDefault="007950D0" w:rsidP="001E3130">
      <w:pPr>
        <w:rPr>
          <w:rFonts w:ascii="Georgia" w:hAnsi="Georgia"/>
          <w:b/>
          <w:bCs/>
          <w:sz w:val="16"/>
          <w:szCs w:val="16"/>
        </w:rPr>
      </w:pPr>
      <w:r w:rsidRPr="00CE38C6">
        <w:rPr>
          <w:rFonts w:ascii="Georgia" w:hAnsi="Georgia"/>
          <w:b/>
          <w:bCs/>
          <w:sz w:val="16"/>
          <w:szCs w:val="16"/>
        </w:rPr>
        <w:t>Validation Rules:</w:t>
      </w:r>
    </w:p>
    <w:p w14:paraId="60C6B026" w14:textId="77777777" w:rsidR="007950D0" w:rsidRPr="00CE38C6" w:rsidRDefault="007950D0" w:rsidP="00CE38C6">
      <w:pPr>
        <w:numPr>
          <w:ilvl w:val="0"/>
          <w:numId w:val="11"/>
        </w:numPr>
        <w:rPr>
          <w:rFonts w:ascii="Georgia" w:hAnsi="Georgia"/>
          <w:sz w:val="16"/>
          <w:szCs w:val="16"/>
        </w:rPr>
      </w:pPr>
      <w:r w:rsidRPr="00CE38C6">
        <w:rPr>
          <w:rFonts w:ascii="Georgia" w:hAnsi="Georgia"/>
          <w:sz w:val="16"/>
          <w:szCs w:val="16"/>
        </w:rPr>
        <w:t>Auto-check for duplicate i4C Reference IDs to prevent redundancy.</w:t>
      </w:r>
    </w:p>
    <w:p w14:paraId="6AD6EFF5" w14:textId="77777777" w:rsidR="004808AE" w:rsidRPr="00CE38C6" w:rsidRDefault="004808AE" w:rsidP="001E3130">
      <w:pPr>
        <w:rPr>
          <w:rFonts w:ascii="Georgia" w:hAnsi="Georgia"/>
          <w:b/>
          <w:bCs/>
          <w:sz w:val="16"/>
          <w:szCs w:val="16"/>
        </w:rPr>
      </w:pPr>
    </w:p>
    <w:p w14:paraId="41608695" w14:textId="0F4BD27E" w:rsidR="007950D0" w:rsidRPr="00CE38C6" w:rsidRDefault="007950D0" w:rsidP="001E3130">
      <w:pPr>
        <w:rPr>
          <w:rFonts w:ascii="Georgia" w:hAnsi="Georgia"/>
          <w:b/>
          <w:bCs/>
          <w:sz w:val="16"/>
          <w:szCs w:val="16"/>
        </w:rPr>
      </w:pPr>
      <w:r w:rsidRPr="00CE38C6">
        <w:rPr>
          <w:rFonts w:ascii="Georgia" w:hAnsi="Georgia"/>
          <w:b/>
          <w:bCs/>
          <w:sz w:val="16"/>
          <w:szCs w:val="16"/>
        </w:rPr>
        <w:t>Workflow Steps</w:t>
      </w:r>
    </w:p>
    <w:p w14:paraId="2F17E7BC" w14:textId="77777777" w:rsidR="007950D0" w:rsidRPr="00CE38C6" w:rsidRDefault="007950D0" w:rsidP="00CE38C6">
      <w:pPr>
        <w:numPr>
          <w:ilvl w:val="0"/>
          <w:numId w:val="12"/>
        </w:numPr>
        <w:rPr>
          <w:rFonts w:ascii="Georgia" w:hAnsi="Georgia"/>
          <w:sz w:val="16"/>
          <w:szCs w:val="16"/>
        </w:rPr>
      </w:pPr>
      <w:r w:rsidRPr="00CE38C6">
        <w:rPr>
          <w:rFonts w:ascii="Georgia" w:hAnsi="Georgia"/>
          <w:b/>
          <w:bCs/>
          <w:sz w:val="16"/>
          <w:szCs w:val="16"/>
        </w:rPr>
        <w:t>Manual Entry (Current Process):</w:t>
      </w:r>
    </w:p>
    <w:p w14:paraId="4321D676" w14:textId="77777777" w:rsidR="007950D0" w:rsidRPr="00CE38C6" w:rsidRDefault="007950D0" w:rsidP="00CE38C6">
      <w:pPr>
        <w:numPr>
          <w:ilvl w:val="1"/>
          <w:numId w:val="12"/>
        </w:numPr>
        <w:rPr>
          <w:rFonts w:ascii="Georgia" w:hAnsi="Georgia"/>
          <w:sz w:val="16"/>
          <w:szCs w:val="16"/>
        </w:rPr>
      </w:pPr>
      <w:r w:rsidRPr="00CE38C6">
        <w:rPr>
          <w:rFonts w:ascii="Georgia" w:hAnsi="Georgia"/>
          <w:sz w:val="16"/>
          <w:szCs w:val="16"/>
        </w:rPr>
        <w:t>Bank staff logs into the i4C portal, reviews the complaint, and copies relevant details into the risk management tool’s input screen.</w:t>
      </w:r>
    </w:p>
    <w:p w14:paraId="79271268" w14:textId="3D9BB539" w:rsidR="007F266C" w:rsidRPr="00CE38C6" w:rsidRDefault="007950D0" w:rsidP="00CE38C6">
      <w:pPr>
        <w:numPr>
          <w:ilvl w:val="1"/>
          <w:numId w:val="12"/>
        </w:numPr>
        <w:rPr>
          <w:rFonts w:ascii="Georgia" w:hAnsi="Georgia"/>
          <w:sz w:val="16"/>
          <w:szCs w:val="16"/>
        </w:rPr>
      </w:pPr>
      <w:r w:rsidRPr="00CE38C6">
        <w:rPr>
          <w:rFonts w:ascii="Georgia" w:hAnsi="Georgia"/>
          <w:sz w:val="16"/>
          <w:szCs w:val="16"/>
        </w:rPr>
        <w:t xml:space="preserve">Example: A customer reports a fraudulent </w:t>
      </w:r>
      <w:r w:rsidRPr="00CE38C6">
        <w:rPr>
          <w:rFonts w:ascii="Georgia" w:hAnsi="Georgia" w:cs="Arial"/>
          <w:sz w:val="16"/>
          <w:szCs w:val="16"/>
        </w:rPr>
        <w:t>₹</w:t>
      </w:r>
      <w:r w:rsidRPr="00CE38C6">
        <w:rPr>
          <w:rFonts w:ascii="Georgia" w:hAnsi="Georgia"/>
          <w:sz w:val="16"/>
          <w:szCs w:val="16"/>
        </w:rPr>
        <w:t>50,000 IMPS transfer via i4C. The staff enters the case manually with the i4C Reference ID i4C-2025-1234.</w:t>
      </w:r>
    </w:p>
    <w:p w14:paraId="58B37747" w14:textId="77777777" w:rsidR="007950D0" w:rsidRPr="00CE38C6" w:rsidRDefault="007950D0" w:rsidP="00CE38C6">
      <w:pPr>
        <w:numPr>
          <w:ilvl w:val="0"/>
          <w:numId w:val="12"/>
        </w:numPr>
        <w:rPr>
          <w:rFonts w:ascii="Georgia" w:hAnsi="Georgia"/>
          <w:sz w:val="16"/>
          <w:szCs w:val="16"/>
        </w:rPr>
      </w:pPr>
      <w:r w:rsidRPr="00CE38C6">
        <w:rPr>
          <w:rFonts w:ascii="Georgia" w:hAnsi="Georgia"/>
          <w:b/>
          <w:bCs/>
          <w:sz w:val="16"/>
          <w:szCs w:val="16"/>
        </w:rPr>
        <w:t>Duplicate Check:</w:t>
      </w:r>
    </w:p>
    <w:p w14:paraId="77F3C119" w14:textId="77777777" w:rsidR="007950D0" w:rsidRPr="00CE38C6" w:rsidRDefault="007950D0" w:rsidP="00CE38C6">
      <w:pPr>
        <w:numPr>
          <w:ilvl w:val="1"/>
          <w:numId w:val="12"/>
        </w:numPr>
        <w:rPr>
          <w:rFonts w:ascii="Georgia" w:hAnsi="Georgia"/>
          <w:sz w:val="16"/>
          <w:szCs w:val="16"/>
        </w:rPr>
      </w:pPr>
      <w:r w:rsidRPr="00CE38C6">
        <w:rPr>
          <w:rFonts w:ascii="Georgia" w:hAnsi="Georgia"/>
          <w:sz w:val="16"/>
          <w:szCs w:val="16"/>
        </w:rPr>
        <w:t>The system cross-checks the i4C Reference ID against existing cases.</w:t>
      </w:r>
    </w:p>
    <w:p w14:paraId="5D43C1E8" w14:textId="77777777" w:rsidR="007950D0" w:rsidRPr="00CE38C6" w:rsidRDefault="007950D0" w:rsidP="00CE38C6">
      <w:pPr>
        <w:numPr>
          <w:ilvl w:val="1"/>
          <w:numId w:val="12"/>
        </w:numPr>
        <w:rPr>
          <w:rFonts w:ascii="Georgia" w:hAnsi="Georgia"/>
          <w:sz w:val="16"/>
          <w:szCs w:val="16"/>
        </w:rPr>
      </w:pPr>
      <w:r w:rsidRPr="00CE38C6">
        <w:rPr>
          <w:rFonts w:ascii="Georgia" w:hAnsi="Georgia"/>
          <w:sz w:val="16"/>
          <w:szCs w:val="16"/>
        </w:rPr>
        <w:t xml:space="preserve">If a match is found, a warning appears: </w:t>
      </w:r>
      <w:r w:rsidRPr="00CE38C6">
        <w:rPr>
          <w:rFonts w:ascii="Georgia" w:hAnsi="Georgia"/>
          <w:i/>
          <w:iCs/>
          <w:sz w:val="16"/>
          <w:szCs w:val="16"/>
        </w:rPr>
        <w:t>"Case i4C-2025-1234 already exists [Case ID: RM-5678]. Link to existing case?"</w:t>
      </w:r>
    </w:p>
    <w:p w14:paraId="0B72DBCB" w14:textId="77777777" w:rsidR="007950D0" w:rsidRPr="00CE38C6" w:rsidRDefault="007950D0" w:rsidP="00CE38C6">
      <w:pPr>
        <w:numPr>
          <w:ilvl w:val="0"/>
          <w:numId w:val="12"/>
        </w:numPr>
        <w:rPr>
          <w:rFonts w:ascii="Georgia" w:hAnsi="Georgia"/>
          <w:sz w:val="16"/>
          <w:szCs w:val="16"/>
        </w:rPr>
      </w:pPr>
      <w:r w:rsidRPr="00CE38C6">
        <w:rPr>
          <w:rFonts w:ascii="Georgia" w:hAnsi="Georgia"/>
          <w:b/>
          <w:bCs/>
          <w:sz w:val="16"/>
          <w:szCs w:val="16"/>
        </w:rPr>
        <w:t>Case Tagging &amp; Assignment:</w:t>
      </w:r>
    </w:p>
    <w:p w14:paraId="5066AD8C" w14:textId="39E5C946" w:rsidR="007950D0" w:rsidRPr="00CE38C6" w:rsidRDefault="007950D0" w:rsidP="00CE38C6">
      <w:pPr>
        <w:numPr>
          <w:ilvl w:val="1"/>
          <w:numId w:val="12"/>
        </w:numPr>
        <w:rPr>
          <w:rFonts w:ascii="Georgia" w:hAnsi="Georgia"/>
          <w:sz w:val="16"/>
          <w:szCs w:val="16"/>
        </w:rPr>
      </w:pPr>
      <w:r w:rsidRPr="00CE38C6">
        <w:rPr>
          <w:rFonts w:ascii="Georgia" w:hAnsi="Georgia"/>
          <w:sz w:val="16"/>
          <w:szCs w:val="16"/>
        </w:rPr>
        <w:t>The case is automatically tagged as "High Risk" or "Low Risk" based on amount, transaction type, etc.</w:t>
      </w:r>
      <w:r w:rsidR="00866045" w:rsidRPr="00CE38C6">
        <w:rPr>
          <w:rFonts w:ascii="Georgia" w:hAnsi="Georgia"/>
          <w:sz w:val="16"/>
          <w:szCs w:val="16"/>
        </w:rPr>
        <w:t xml:space="preserve"> </w:t>
      </w:r>
      <w:r w:rsidR="00D847C9" w:rsidRPr="00CE38C6">
        <w:rPr>
          <w:rFonts w:ascii="Georgia" w:hAnsi="Georgia"/>
          <w:sz w:val="16"/>
          <w:szCs w:val="16"/>
        </w:rPr>
        <w:t xml:space="preserve"> </w:t>
      </w:r>
    </w:p>
    <w:p w14:paraId="0E1CB38C" w14:textId="77777777" w:rsidR="007950D0" w:rsidRPr="00CE38C6" w:rsidRDefault="007950D0" w:rsidP="00CE38C6">
      <w:pPr>
        <w:numPr>
          <w:ilvl w:val="1"/>
          <w:numId w:val="12"/>
        </w:numPr>
        <w:rPr>
          <w:rFonts w:ascii="Georgia" w:hAnsi="Georgia"/>
          <w:sz w:val="16"/>
          <w:szCs w:val="16"/>
        </w:rPr>
      </w:pPr>
      <w:r w:rsidRPr="00CE38C6">
        <w:rPr>
          <w:rFonts w:ascii="Georgia" w:hAnsi="Georgia"/>
          <w:sz w:val="16"/>
          <w:szCs w:val="16"/>
        </w:rPr>
        <w:t>Assigned to a risk officer based on location (e.g., Mumbai cases go to Mumbai team) and workload rules.</w:t>
      </w:r>
    </w:p>
    <w:p w14:paraId="21AB6AF0" w14:textId="58C0F597" w:rsidR="00FD14AC" w:rsidRPr="00CE38C6" w:rsidRDefault="009026B9" w:rsidP="00CE38C6">
      <w:pPr>
        <w:numPr>
          <w:ilvl w:val="1"/>
          <w:numId w:val="12"/>
        </w:numPr>
        <w:rPr>
          <w:rFonts w:ascii="Georgia" w:hAnsi="Georgia"/>
          <w:sz w:val="16"/>
          <w:szCs w:val="16"/>
        </w:rPr>
      </w:pPr>
      <w:r w:rsidRPr="00CE38C6">
        <w:rPr>
          <w:rFonts w:ascii="Georgia" w:hAnsi="Georgia"/>
          <w:sz w:val="16"/>
          <w:szCs w:val="16"/>
        </w:rPr>
        <w:t xml:space="preserve">There should be a </w:t>
      </w:r>
      <w:proofErr w:type="gramStart"/>
      <w:r w:rsidRPr="00CE38C6">
        <w:rPr>
          <w:rFonts w:ascii="Georgia" w:hAnsi="Georgia"/>
          <w:sz w:val="16"/>
          <w:szCs w:val="16"/>
        </w:rPr>
        <w:t>back end</w:t>
      </w:r>
      <w:proofErr w:type="gramEnd"/>
      <w:r w:rsidRPr="00CE38C6">
        <w:rPr>
          <w:rFonts w:ascii="Georgia" w:hAnsi="Georgia"/>
          <w:sz w:val="16"/>
          <w:szCs w:val="16"/>
        </w:rPr>
        <w:t xml:space="preserve"> maintenance for mapping tagging and assignmen</w:t>
      </w:r>
      <w:r w:rsidR="00D93DBE" w:rsidRPr="00CE38C6">
        <w:rPr>
          <w:rFonts w:ascii="Georgia" w:hAnsi="Georgia"/>
          <w:sz w:val="16"/>
          <w:szCs w:val="16"/>
        </w:rPr>
        <w:t>t</w:t>
      </w:r>
    </w:p>
    <w:p w14:paraId="60FAC707" w14:textId="5C6DF54A" w:rsidR="00C42E28" w:rsidRPr="00CE38C6" w:rsidRDefault="007950D0" w:rsidP="00CE38C6">
      <w:pPr>
        <w:numPr>
          <w:ilvl w:val="0"/>
          <w:numId w:val="12"/>
        </w:numPr>
        <w:rPr>
          <w:rFonts w:ascii="Georgia" w:hAnsi="Georgia"/>
          <w:sz w:val="16"/>
          <w:szCs w:val="16"/>
        </w:rPr>
      </w:pPr>
      <w:r w:rsidRPr="00CE38C6">
        <w:rPr>
          <w:rFonts w:ascii="Georgia" w:hAnsi="Georgia"/>
          <w:b/>
          <w:bCs/>
          <w:sz w:val="16"/>
          <w:szCs w:val="16"/>
        </w:rPr>
        <w:t>Dashboard Display:</w:t>
      </w:r>
    </w:p>
    <w:p w14:paraId="479758E3" w14:textId="77777777" w:rsidR="007950D0" w:rsidRPr="00CE38C6" w:rsidRDefault="007950D0" w:rsidP="00CE38C6">
      <w:pPr>
        <w:numPr>
          <w:ilvl w:val="1"/>
          <w:numId w:val="12"/>
        </w:numPr>
        <w:rPr>
          <w:rFonts w:ascii="Georgia" w:hAnsi="Georgia"/>
          <w:sz w:val="16"/>
          <w:szCs w:val="16"/>
        </w:rPr>
      </w:pPr>
      <w:r w:rsidRPr="00CE38C6">
        <w:rPr>
          <w:rFonts w:ascii="Georgia" w:hAnsi="Georgia"/>
          <w:sz w:val="16"/>
          <w:szCs w:val="16"/>
        </w:rPr>
        <w:t xml:space="preserve">Risk officers see the case in their queue with a </w:t>
      </w:r>
      <w:r w:rsidRPr="00CE38C6">
        <w:rPr>
          <w:rFonts w:ascii="Georgia" w:hAnsi="Georgia"/>
          <w:b/>
          <w:bCs/>
          <w:sz w:val="16"/>
          <w:szCs w:val="16"/>
        </w:rPr>
        <w:t>"Source: i4C (Manual)"</w:t>
      </w:r>
      <w:r w:rsidRPr="00CE38C6">
        <w:rPr>
          <w:rFonts w:ascii="Georgia" w:hAnsi="Georgia"/>
          <w:sz w:val="16"/>
          <w:szCs w:val="16"/>
        </w:rPr>
        <w:t xml:space="preserve"> label.</w:t>
      </w:r>
    </w:p>
    <w:p w14:paraId="1439E7FD" w14:textId="77777777" w:rsidR="007950D0" w:rsidRPr="00CE38C6" w:rsidRDefault="007950D0" w:rsidP="00CE38C6">
      <w:pPr>
        <w:numPr>
          <w:ilvl w:val="1"/>
          <w:numId w:val="12"/>
        </w:numPr>
        <w:rPr>
          <w:rFonts w:ascii="Georgia" w:hAnsi="Georgia"/>
          <w:sz w:val="16"/>
          <w:szCs w:val="16"/>
        </w:rPr>
      </w:pPr>
      <w:r w:rsidRPr="00CE38C6">
        <w:rPr>
          <w:rFonts w:ascii="Georgia" w:hAnsi="Georgia"/>
          <w:sz w:val="16"/>
          <w:szCs w:val="16"/>
        </w:rPr>
        <w:t>Key details: Customer name, fraud amount, transaction type, i4C Reference ID.</w:t>
      </w:r>
    </w:p>
    <w:p w14:paraId="644D7CF2" w14:textId="77777777" w:rsidR="00E65CA7" w:rsidRPr="00CE38C6" w:rsidRDefault="00E65CA7" w:rsidP="001E3130">
      <w:pPr>
        <w:rPr>
          <w:rFonts w:ascii="Georgia" w:hAnsi="Georgia"/>
          <w:b/>
          <w:bCs/>
          <w:sz w:val="16"/>
          <w:szCs w:val="16"/>
        </w:rPr>
      </w:pPr>
    </w:p>
    <w:p w14:paraId="0C85A17E" w14:textId="27759122" w:rsidR="007950D0" w:rsidRPr="00CE38C6" w:rsidRDefault="007950D0" w:rsidP="001E3130">
      <w:pPr>
        <w:rPr>
          <w:rFonts w:ascii="Georgia" w:hAnsi="Georgia"/>
          <w:b/>
          <w:bCs/>
          <w:sz w:val="16"/>
          <w:szCs w:val="16"/>
        </w:rPr>
      </w:pPr>
      <w:r w:rsidRPr="00CE38C6">
        <w:rPr>
          <w:rFonts w:ascii="Georgia" w:hAnsi="Georgia"/>
          <w:b/>
          <w:bCs/>
          <w:sz w:val="16"/>
          <w:szCs w:val="16"/>
        </w:rPr>
        <w:t>Future API Integration (Once Enabled by i4C)</w:t>
      </w:r>
    </w:p>
    <w:p w14:paraId="694E9F92" w14:textId="77777777" w:rsidR="007F266C" w:rsidRPr="00CE38C6" w:rsidRDefault="007F266C" w:rsidP="001E3130">
      <w:pPr>
        <w:rPr>
          <w:rFonts w:ascii="Georgia" w:hAnsi="Georgia"/>
          <w:b/>
          <w:bCs/>
          <w:sz w:val="16"/>
          <w:szCs w:val="16"/>
        </w:rPr>
      </w:pPr>
    </w:p>
    <w:p w14:paraId="7D91044F" w14:textId="77777777" w:rsidR="007950D0" w:rsidRPr="00CE38C6" w:rsidRDefault="007950D0" w:rsidP="00CE38C6">
      <w:pPr>
        <w:numPr>
          <w:ilvl w:val="0"/>
          <w:numId w:val="13"/>
        </w:numPr>
        <w:rPr>
          <w:rFonts w:ascii="Georgia" w:hAnsi="Georgia"/>
          <w:sz w:val="16"/>
          <w:szCs w:val="16"/>
        </w:rPr>
      </w:pPr>
      <w:r w:rsidRPr="00CE38C6">
        <w:rPr>
          <w:rFonts w:ascii="Georgia" w:hAnsi="Georgia"/>
          <w:b/>
          <w:bCs/>
          <w:sz w:val="16"/>
          <w:szCs w:val="16"/>
        </w:rPr>
        <w:t>Automated Case Creation:</w:t>
      </w:r>
    </w:p>
    <w:p w14:paraId="3F5F4AFA" w14:textId="77777777" w:rsidR="007950D0" w:rsidRPr="00CE38C6" w:rsidRDefault="007950D0" w:rsidP="00CE38C6">
      <w:pPr>
        <w:numPr>
          <w:ilvl w:val="1"/>
          <w:numId w:val="13"/>
        </w:numPr>
        <w:rPr>
          <w:rFonts w:ascii="Georgia" w:hAnsi="Georgia"/>
          <w:sz w:val="16"/>
          <w:szCs w:val="16"/>
        </w:rPr>
      </w:pPr>
      <w:r w:rsidRPr="00CE38C6">
        <w:rPr>
          <w:rFonts w:ascii="Georgia" w:hAnsi="Georgia"/>
          <w:sz w:val="16"/>
          <w:szCs w:val="16"/>
        </w:rPr>
        <w:t>i4C’s system sends fraud alerts directly to the bank’s risk tool via API.</w:t>
      </w:r>
    </w:p>
    <w:p w14:paraId="45CC3176" w14:textId="77777777" w:rsidR="007950D0" w:rsidRPr="00CE38C6" w:rsidRDefault="007950D0" w:rsidP="00CE38C6">
      <w:pPr>
        <w:numPr>
          <w:ilvl w:val="1"/>
          <w:numId w:val="13"/>
        </w:numPr>
        <w:rPr>
          <w:rFonts w:ascii="Georgia" w:hAnsi="Georgia"/>
          <w:sz w:val="16"/>
          <w:szCs w:val="16"/>
        </w:rPr>
      </w:pPr>
      <w:r w:rsidRPr="00CE38C6">
        <w:rPr>
          <w:rFonts w:ascii="Georgia" w:hAnsi="Georgia"/>
          <w:sz w:val="16"/>
          <w:szCs w:val="16"/>
        </w:rPr>
        <w:t xml:space="preserve">The case is </w:t>
      </w:r>
      <w:proofErr w:type="gramStart"/>
      <w:r w:rsidRPr="00CE38C6">
        <w:rPr>
          <w:rFonts w:ascii="Georgia" w:hAnsi="Georgia"/>
          <w:sz w:val="16"/>
          <w:szCs w:val="16"/>
        </w:rPr>
        <w:t>auto-created</w:t>
      </w:r>
      <w:proofErr w:type="gramEnd"/>
      <w:r w:rsidRPr="00CE38C6">
        <w:rPr>
          <w:rFonts w:ascii="Georgia" w:hAnsi="Georgia"/>
          <w:sz w:val="16"/>
          <w:szCs w:val="16"/>
        </w:rPr>
        <w:t xml:space="preserve"> with fields like:</w:t>
      </w:r>
    </w:p>
    <w:p w14:paraId="45925123" w14:textId="77777777" w:rsidR="007950D0" w:rsidRPr="00CE38C6" w:rsidRDefault="007950D0" w:rsidP="00CE38C6">
      <w:pPr>
        <w:numPr>
          <w:ilvl w:val="0"/>
          <w:numId w:val="13"/>
        </w:numPr>
        <w:rPr>
          <w:rFonts w:ascii="Georgia" w:hAnsi="Georgia"/>
          <w:sz w:val="16"/>
          <w:szCs w:val="16"/>
        </w:rPr>
      </w:pPr>
      <w:r w:rsidRPr="00CE38C6">
        <w:rPr>
          <w:rFonts w:ascii="Georgia" w:hAnsi="Georgia"/>
          <w:b/>
          <w:bCs/>
          <w:sz w:val="16"/>
          <w:szCs w:val="16"/>
        </w:rPr>
        <w:t>Case Screen Post-API Integration:</w:t>
      </w:r>
    </w:p>
    <w:p w14:paraId="193F7A51" w14:textId="77777777" w:rsidR="007950D0" w:rsidRPr="00CE38C6" w:rsidRDefault="007950D0" w:rsidP="00CE38C6">
      <w:pPr>
        <w:numPr>
          <w:ilvl w:val="1"/>
          <w:numId w:val="13"/>
        </w:numPr>
        <w:rPr>
          <w:rFonts w:ascii="Georgia" w:hAnsi="Georgia"/>
          <w:sz w:val="16"/>
          <w:szCs w:val="16"/>
        </w:rPr>
      </w:pPr>
      <w:r w:rsidRPr="00CE38C6">
        <w:rPr>
          <w:rFonts w:ascii="Georgia" w:hAnsi="Georgia"/>
          <w:b/>
          <w:bCs/>
          <w:sz w:val="16"/>
          <w:szCs w:val="16"/>
        </w:rPr>
        <w:t>Source:</w:t>
      </w:r>
      <w:r w:rsidRPr="00CE38C6">
        <w:rPr>
          <w:rFonts w:ascii="Georgia" w:hAnsi="Georgia"/>
          <w:sz w:val="16"/>
          <w:szCs w:val="16"/>
        </w:rPr>
        <w:t xml:space="preserve"> Automatically </w:t>
      </w:r>
      <w:proofErr w:type="spellStart"/>
      <w:r w:rsidRPr="00CE38C6">
        <w:rPr>
          <w:rFonts w:ascii="Georgia" w:hAnsi="Georgia"/>
          <w:sz w:val="16"/>
          <w:szCs w:val="16"/>
        </w:rPr>
        <w:t>labeled</w:t>
      </w:r>
      <w:proofErr w:type="spellEnd"/>
      <w:r w:rsidRPr="00CE38C6">
        <w:rPr>
          <w:rFonts w:ascii="Georgia" w:hAnsi="Georgia"/>
          <w:sz w:val="16"/>
          <w:szCs w:val="16"/>
        </w:rPr>
        <w:t xml:space="preserve"> "i4C (API)".</w:t>
      </w:r>
    </w:p>
    <w:p w14:paraId="33443DA8" w14:textId="77777777" w:rsidR="007950D0" w:rsidRPr="00CE38C6" w:rsidRDefault="007950D0" w:rsidP="00CE38C6">
      <w:pPr>
        <w:numPr>
          <w:ilvl w:val="1"/>
          <w:numId w:val="13"/>
        </w:numPr>
        <w:rPr>
          <w:rFonts w:ascii="Georgia" w:hAnsi="Georgia"/>
          <w:sz w:val="16"/>
          <w:szCs w:val="16"/>
        </w:rPr>
      </w:pPr>
      <w:r w:rsidRPr="00CE38C6">
        <w:rPr>
          <w:rFonts w:ascii="Georgia" w:hAnsi="Georgia"/>
          <w:b/>
          <w:bCs/>
          <w:sz w:val="16"/>
          <w:szCs w:val="16"/>
        </w:rPr>
        <w:t>Linked Cases:</w:t>
      </w:r>
      <w:r w:rsidRPr="00CE38C6">
        <w:rPr>
          <w:rFonts w:ascii="Georgia" w:hAnsi="Georgia"/>
          <w:sz w:val="16"/>
          <w:szCs w:val="16"/>
        </w:rPr>
        <w:t xml:space="preserve"> Displays related cases (e.g., if the same beneficiary account appears in multiple complaints).</w:t>
      </w:r>
    </w:p>
    <w:p w14:paraId="5BFE33C4" w14:textId="77777777" w:rsidR="007950D0" w:rsidRPr="00CE38C6" w:rsidRDefault="007950D0" w:rsidP="00CE38C6">
      <w:pPr>
        <w:numPr>
          <w:ilvl w:val="1"/>
          <w:numId w:val="13"/>
        </w:numPr>
        <w:rPr>
          <w:rFonts w:ascii="Georgia" w:hAnsi="Georgia"/>
          <w:sz w:val="16"/>
          <w:szCs w:val="16"/>
        </w:rPr>
      </w:pPr>
      <w:r w:rsidRPr="00CE38C6">
        <w:rPr>
          <w:rFonts w:ascii="Georgia" w:hAnsi="Georgia"/>
          <w:b/>
          <w:bCs/>
          <w:sz w:val="16"/>
          <w:szCs w:val="16"/>
        </w:rPr>
        <w:t>Alerts:</w:t>
      </w:r>
      <w:r w:rsidRPr="00CE38C6">
        <w:rPr>
          <w:rFonts w:ascii="Georgia" w:hAnsi="Georgia"/>
          <w:sz w:val="16"/>
          <w:szCs w:val="16"/>
        </w:rPr>
        <w:t xml:space="preserve"> Auto-generated if the i4C Reference ID matches an existing case.</w:t>
      </w:r>
    </w:p>
    <w:p w14:paraId="4214C8F5" w14:textId="2C0654F0" w:rsidR="007950D0" w:rsidRPr="00CE38C6" w:rsidRDefault="007950D0" w:rsidP="001E3130">
      <w:pPr>
        <w:rPr>
          <w:rFonts w:ascii="Georgia" w:hAnsi="Georgia"/>
          <w:b/>
          <w:bCs/>
          <w:sz w:val="16"/>
          <w:szCs w:val="16"/>
        </w:rPr>
      </w:pPr>
      <w:r w:rsidRPr="00CE38C6">
        <w:rPr>
          <w:rFonts w:ascii="Georgia" w:hAnsi="Georgia"/>
          <w:b/>
          <w:bCs/>
          <w:sz w:val="16"/>
          <w:szCs w:val="16"/>
        </w:rPr>
        <w:lastRenderedPageBreak/>
        <w:t>Benefits</w:t>
      </w:r>
    </w:p>
    <w:p w14:paraId="326E4848" w14:textId="77777777" w:rsidR="007950D0" w:rsidRPr="00CE38C6" w:rsidRDefault="007950D0" w:rsidP="00CE38C6">
      <w:pPr>
        <w:numPr>
          <w:ilvl w:val="0"/>
          <w:numId w:val="14"/>
        </w:numPr>
        <w:rPr>
          <w:rFonts w:ascii="Georgia" w:hAnsi="Georgia"/>
          <w:sz w:val="16"/>
          <w:szCs w:val="16"/>
        </w:rPr>
      </w:pPr>
      <w:r w:rsidRPr="00CE38C6">
        <w:rPr>
          <w:rFonts w:ascii="Georgia" w:hAnsi="Georgia"/>
          <w:b/>
          <w:bCs/>
          <w:sz w:val="16"/>
          <w:szCs w:val="16"/>
        </w:rPr>
        <w:t>Manual Phase:</w:t>
      </w:r>
      <w:r w:rsidRPr="00CE38C6">
        <w:rPr>
          <w:rFonts w:ascii="Georgia" w:hAnsi="Georgia"/>
          <w:sz w:val="16"/>
          <w:szCs w:val="16"/>
        </w:rPr>
        <w:t xml:space="preserve"> Ensures no delay in processing i4C complaints while API integration is pending.</w:t>
      </w:r>
    </w:p>
    <w:p w14:paraId="4BD7AD80" w14:textId="77777777" w:rsidR="007950D0" w:rsidRPr="00CE38C6" w:rsidRDefault="007950D0" w:rsidP="00CE38C6">
      <w:pPr>
        <w:numPr>
          <w:ilvl w:val="0"/>
          <w:numId w:val="14"/>
        </w:numPr>
        <w:rPr>
          <w:rFonts w:ascii="Georgia" w:hAnsi="Georgia"/>
          <w:sz w:val="16"/>
          <w:szCs w:val="16"/>
        </w:rPr>
      </w:pPr>
      <w:r w:rsidRPr="00CE38C6">
        <w:rPr>
          <w:rFonts w:ascii="Georgia" w:hAnsi="Georgia"/>
          <w:b/>
          <w:bCs/>
          <w:sz w:val="16"/>
          <w:szCs w:val="16"/>
        </w:rPr>
        <w:t>API Phase:</w:t>
      </w:r>
      <w:r w:rsidRPr="00CE38C6">
        <w:rPr>
          <w:rFonts w:ascii="Georgia" w:hAnsi="Georgia"/>
          <w:sz w:val="16"/>
          <w:szCs w:val="16"/>
        </w:rPr>
        <w:t xml:space="preserve"> Eliminates manual entry errors and speeds up case creation.</w:t>
      </w:r>
    </w:p>
    <w:p w14:paraId="2C27DBF2" w14:textId="77777777" w:rsidR="007950D0" w:rsidRPr="00CE38C6" w:rsidRDefault="007950D0" w:rsidP="00CE38C6">
      <w:pPr>
        <w:numPr>
          <w:ilvl w:val="0"/>
          <w:numId w:val="14"/>
        </w:numPr>
        <w:rPr>
          <w:rFonts w:ascii="Georgia" w:hAnsi="Georgia"/>
          <w:sz w:val="16"/>
          <w:szCs w:val="16"/>
        </w:rPr>
      </w:pPr>
      <w:r w:rsidRPr="00CE38C6">
        <w:rPr>
          <w:rFonts w:ascii="Georgia" w:hAnsi="Georgia"/>
          <w:b/>
          <w:bCs/>
          <w:sz w:val="16"/>
          <w:szCs w:val="16"/>
        </w:rPr>
        <w:t>Unified View:</w:t>
      </w:r>
      <w:r w:rsidRPr="00CE38C6">
        <w:rPr>
          <w:rFonts w:ascii="Georgia" w:hAnsi="Georgia"/>
          <w:sz w:val="16"/>
          <w:szCs w:val="16"/>
        </w:rPr>
        <w:t xml:space="preserve"> Combines manual and API-sourced cases in one dashboard for risk officers.</w:t>
      </w:r>
    </w:p>
    <w:p w14:paraId="102DA198" w14:textId="241C3B99" w:rsidR="007950D0" w:rsidRPr="00CE38C6" w:rsidRDefault="007950D0" w:rsidP="001E3130">
      <w:pPr>
        <w:rPr>
          <w:rFonts w:ascii="Georgia" w:hAnsi="Georgia"/>
          <w:sz w:val="16"/>
          <w:szCs w:val="16"/>
        </w:rPr>
      </w:pPr>
      <w:r w:rsidRPr="00CE38C6">
        <w:rPr>
          <w:rFonts w:ascii="Georgia" w:hAnsi="Georgia"/>
          <w:b/>
          <w:bCs/>
          <w:sz w:val="16"/>
          <w:szCs w:val="16"/>
        </w:rPr>
        <w:t>Example Workflow:</w:t>
      </w:r>
    </w:p>
    <w:p w14:paraId="419CED0E" w14:textId="77777777" w:rsidR="007950D0" w:rsidRPr="00CE38C6" w:rsidRDefault="007950D0" w:rsidP="00CE38C6">
      <w:pPr>
        <w:numPr>
          <w:ilvl w:val="0"/>
          <w:numId w:val="15"/>
        </w:numPr>
        <w:rPr>
          <w:rFonts w:ascii="Georgia" w:hAnsi="Georgia"/>
          <w:sz w:val="16"/>
          <w:szCs w:val="16"/>
        </w:rPr>
      </w:pPr>
      <w:r w:rsidRPr="00CE38C6">
        <w:rPr>
          <w:rFonts w:ascii="Georgia" w:hAnsi="Georgia"/>
          <w:sz w:val="16"/>
          <w:szCs w:val="16"/>
        </w:rPr>
        <w:t>Today: Staff manually enters an i4C UPI fraud case (</w:t>
      </w:r>
      <w:r w:rsidRPr="00CE38C6">
        <w:rPr>
          <w:rFonts w:ascii="Georgia" w:hAnsi="Georgia" w:cs="Arial"/>
          <w:sz w:val="16"/>
          <w:szCs w:val="16"/>
        </w:rPr>
        <w:t>₹</w:t>
      </w:r>
      <w:r w:rsidRPr="00CE38C6">
        <w:rPr>
          <w:rFonts w:ascii="Georgia" w:hAnsi="Georgia"/>
          <w:sz w:val="16"/>
          <w:szCs w:val="16"/>
        </w:rPr>
        <w:t>75,000) with Reference ID i4C-2025-9012.</w:t>
      </w:r>
    </w:p>
    <w:p w14:paraId="3C3F0BB3" w14:textId="77777777" w:rsidR="007950D0" w:rsidRPr="00CE38C6" w:rsidRDefault="007950D0" w:rsidP="00CE38C6">
      <w:pPr>
        <w:numPr>
          <w:ilvl w:val="0"/>
          <w:numId w:val="15"/>
        </w:numPr>
        <w:rPr>
          <w:rFonts w:ascii="Georgia" w:hAnsi="Georgia"/>
          <w:b/>
          <w:bCs/>
          <w:color w:val="7030A0"/>
          <w:sz w:val="16"/>
          <w:szCs w:val="16"/>
        </w:rPr>
      </w:pPr>
      <w:r w:rsidRPr="00CE38C6">
        <w:rPr>
          <w:rFonts w:ascii="Georgia" w:hAnsi="Georgia"/>
          <w:sz w:val="16"/>
          <w:szCs w:val="16"/>
        </w:rPr>
        <w:t xml:space="preserve">Post-API: Similar cases will auto-populate, and the system will flag duplicates using the i4C Reference </w:t>
      </w:r>
      <w:r w:rsidRPr="00CE38C6">
        <w:rPr>
          <w:rFonts w:ascii="Georgia" w:hAnsi="Georgia"/>
          <w:color w:val="7030A0"/>
          <w:sz w:val="16"/>
          <w:szCs w:val="16"/>
        </w:rPr>
        <w:t>ID.</w:t>
      </w:r>
    </w:p>
    <w:p w14:paraId="18E1C6A6" w14:textId="77832269" w:rsidR="004808AE" w:rsidRPr="00CE38C6" w:rsidRDefault="004808AE" w:rsidP="001E3130">
      <w:pPr>
        <w:spacing w:after="160" w:line="259" w:lineRule="auto"/>
        <w:rPr>
          <w:rFonts w:ascii="Georgia" w:hAnsi="Georgia"/>
          <w:b/>
          <w:bCs/>
          <w:color w:val="7030A0"/>
          <w:sz w:val="16"/>
          <w:szCs w:val="16"/>
        </w:rPr>
      </w:pPr>
      <w:r w:rsidRPr="00CE38C6">
        <w:rPr>
          <w:rFonts w:ascii="Georgia" w:hAnsi="Georgia"/>
          <w:b/>
          <w:bCs/>
          <w:color w:val="7030A0"/>
          <w:sz w:val="16"/>
          <w:szCs w:val="16"/>
        </w:rPr>
        <w:t>*Detailed list of fields required for inputting is available in annexures to this document.</w:t>
      </w:r>
    </w:p>
    <w:p w14:paraId="3F006F86" w14:textId="0E52A0F9" w:rsidR="00C135D2" w:rsidRPr="00CE38C6" w:rsidRDefault="003C5F81" w:rsidP="001E3130">
      <w:pPr>
        <w:spacing w:before="105" w:after="105"/>
        <w:rPr>
          <w:rFonts w:ascii="Georgia" w:eastAsia="inter" w:hAnsi="Georgia" w:cs="inter"/>
          <w:b/>
          <w:bCs/>
          <w:color w:val="0070C0"/>
          <w:sz w:val="16"/>
          <w:szCs w:val="16"/>
        </w:rPr>
      </w:pPr>
      <w:r w:rsidRPr="00CE38C6">
        <w:rPr>
          <w:rFonts w:ascii="Georgia" w:eastAsia="inter" w:hAnsi="Georgia" w:cs="inter"/>
          <w:b/>
          <w:bCs/>
          <w:color w:val="0070C0"/>
          <w:sz w:val="16"/>
          <w:szCs w:val="16"/>
        </w:rPr>
        <w:t>2a.</w:t>
      </w:r>
      <w:r w:rsidR="005249BA" w:rsidRPr="00CE38C6">
        <w:rPr>
          <w:rFonts w:ascii="Georgia" w:eastAsia="inter" w:hAnsi="Georgia" w:cs="inter"/>
          <w:b/>
          <w:bCs/>
          <w:color w:val="0070C0"/>
          <w:sz w:val="16"/>
          <w:szCs w:val="16"/>
        </w:rPr>
        <w:t xml:space="preserve"> </w:t>
      </w:r>
      <w:r w:rsidR="00026D60" w:rsidRPr="00CE38C6">
        <w:rPr>
          <w:rFonts w:ascii="Georgia" w:eastAsia="inter" w:hAnsi="Georgia" w:cs="inter"/>
          <w:b/>
          <w:bCs/>
          <w:color w:val="000000"/>
          <w:sz w:val="16"/>
          <w:szCs w:val="16"/>
        </w:rPr>
        <w:t>Case Queuing System</w:t>
      </w:r>
      <w:r w:rsidR="00256FC7" w:rsidRPr="00CE38C6">
        <w:rPr>
          <w:rFonts w:ascii="Georgia" w:eastAsia="inter" w:hAnsi="Georgia" w:cs="inter"/>
          <w:b/>
          <w:bCs/>
          <w:color w:val="000000"/>
          <w:sz w:val="16"/>
          <w:szCs w:val="16"/>
        </w:rPr>
        <w:t xml:space="preserve"> – </w:t>
      </w:r>
      <w:r w:rsidR="00256FC7" w:rsidRPr="00CE38C6">
        <w:rPr>
          <w:rFonts w:ascii="Georgia" w:eastAsia="inter" w:hAnsi="Georgia" w:cs="inter"/>
          <w:b/>
          <w:bCs/>
          <w:color w:val="0070C0"/>
          <w:sz w:val="16"/>
          <w:szCs w:val="16"/>
        </w:rPr>
        <w:t>Unite Hub Portal</w:t>
      </w:r>
    </w:p>
    <w:p w14:paraId="053E9916" w14:textId="77777777" w:rsidR="00A43D6A" w:rsidRPr="00CE38C6" w:rsidRDefault="00A43D6A" w:rsidP="001E3130">
      <w:pPr>
        <w:spacing w:after="160" w:line="259" w:lineRule="auto"/>
        <w:rPr>
          <w:rFonts w:ascii="Georgia" w:hAnsi="Georgia"/>
          <w:sz w:val="16"/>
          <w:szCs w:val="16"/>
        </w:rPr>
      </w:pPr>
      <w:r w:rsidRPr="00CE38C6">
        <w:rPr>
          <w:rFonts w:ascii="Georgia" w:hAnsi="Georgia"/>
          <w:sz w:val="16"/>
          <w:szCs w:val="16"/>
        </w:rPr>
        <w:t>2a. Case Queuing System – Unite Hub Portal</w:t>
      </w:r>
    </w:p>
    <w:p w14:paraId="4D839EBC" w14:textId="77777777" w:rsidR="00A43D6A" w:rsidRPr="00CE38C6" w:rsidRDefault="00A43D6A" w:rsidP="00CE38C6">
      <w:pPr>
        <w:numPr>
          <w:ilvl w:val="0"/>
          <w:numId w:val="39"/>
        </w:numPr>
        <w:spacing w:after="160" w:line="259" w:lineRule="auto"/>
        <w:rPr>
          <w:rFonts w:ascii="Georgia" w:hAnsi="Georgia"/>
          <w:sz w:val="16"/>
          <w:szCs w:val="16"/>
        </w:rPr>
      </w:pPr>
      <w:r w:rsidRPr="00CE38C6">
        <w:rPr>
          <w:rFonts w:ascii="Georgia" w:hAnsi="Georgia"/>
          <w:sz w:val="16"/>
          <w:szCs w:val="16"/>
        </w:rPr>
        <w:t>Capturing the Case</w:t>
      </w:r>
    </w:p>
    <w:p w14:paraId="4D6D5F8C" w14:textId="77777777" w:rsidR="00A43D6A" w:rsidRPr="00CE38C6" w:rsidRDefault="00A43D6A" w:rsidP="00CE38C6">
      <w:pPr>
        <w:numPr>
          <w:ilvl w:val="0"/>
          <w:numId w:val="40"/>
        </w:numPr>
        <w:spacing w:after="160" w:line="259" w:lineRule="auto"/>
        <w:rPr>
          <w:rFonts w:ascii="Georgia" w:hAnsi="Georgia"/>
          <w:sz w:val="16"/>
          <w:szCs w:val="16"/>
        </w:rPr>
      </w:pPr>
      <w:r w:rsidRPr="00CE38C6">
        <w:rPr>
          <w:rFonts w:ascii="Georgia" w:hAnsi="Georgia"/>
          <w:sz w:val="16"/>
          <w:szCs w:val="16"/>
        </w:rPr>
        <w:t>The case queue management system receives fraud cases from two primary sources:</w:t>
      </w:r>
    </w:p>
    <w:p w14:paraId="77F7621C" w14:textId="77777777" w:rsidR="00A43D6A" w:rsidRPr="00CE38C6" w:rsidRDefault="00A43D6A" w:rsidP="00CE38C6">
      <w:pPr>
        <w:numPr>
          <w:ilvl w:val="1"/>
          <w:numId w:val="40"/>
        </w:numPr>
        <w:spacing w:after="160" w:line="259" w:lineRule="auto"/>
        <w:rPr>
          <w:rFonts w:ascii="Georgia" w:hAnsi="Georgia"/>
          <w:sz w:val="16"/>
          <w:szCs w:val="16"/>
        </w:rPr>
      </w:pPr>
      <w:r w:rsidRPr="00CE38C6">
        <w:rPr>
          <w:rFonts w:ascii="Georgia" w:hAnsi="Georgia"/>
          <w:sz w:val="16"/>
          <w:szCs w:val="16"/>
        </w:rPr>
        <w:t>Direct Complaints: For example, complaints forwarded by external agencies like i4C (Indian Cyber Crime Coordination Centre) or customer complaints received via email, web forms, or phone calls.</w:t>
      </w:r>
    </w:p>
    <w:p w14:paraId="687BCDB9" w14:textId="77777777" w:rsidR="00A43D6A" w:rsidRPr="00CE38C6" w:rsidRDefault="00A43D6A" w:rsidP="00CE38C6">
      <w:pPr>
        <w:numPr>
          <w:ilvl w:val="1"/>
          <w:numId w:val="40"/>
        </w:numPr>
        <w:spacing w:after="160" w:line="259" w:lineRule="auto"/>
        <w:rPr>
          <w:rFonts w:ascii="Georgia" w:hAnsi="Georgia"/>
          <w:sz w:val="16"/>
          <w:szCs w:val="16"/>
        </w:rPr>
      </w:pPr>
      <w:r w:rsidRPr="00CE38C6">
        <w:rPr>
          <w:rFonts w:ascii="Georgia" w:hAnsi="Georgia"/>
          <w:sz w:val="16"/>
          <w:szCs w:val="16"/>
        </w:rPr>
        <w:t>New Detections: The Unite Hub’s rule-based risk engine continuously monitors payment transactions (such as UPI, NEFT, IMPS, RTGS, fund transfers) and onboarding activities (such as new account openings and new beneficiary additions). When suspicious activity is detected according to predefined rules, the system automatically generates a new case.</w:t>
      </w:r>
    </w:p>
    <w:p w14:paraId="70900E4B" w14:textId="77777777" w:rsidR="00A43D6A" w:rsidRPr="00CE38C6" w:rsidRDefault="00A43D6A" w:rsidP="00CE38C6">
      <w:pPr>
        <w:numPr>
          <w:ilvl w:val="0"/>
          <w:numId w:val="40"/>
        </w:numPr>
        <w:spacing w:after="160" w:line="259" w:lineRule="auto"/>
        <w:rPr>
          <w:rFonts w:ascii="Georgia" w:hAnsi="Georgia"/>
          <w:sz w:val="16"/>
          <w:szCs w:val="16"/>
        </w:rPr>
      </w:pPr>
      <w:r w:rsidRPr="00CE38C6">
        <w:rPr>
          <w:rFonts w:ascii="Georgia" w:hAnsi="Georgia"/>
          <w:sz w:val="16"/>
          <w:szCs w:val="16"/>
        </w:rPr>
        <w:t>For new detections, each case is cross-checked against the consolidated complaints base in the Unite Hub registry, which integrates both i4C complaints and prior rule-based detections, to identify potential matches or repeat patterns.</w:t>
      </w:r>
    </w:p>
    <w:p w14:paraId="61813626" w14:textId="77777777" w:rsidR="00A43D6A" w:rsidRPr="00CE38C6" w:rsidRDefault="00A43D6A" w:rsidP="00CE38C6">
      <w:pPr>
        <w:numPr>
          <w:ilvl w:val="0"/>
          <w:numId w:val="40"/>
        </w:numPr>
        <w:spacing w:after="160" w:line="259" w:lineRule="auto"/>
        <w:rPr>
          <w:rFonts w:ascii="Georgia" w:hAnsi="Georgia"/>
          <w:sz w:val="16"/>
          <w:szCs w:val="16"/>
        </w:rPr>
      </w:pPr>
      <w:r w:rsidRPr="00CE38C6">
        <w:rPr>
          <w:rFonts w:ascii="Georgia" w:hAnsi="Georgia"/>
          <w:sz w:val="16"/>
          <w:szCs w:val="16"/>
        </w:rPr>
        <w:t>Each complaint or detection is saved as a separate case with a unique case ID in the secure database.</w:t>
      </w:r>
    </w:p>
    <w:p w14:paraId="35074704" w14:textId="77777777" w:rsidR="00A43D6A" w:rsidRPr="00CE38C6" w:rsidRDefault="00A43D6A" w:rsidP="00CE38C6">
      <w:pPr>
        <w:numPr>
          <w:ilvl w:val="0"/>
          <w:numId w:val="40"/>
        </w:numPr>
        <w:spacing w:after="160" w:line="259" w:lineRule="auto"/>
        <w:rPr>
          <w:rFonts w:ascii="Georgia" w:hAnsi="Georgia"/>
          <w:sz w:val="16"/>
          <w:szCs w:val="16"/>
        </w:rPr>
      </w:pPr>
      <w:r w:rsidRPr="00CE38C6">
        <w:rPr>
          <w:rFonts w:ascii="Georgia" w:hAnsi="Georgia"/>
          <w:sz w:val="16"/>
          <w:szCs w:val="16"/>
        </w:rPr>
        <w:t>Example: If a customer reports an unauthorized UPI transfer and the risk engine also detects a suspicious NEFT transaction, both incidents are recorded as separate cases with distinct case IDs.</w:t>
      </w:r>
    </w:p>
    <w:p w14:paraId="14E6E38C" w14:textId="5C6EA695" w:rsidR="007F266C" w:rsidRPr="00CE38C6" w:rsidRDefault="006F7005" w:rsidP="001E3130">
      <w:pPr>
        <w:spacing w:after="160" w:line="259" w:lineRule="auto"/>
        <w:ind w:left="360"/>
        <w:rPr>
          <w:rFonts w:ascii="Georgia" w:hAnsi="Georgia"/>
          <w:sz w:val="16"/>
          <w:szCs w:val="16"/>
        </w:rPr>
      </w:pPr>
      <w:r w:rsidRPr="00CE38C6">
        <w:rPr>
          <w:rFonts w:ascii="Georgia" w:hAnsi="Georgia"/>
          <w:sz w:val="16"/>
          <w:szCs w:val="16"/>
        </w:rPr>
        <w:t>For new detections, cases are matched against a consolidated complaints base within the Unite Hub registry, which includes both i4C complaints and detections from the rule-based risk engine.</w:t>
      </w:r>
    </w:p>
    <w:p w14:paraId="0F6BA822" w14:textId="6AFA06E1" w:rsidR="00C135D2" w:rsidRPr="00CE38C6" w:rsidRDefault="00C135D2" w:rsidP="001E3130">
      <w:pPr>
        <w:spacing w:after="160" w:line="259" w:lineRule="auto"/>
        <w:rPr>
          <w:rFonts w:ascii="Georgia" w:hAnsi="Georgia"/>
          <w:sz w:val="16"/>
          <w:szCs w:val="16"/>
        </w:rPr>
      </w:pPr>
      <w:r w:rsidRPr="00CE38C6">
        <w:rPr>
          <w:rFonts w:ascii="Georgia" w:hAnsi="Georgia"/>
          <w:b/>
          <w:bCs/>
          <w:sz w:val="16"/>
          <w:szCs w:val="16"/>
        </w:rPr>
        <w:t>2. Sorting and Risk Tagging of the Case</w:t>
      </w:r>
    </w:p>
    <w:p w14:paraId="301DEAC2" w14:textId="25E04038" w:rsidR="00C135D2" w:rsidRPr="00CE38C6" w:rsidRDefault="00C135D2" w:rsidP="00CE38C6">
      <w:pPr>
        <w:numPr>
          <w:ilvl w:val="0"/>
          <w:numId w:val="5"/>
        </w:numPr>
        <w:spacing w:after="160" w:line="259" w:lineRule="auto"/>
        <w:rPr>
          <w:rFonts w:ascii="Georgia" w:hAnsi="Georgia"/>
          <w:sz w:val="16"/>
          <w:szCs w:val="16"/>
        </w:rPr>
      </w:pPr>
      <w:r w:rsidRPr="00CE38C6">
        <w:rPr>
          <w:rFonts w:ascii="Georgia" w:hAnsi="Georgia"/>
          <w:sz w:val="16"/>
          <w:szCs w:val="16"/>
        </w:rPr>
        <w:t xml:space="preserve">Each case is </w:t>
      </w:r>
      <w:r w:rsidR="00E6197C" w:rsidRPr="00CE38C6">
        <w:rPr>
          <w:rFonts w:ascii="Georgia" w:hAnsi="Georgia"/>
          <w:sz w:val="16"/>
          <w:szCs w:val="16"/>
        </w:rPr>
        <w:t>labelled</w:t>
      </w:r>
      <w:r w:rsidRPr="00CE38C6">
        <w:rPr>
          <w:rFonts w:ascii="Georgia" w:hAnsi="Georgia"/>
          <w:sz w:val="16"/>
          <w:szCs w:val="16"/>
        </w:rPr>
        <w:t xml:space="preserve"> as either:</w:t>
      </w:r>
    </w:p>
    <w:p w14:paraId="06C3D61E" w14:textId="77777777" w:rsidR="00C135D2" w:rsidRPr="00CE38C6" w:rsidRDefault="00C135D2" w:rsidP="00CE38C6">
      <w:pPr>
        <w:numPr>
          <w:ilvl w:val="1"/>
          <w:numId w:val="5"/>
        </w:numPr>
        <w:spacing w:after="160" w:line="259" w:lineRule="auto"/>
        <w:rPr>
          <w:rFonts w:ascii="Georgia" w:hAnsi="Georgia"/>
          <w:sz w:val="16"/>
          <w:szCs w:val="16"/>
        </w:rPr>
      </w:pPr>
      <w:r w:rsidRPr="00CE38C6">
        <w:rPr>
          <w:rFonts w:ascii="Georgia" w:hAnsi="Georgia"/>
          <w:i/>
          <w:iCs/>
          <w:color w:val="C00000"/>
          <w:sz w:val="16"/>
          <w:szCs w:val="16"/>
        </w:rPr>
        <w:t>Victim</w:t>
      </w:r>
      <w:r w:rsidRPr="00CE38C6">
        <w:rPr>
          <w:rFonts w:ascii="Georgia" w:hAnsi="Georgia"/>
          <w:color w:val="C00000"/>
          <w:sz w:val="16"/>
          <w:szCs w:val="16"/>
        </w:rPr>
        <w:t>:</w:t>
      </w:r>
      <w:r w:rsidRPr="00CE38C6">
        <w:rPr>
          <w:rFonts w:ascii="Georgia" w:hAnsi="Georgia"/>
          <w:sz w:val="16"/>
          <w:szCs w:val="16"/>
        </w:rPr>
        <w:t xml:space="preserve"> The person who lost money (e.g., a customer whose account was debited without authorization).</w:t>
      </w:r>
    </w:p>
    <w:p w14:paraId="21F9F4DF" w14:textId="77777777" w:rsidR="00C135D2" w:rsidRPr="00CE38C6" w:rsidRDefault="00C135D2" w:rsidP="00CE38C6">
      <w:pPr>
        <w:numPr>
          <w:ilvl w:val="1"/>
          <w:numId w:val="5"/>
        </w:numPr>
        <w:spacing w:after="160" w:line="259" w:lineRule="auto"/>
        <w:rPr>
          <w:rFonts w:ascii="Georgia" w:hAnsi="Georgia"/>
          <w:sz w:val="16"/>
          <w:szCs w:val="16"/>
        </w:rPr>
      </w:pPr>
      <w:r w:rsidRPr="00CE38C6">
        <w:rPr>
          <w:rFonts w:ascii="Georgia" w:hAnsi="Georgia"/>
          <w:i/>
          <w:iCs/>
          <w:color w:val="C00000"/>
          <w:sz w:val="16"/>
          <w:szCs w:val="16"/>
        </w:rPr>
        <w:t>Beneficiary</w:t>
      </w:r>
      <w:r w:rsidRPr="00CE38C6">
        <w:rPr>
          <w:rFonts w:ascii="Georgia" w:hAnsi="Georgia"/>
          <w:color w:val="C00000"/>
          <w:sz w:val="16"/>
          <w:szCs w:val="16"/>
        </w:rPr>
        <w:t xml:space="preserve">: </w:t>
      </w:r>
      <w:r w:rsidRPr="00CE38C6">
        <w:rPr>
          <w:rFonts w:ascii="Georgia" w:hAnsi="Georgia"/>
          <w:sz w:val="16"/>
          <w:szCs w:val="16"/>
        </w:rPr>
        <w:t>The person who received the funds (e.g., the account that got the transferred money).</w:t>
      </w:r>
    </w:p>
    <w:p w14:paraId="0D33DCCA" w14:textId="77777777" w:rsidR="00C135D2" w:rsidRPr="00CE38C6" w:rsidRDefault="00C135D2" w:rsidP="00CE38C6">
      <w:pPr>
        <w:numPr>
          <w:ilvl w:val="0"/>
          <w:numId w:val="5"/>
        </w:numPr>
        <w:spacing w:after="160" w:line="259" w:lineRule="auto"/>
        <w:rPr>
          <w:rFonts w:ascii="Georgia" w:hAnsi="Georgia"/>
          <w:sz w:val="16"/>
          <w:szCs w:val="16"/>
        </w:rPr>
      </w:pPr>
      <w:r w:rsidRPr="00CE38C6">
        <w:rPr>
          <w:rFonts w:ascii="Georgia" w:hAnsi="Georgia"/>
          <w:sz w:val="16"/>
          <w:szCs w:val="16"/>
        </w:rPr>
        <w:t>The system also tags each case for risk level (such as high risk or low risk) based on rules and criteria maintained in the back end. For example, cases with large amounts, multiple linked frauds, or involving VIP customers are tagged as high risk.</w:t>
      </w:r>
    </w:p>
    <w:p w14:paraId="19A9F9B1" w14:textId="77777777" w:rsidR="00C135D2" w:rsidRPr="00CE38C6" w:rsidRDefault="00C135D2" w:rsidP="00CE38C6">
      <w:pPr>
        <w:numPr>
          <w:ilvl w:val="0"/>
          <w:numId w:val="5"/>
        </w:numPr>
        <w:spacing w:after="160" w:line="259" w:lineRule="auto"/>
        <w:rPr>
          <w:rFonts w:ascii="Georgia" w:hAnsi="Georgia"/>
          <w:sz w:val="16"/>
          <w:szCs w:val="16"/>
        </w:rPr>
      </w:pPr>
      <w:r w:rsidRPr="00CE38C6">
        <w:rPr>
          <w:rFonts w:ascii="Georgia" w:hAnsi="Georgia"/>
          <w:sz w:val="16"/>
          <w:szCs w:val="16"/>
        </w:rPr>
        <w:t>All tagging and categorization are driven by master data and configurable rules set up in the back end, making the process consistent and easily adjustable.</w:t>
      </w:r>
    </w:p>
    <w:p w14:paraId="28DCB9A5" w14:textId="77777777" w:rsidR="00C135D2" w:rsidRPr="00CE38C6" w:rsidRDefault="00C135D2" w:rsidP="001E3130">
      <w:pPr>
        <w:spacing w:after="160" w:line="259" w:lineRule="auto"/>
        <w:rPr>
          <w:rFonts w:ascii="Georgia" w:hAnsi="Georgia"/>
          <w:sz w:val="16"/>
          <w:szCs w:val="16"/>
        </w:rPr>
      </w:pPr>
      <w:r w:rsidRPr="00CE38C6">
        <w:rPr>
          <w:rFonts w:ascii="Georgia" w:hAnsi="Georgia"/>
          <w:b/>
          <w:bCs/>
          <w:sz w:val="16"/>
          <w:szCs w:val="16"/>
        </w:rPr>
        <w:t>3. Mapping and Assigning Cases to the Right Risk Officer</w:t>
      </w:r>
    </w:p>
    <w:p w14:paraId="36CAA737" w14:textId="77777777" w:rsidR="00C135D2" w:rsidRPr="00CE38C6" w:rsidRDefault="00C135D2" w:rsidP="00CE38C6">
      <w:pPr>
        <w:numPr>
          <w:ilvl w:val="0"/>
          <w:numId w:val="6"/>
        </w:numPr>
        <w:spacing w:after="160" w:line="259" w:lineRule="auto"/>
        <w:rPr>
          <w:rFonts w:ascii="Georgia" w:hAnsi="Georgia"/>
          <w:sz w:val="16"/>
          <w:szCs w:val="16"/>
        </w:rPr>
      </w:pPr>
      <w:r w:rsidRPr="00CE38C6">
        <w:rPr>
          <w:rFonts w:ascii="Georgia" w:hAnsi="Georgia"/>
          <w:sz w:val="16"/>
          <w:szCs w:val="16"/>
        </w:rPr>
        <w:t>The assignment of cases to risk officers is fully automated and based on master data and mapping rules maintained in the back end.</w:t>
      </w:r>
    </w:p>
    <w:p w14:paraId="70773902" w14:textId="261F6F42" w:rsidR="00185B13" w:rsidRPr="00CE38C6" w:rsidRDefault="00185B13" w:rsidP="001E3130">
      <w:pPr>
        <w:spacing w:after="160" w:line="259" w:lineRule="auto"/>
        <w:ind w:left="720"/>
        <w:rPr>
          <w:rFonts w:ascii="Georgia" w:hAnsi="Georgia"/>
          <w:sz w:val="16"/>
          <w:szCs w:val="16"/>
        </w:rPr>
      </w:pPr>
      <w:r w:rsidRPr="00CE38C6">
        <w:rPr>
          <w:rFonts w:ascii="Georgia" w:hAnsi="Georgia"/>
          <w:sz w:val="16"/>
          <w:szCs w:val="16"/>
        </w:rPr>
        <w:t xml:space="preserve">A Few Examples </w:t>
      </w:r>
      <w:proofErr w:type="gramStart"/>
      <w:r w:rsidRPr="00CE38C6">
        <w:rPr>
          <w:rFonts w:ascii="Georgia" w:hAnsi="Georgia"/>
          <w:sz w:val="16"/>
          <w:szCs w:val="16"/>
        </w:rPr>
        <w:t>are :</w:t>
      </w:r>
      <w:proofErr w:type="gramEnd"/>
    </w:p>
    <w:p w14:paraId="177DAC45" w14:textId="77777777" w:rsidR="00C135D2" w:rsidRPr="00CE38C6" w:rsidRDefault="00C135D2" w:rsidP="00CE38C6">
      <w:pPr>
        <w:numPr>
          <w:ilvl w:val="1"/>
          <w:numId w:val="6"/>
        </w:numPr>
        <w:spacing w:after="160" w:line="259" w:lineRule="auto"/>
        <w:rPr>
          <w:rFonts w:ascii="Georgia" w:hAnsi="Georgia"/>
          <w:sz w:val="16"/>
          <w:szCs w:val="16"/>
        </w:rPr>
      </w:pPr>
      <w:r w:rsidRPr="00CE38C6">
        <w:rPr>
          <w:rFonts w:ascii="Georgia" w:hAnsi="Georgia"/>
          <w:i/>
          <w:iCs/>
          <w:sz w:val="16"/>
          <w:szCs w:val="16"/>
        </w:rPr>
        <w:t>Location Mapping</w:t>
      </w:r>
      <w:r w:rsidRPr="00CE38C6">
        <w:rPr>
          <w:rFonts w:ascii="Georgia" w:hAnsi="Georgia"/>
          <w:sz w:val="16"/>
          <w:szCs w:val="16"/>
        </w:rPr>
        <w:t>: Cases are assigned to risk officers based on the customer’s location, as per the location mapping maintained in the system.</w:t>
      </w:r>
    </w:p>
    <w:p w14:paraId="4B468AE3" w14:textId="77777777" w:rsidR="00C135D2" w:rsidRPr="00CE38C6" w:rsidRDefault="00C135D2" w:rsidP="00CE38C6">
      <w:pPr>
        <w:numPr>
          <w:ilvl w:val="1"/>
          <w:numId w:val="6"/>
        </w:numPr>
        <w:spacing w:after="160" w:line="259" w:lineRule="auto"/>
        <w:rPr>
          <w:rFonts w:ascii="Georgia" w:hAnsi="Georgia"/>
          <w:sz w:val="16"/>
          <w:szCs w:val="16"/>
        </w:rPr>
      </w:pPr>
      <w:r w:rsidRPr="00CE38C6">
        <w:rPr>
          <w:rFonts w:ascii="Georgia" w:hAnsi="Georgia"/>
          <w:i/>
          <w:iCs/>
          <w:sz w:val="16"/>
          <w:szCs w:val="16"/>
        </w:rPr>
        <w:t>Risk Level Mapping</w:t>
      </w:r>
      <w:r w:rsidRPr="00CE38C6">
        <w:rPr>
          <w:rFonts w:ascii="Georgia" w:hAnsi="Georgia"/>
          <w:sz w:val="16"/>
          <w:szCs w:val="16"/>
        </w:rPr>
        <w:t>: High-value or high-risk cases are mapped to senior or specialized risk officers as defined in the back end.</w:t>
      </w:r>
    </w:p>
    <w:p w14:paraId="6C4B0CAA" w14:textId="77777777" w:rsidR="00C135D2" w:rsidRPr="00CE38C6" w:rsidRDefault="00C135D2" w:rsidP="00CE38C6">
      <w:pPr>
        <w:numPr>
          <w:ilvl w:val="1"/>
          <w:numId w:val="6"/>
        </w:numPr>
        <w:spacing w:after="160" w:line="259" w:lineRule="auto"/>
        <w:rPr>
          <w:rFonts w:ascii="Georgia" w:hAnsi="Georgia"/>
          <w:sz w:val="16"/>
          <w:szCs w:val="16"/>
        </w:rPr>
      </w:pPr>
      <w:r w:rsidRPr="00CE38C6">
        <w:rPr>
          <w:rFonts w:ascii="Georgia" w:hAnsi="Georgia"/>
          <w:i/>
          <w:iCs/>
          <w:sz w:val="16"/>
          <w:szCs w:val="16"/>
        </w:rPr>
        <w:t>Customer Type Mapping</w:t>
      </w:r>
      <w:r w:rsidRPr="00CE38C6">
        <w:rPr>
          <w:rFonts w:ascii="Georgia" w:hAnsi="Georgia"/>
          <w:sz w:val="16"/>
          <w:szCs w:val="16"/>
        </w:rPr>
        <w:t>: Cases involving business customers, retail customers, or merchants are routed according to pre-set mappings.</w:t>
      </w:r>
    </w:p>
    <w:p w14:paraId="1631CCAC" w14:textId="77777777" w:rsidR="00C135D2" w:rsidRPr="00CE38C6" w:rsidRDefault="00C135D2" w:rsidP="00CE38C6">
      <w:pPr>
        <w:numPr>
          <w:ilvl w:val="1"/>
          <w:numId w:val="6"/>
        </w:numPr>
        <w:spacing w:after="160" w:line="259" w:lineRule="auto"/>
        <w:rPr>
          <w:rFonts w:ascii="Georgia" w:hAnsi="Georgia"/>
          <w:sz w:val="16"/>
          <w:szCs w:val="16"/>
        </w:rPr>
      </w:pPr>
      <w:r w:rsidRPr="00CE38C6">
        <w:rPr>
          <w:rFonts w:ascii="Georgia" w:hAnsi="Georgia"/>
          <w:i/>
          <w:iCs/>
          <w:sz w:val="16"/>
          <w:szCs w:val="16"/>
        </w:rPr>
        <w:lastRenderedPageBreak/>
        <w:t>Workload Balancing</w:t>
      </w:r>
      <w:r w:rsidRPr="00CE38C6">
        <w:rPr>
          <w:rFonts w:ascii="Georgia" w:hAnsi="Georgia"/>
          <w:sz w:val="16"/>
          <w:szCs w:val="16"/>
        </w:rPr>
        <w:t>: The system checks each risk officer’s current workload and assigns new cases accordingly, as per back-end configuration.</w:t>
      </w:r>
    </w:p>
    <w:p w14:paraId="100A5A15" w14:textId="50F04F10" w:rsidR="00D35A9D" w:rsidRPr="00CE38C6" w:rsidRDefault="00C135D2" w:rsidP="00CE38C6">
      <w:pPr>
        <w:numPr>
          <w:ilvl w:val="0"/>
          <w:numId w:val="6"/>
        </w:numPr>
        <w:spacing w:after="160" w:line="259" w:lineRule="auto"/>
        <w:rPr>
          <w:rFonts w:ascii="Georgia" w:hAnsi="Georgia"/>
          <w:sz w:val="16"/>
          <w:szCs w:val="16"/>
        </w:rPr>
      </w:pPr>
      <w:r w:rsidRPr="00CE38C6">
        <w:rPr>
          <w:rFonts w:ascii="Georgia" w:hAnsi="Georgia"/>
          <w:sz w:val="16"/>
          <w:szCs w:val="16"/>
        </w:rPr>
        <w:t>All these assignment rules can be updated centrally in the back end, allowing for quick adaptation to changing requirements or team structures.</w:t>
      </w:r>
    </w:p>
    <w:p w14:paraId="6B602A26" w14:textId="13DFE96B" w:rsidR="00C135D2" w:rsidRPr="00CE38C6" w:rsidRDefault="00C135D2" w:rsidP="001E3130">
      <w:pPr>
        <w:spacing w:after="160" w:line="259" w:lineRule="auto"/>
        <w:rPr>
          <w:rFonts w:ascii="Georgia" w:hAnsi="Georgia"/>
          <w:sz w:val="16"/>
          <w:szCs w:val="16"/>
        </w:rPr>
      </w:pPr>
      <w:r w:rsidRPr="00CE38C6">
        <w:rPr>
          <w:rFonts w:ascii="Georgia" w:hAnsi="Georgia"/>
          <w:b/>
          <w:bCs/>
          <w:sz w:val="16"/>
          <w:szCs w:val="16"/>
        </w:rPr>
        <w:t>4. Displaying Cases to Risk Officers</w:t>
      </w:r>
    </w:p>
    <w:p w14:paraId="633DF4FB" w14:textId="77777777" w:rsidR="00C135D2" w:rsidRPr="00CE38C6" w:rsidRDefault="00C135D2" w:rsidP="00CE38C6">
      <w:pPr>
        <w:numPr>
          <w:ilvl w:val="0"/>
          <w:numId w:val="7"/>
        </w:numPr>
        <w:spacing w:after="160" w:line="259" w:lineRule="auto"/>
        <w:rPr>
          <w:rFonts w:ascii="Georgia" w:hAnsi="Georgia"/>
          <w:sz w:val="16"/>
          <w:szCs w:val="16"/>
        </w:rPr>
      </w:pPr>
      <w:r w:rsidRPr="00CE38C6">
        <w:rPr>
          <w:rFonts w:ascii="Georgia" w:hAnsi="Georgia"/>
          <w:sz w:val="16"/>
          <w:szCs w:val="16"/>
        </w:rPr>
        <w:t>When risk officers log in, they see a dashboard showing:</w:t>
      </w:r>
    </w:p>
    <w:p w14:paraId="5AEC20B7" w14:textId="77777777" w:rsidR="00C135D2" w:rsidRPr="00CE38C6" w:rsidRDefault="00C135D2" w:rsidP="00CE38C6">
      <w:pPr>
        <w:numPr>
          <w:ilvl w:val="1"/>
          <w:numId w:val="7"/>
        </w:numPr>
        <w:spacing w:after="160" w:line="259" w:lineRule="auto"/>
        <w:rPr>
          <w:rFonts w:ascii="Georgia" w:hAnsi="Georgia"/>
          <w:sz w:val="16"/>
          <w:szCs w:val="16"/>
        </w:rPr>
      </w:pPr>
      <w:r w:rsidRPr="00CE38C6">
        <w:rPr>
          <w:rFonts w:ascii="Georgia" w:hAnsi="Georgia"/>
          <w:sz w:val="16"/>
          <w:szCs w:val="16"/>
        </w:rPr>
        <w:t>Case ID, source of the case (i4C complaint or risk engine detection), customer name, transaction details (such as UPI ID, NEFT/IMPS/RTGS reference number), fraud amount, risk level, and status.</w:t>
      </w:r>
    </w:p>
    <w:p w14:paraId="2FAFFD06" w14:textId="77777777" w:rsidR="00C135D2" w:rsidRPr="00CE38C6" w:rsidRDefault="00C135D2" w:rsidP="00CE38C6">
      <w:pPr>
        <w:numPr>
          <w:ilvl w:val="1"/>
          <w:numId w:val="7"/>
        </w:numPr>
        <w:spacing w:after="160" w:line="259" w:lineRule="auto"/>
        <w:rPr>
          <w:rFonts w:ascii="Georgia" w:hAnsi="Georgia"/>
          <w:sz w:val="16"/>
          <w:szCs w:val="16"/>
        </w:rPr>
      </w:pPr>
      <w:r w:rsidRPr="00CE38C6">
        <w:rPr>
          <w:rFonts w:ascii="Georgia" w:hAnsi="Georgia"/>
          <w:sz w:val="16"/>
          <w:szCs w:val="16"/>
        </w:rPr>
        <w:t>Sorting and filtering options: View only high-risk cases, sort by oldest, or see cases by customer type or source.</w:t>
      </w:r>
    </w:p>
    <w:p w14:paraId="0D8AA247" w14:textId="77777777" w:rsidR="00C135D2" w:rsidRPr="00CE38C6" w:rsidRDefault="00C135D2" w:rsidP="00CE38C6">
      <w:pPr>
        <w:numPr>
          <w:ilvl w:val="1"/>
          <w:numId w:val="7"/>
        </w:numPr>
        <w:spacing w:after="160" w:line="259" w:lineRule="auto"/>
        <w:rPr>
          <w:rFonts w:ascii="Georgia" w:hAnsi="Georgia"/>
          <w:sz w:val="16"/>
          <w:szCs w:val="16"/>
        </w:rPr>
      </w:pPr>
      <w:r w:rsidRPr="00CE38C6">
        <w:rPr>
          <w:rFonts w:ascii="Georgia" w:hAnsi="Georgia"/>
          <w:sz w:val="16"/>
          <w:szCs w:val="16"/>
        </w:rPr>
        <w:t>Visual indicators: High-risk cases may be highlighted in red for quick attention.</w:t>
      </w:r>
    </w:p>
    <w:p w14:paraId="404C7A90" w14:textId="2688E9C2" w:rsidR="00401643" w:rsidRPr="00CE38C6" w:rsidRDefault="00C135D2" w:rsidP="00CE38C6">
      <w:pPr>
        <w:numPr>
          <w:ilvl w:val="0"/>
          <w:numId w:val="7"/>
        </w:numPr>
        <w:spacing w:after="160" w:line="259" w:lineRule="auto"/>
        <w:rPr>
          <w:rFonts w:ascii="Georgia" w:hAnsi="Georgia"/>
          <w:sz w:val="16"/>
          <w:szCs w:val="16"/>
        </w:rPr>
      </w:pPr>
      <w:r w:rsidRPr="00CE38C6">
        <w:rPr>
          <w:rFonts w:ascii="Georgia" w:hAnsi="Georgia"/>
          <w:sz w:val="16"/>
          <w:szCs w:val="16"/>
        </w:rPr>
        <w:t>The display and prioritization of cases are also based on rules maintained in the back end.</w:t>
      </w:r>
    </w:p>
    <w:p w14:paraId="4575B8A4" w14:textId="7734D140" w:rsidR="00C135D2" w:rsidRPr="00CE38C6" w:rsidRDefault="00C135D2" w:rsidP="001E3130">
      <w:pPr>
        <w:spacing w:after="160" w:line="259" w:lineRule="auto"/>
        <w:rPr>
          <w:rFonts w:ascii="Georgia" w:hAnsi="Georgia"/>
          <w:sz w:val="16"/>
          <w:szCs w:val="16"/>
        </w:rPr>
      </w:pPr>
      <w:r w:rsidRPr="00CE38C6">
        <w:rPr>
          <w:rFonts w:ascii="Georgia" w:hAnsi="Georgia"/>
          <w:b/>
          <w:bCs/>
          <w:sz w:val="16"/>
          <w:szCs w:val="16"/>
        </w:rPr>
        <w:t>5. Tracking Progress in the Case Queue</w:t>
      </w:r>
    </w:p>
    <w:p w14:paraId="50393E73" w14:textId="77777777" w:rsidR="00C135D2" w:rsidRPr="00CE38C6" w:rsidRDefault="00C135D2" w:rsidP="00CE38C6">
      <w:pPr>
        <w:numPr>
          <w:ilvl w:val="0"/>
          <w:numId w:val="8"/>
        </w:numPr>
        <w:spacing w:line="259" w:lineRule="auto"/>
        <w:rPr>
          <w:rFonts w:ascii="Georgia" w:hAnsi="Georgia"/>
          <w:sz w:val="16"/>
          <w:szCs w:val="16"/>
        </w:rPr>
      </w:pPr>
      <w:r w:rsidRPr="00CE38C6">
        <w:rPr>
          <w:rFonts w:ascii="Georgia" w:hAnsi="Georgia"/>
          <w:sz w:val="16"/>
          <w:szCs w:val="16"/>
        </w:rPr>
        <w:t xml:space="preserve">Each case displays its </w:t>
      </w:r>
      <w:proofErr w:type="gramStart"/>
      <w:r w:rsidRPr="00CE38C6">
        <w:rPr>
          <w:rFonts w:ascii="Georgia" w:hAnsi="Georgia"/>
          <w:sz w:val="16"/>
          <w:szCs w:val="16"/>
        </w:rPr>
        <w:t>current status</w:t>
      </w:r>
      <w:proofErr w:type="gramEnd"/>
      <w:r w:rsidRPr="00CE38C6">
        <w:rPr>
          <w:rFonts w:ascii="Georgia" w:hAnsi="Georgia"/>
          <w:sz w:val="16"/>
          <w:szCs w:val="16"/>
        </w:rPr>
        <w:t>:</w:t>
      </w:r>
    </w:p>
    <w:p w14:paraId="0EBF46D4" w14:textId="77777777" w:rsidR="00194C87" w:rsidRPr="00CE38C6" w:rsidRDefault="00C135D2" w:rsidP="00CE38C6">
      <w:pPr>
        <w:numPr>
          <w:ilvl w:val="1"/>
          <w:numId w:val="8"/>
        </w:numPr>
        <w:rPr>
          <w:rFonts w:ascii="Georgia" w:hAnsi="Georgia"/>
          <w:sz w:val="16"/>
          <w:szCs w:val="16"/>
        </w:rPr>
      </w:pPr>
      <w:r w:rsidRPr="00CE38C6">
        <w:rPr>
          <w:rFonts w:ascii="Georgia" w:hAnsi="Georgia"/>
          <w:b/>
          <w:bCs/>
          <w:i/>
          <w:iCs/>
          <w:sz w:val="16"/>
          <w:szCs w:val="16"/>
        </w:rPr>
        <w:t>New</w:t>
      </w:r>
      <w:r w:rsidRPr="00CE38C6">
        <w:rPr>
          <w:rFonts w:ascii="Georgia" w:hAnsi="Georgia"/>
          <w:b/>
          <w:bCs/>
          <w:sz w:val="16"/>
          <w:szCs w:val="16"/>
        </w:rPr>
        <w:t>:</w:t>
      </w:r>
      <w:r w:rsidRPr="00CE38C6">
        <w:rPr>
          <w:rFonts w:ascii="Georgia" w:hAnsi="Georgia"/>
          <w:sz w:val="16"/>
          <w:szCs w:val="16"/>
        </w:rPr>
        <w:t xml:space="preserve"> Just received, not yet reviewed.</w:t>
      </w:r>
    </w:p>
    <w:p w14:paraId="6D4C950D" w14:textId="017F612A" w:rsidR="00C135D2" w:rsidRPr="00CE38C6" w:rsidRDefault="00C135D2" w:rsidP="00CE38C6">
      <w:pPr>
        <w:numPr>
          <w:ilvl w:val="1"/>
          <w:numId w:val="8"/>
        </w:numPr>
        <w:rPr>
          <w:rFonts w:ascii="Georgia" w:hAnsi="Georgia"/>
          <w:sz w:val="16"/>
          <w:szCs w:val="16"/>
        </w:rPr>
      </w:pPr>
      <w:r w:rsidRPr="00CE38C6">
        <w:rPr>
          <w:rFonts w:ascii="Georgia" w:hAnsi="Georgia"/>
          <w:b/>
          <w:bCs/>
          <w:i/>
          <w:iCs/>
          <w:sz w:val="16"/>
          <w:szCs w:val="16"/>
        </w:rPr>
        <w:t>In Progress</w:t>
      </w:r>
      <w:r w:rsidRPr="00CE38C6">
        <w:rPr>
          <w:rFonts w:ascii="Georgia" w:hAnsi="Georgia"/>
          <w:sz w:val="16"/>
          <w:szCs w:val="16"/>
        </w:rPr>
        <w:t>: Under investigation.</w:t>
      </w:r>
    </w:p>
    <w:p w14:paraId="2DFF0BD6" w14:textId="77777777" w:rsidR="00C135D2" w:rsidRPr="00CE38C6" w:rsidRDefault="00C135D2" w:rsidP="00CE38C6">
      <w:pPr>
        <w:numPr>
          <w:ilvl w:val="1"/>
          <w:numId w:val="8"/>
        </w:numPr>
        <w:rPr>
          <w:rFonts w:ascii="Georgia" w:hAnsi="Georgia"/>
          <w:sz w:val="16"/>
          <w:szCs w:val="16"/>
        </w:rPr>
      </w:pPr>
      <w:r w:rsidRPr="00CE38C6">
        <w:rPr>
          <w:rFonts w:ascii="Georgia" w:hAnsi="Georgia"/>
          <w:b/>
          <w:bCs/>
          <w:i/>
          <w:iCs/>
          <w:sz w:val="16"/>
          <w:szCs w:val="16"/>
        </w:rPr>
        <w:t>Pending Approval</w:t>
      </w:r>
      <w:r w:rsidRPr="00CE38C6">
        <w:rPr>
          <w:rFonts w:ascii="Georgia" w:hAnsi="Georgia"/>
          <w:b/>
          <w:bCs/>
          <w:sz w:val="16"/>
          <w:szCs w:val="16"/>
        </w:rPr>
        <w:t>:</w:t>
      </w:r>
      <w:r w:rsidRPr="00CE38C6">
        <w:rPr>
          <w:rFonts w:ascii="Georgia" w:hAnsi="Georgia"/>
          <w:sz w:val="16"/>
          <w:szCs w:val="16"/>
        </w:rPr>
        <w:t xml:space="preserve"> Awaiting supervisor review.</w:t>
      </w:r>
    </w:p>
    <w:p w14:paraId="2C75CAD0" w14:textId="77777777" w:rsidR="00C135D2" w:rsidRPr="00CE38C6" w:rsidRDefault="00C135D2" w:rsidP="00CE38C6">
      <w:pPr>
        <w:numPr>
          <w:ilvl w:val="1"/>
          <w:numId w:val="8"/>
        </w:numPr>
        <w:rPr>
          <w:rFonts w:ascii="Georgia" w:hAnsi="Georgia"/>
          <w:sz w:val="16"/>
          <w:szCs w:val="16"/>
        </w:rPr>
      </w:pPr>
      <w:r w:rsidRPr="00CE38C6">
        <w:rPr>
          <w:rFonts w:ascii="Georgia" w:hAnsi="Georgia"/>
          <w:b/>
          <w:bCs/>
          <w:i/>
          <w:iCs/>
          <w:sz w:val="16"/>
          <w:szCs w:val="16"/>
        </w:rPr>
        <w:t>Closed</w:t>
      </w:r>
      <w:r w:rsidRPr="00CE38C6">
        <w:rPr>
          <w:rFonts w:ascii="Georgia" w:hAnsi="Georgia"/>
          <w:b/>
          <w:bCs/>
          <w:sz w:val="16"/>
          <w:szCs w:val="16"/>
        </w:rPr>
        <w:t>:</w:t>
      </w:r>
      <w:r w:rsidRPr="00CE38C6">
        <w:rPr>
          <w:rFonts w:ascii="Georgia" w:hAnsi="Georgia"/>
          <w:sz w:val="16"/>
          <w:szCs w:val="16"/>
        </w:rPr>
        <w:t xml:space="preserve"> Investigation complete and resolved.</w:t>
      </w:r>
    </w:p>
    <w:p w14:paraId="3DF25EA3" w14:textId="77777777" w:rsidR="00C135D2" w:rsidRPr="00CE38C6" w:rsidRDefault="00C135D2" w:rsidP="00CE38C6">
      <w:pPr>
        <w:numPr>
          <w:ilvl w:val="0"/>
          <w:numId w:val="8"/>
        </w:numPr>
        <w:spacing w:line="259" w:lineRule="auto"/>
        <w:rPr>
          <w:rFonts w:ascii="Georgia" w:hAnsi="Georgia"/>
          <w:sz w:val="16"/>
          <w:szCs w:val="16"/>
        </w:rPr>
      </w:pPr>
      <w:r w:rsidRPr="00CE38C6">
        <w:rPr>
          <w:rFonts w:ascii="Georgia" w:hAnsi="Georgia"/>
          <w:sz w:val="16"/>
          <w:szCs w:val="16"/>
        </w:rPr>
        <w:t>Risk officers can forward cases to other teams (like legal or compliance) or escalate to senior staff if needed, as allowed by the workflow rules in the back end.</w:t>
      </w:r>
    </w:p>
    <w:p w14:paraId="222F06FC" w14:textId="0D1CE4FA" w:rsidR="00F76891" w:rsidRPr="00CE38C6" w:rsidRDefault="00C135D2" w:rsidP="00CE38C6">
      <w:pPr>
        <w:numPr>
          <w:ilvl w:val="0"/>
          <w:numId w:val="8"/>
        </w:numPr>
        <w:spacing w:line="259" w:lineRule="auto"/>
        <w:rPr>
          <w:rFonts w:ascii="Georgia" w:hAnsi="Georgia"/>
          <w:sz w:val="16"/>
          <w:szCs w:val="16"/>
        </w:rPr>
      </w:pPr>
      <w:r w:rsidRPr="00CE38C6">
        <w:rPr>
          <w:rFonts w:ascii="Georgia" w:hAnsi="Georgia"/>
          <w:sz w:val="16"/>
          <w:szCs w:val="16"/>
        </w:rPr>
        <w:t>Example: If a risk officer finds a case involves multiple victims of unauthorized IMPS transactions, they can link related cases for a coordinated investigation.</w:t>
      </w:r>
    </w:p>
    <w:p w14:paraId="2E05D373" w14:textId="77777777" w:rsidR="005255E3" w:rsidRPr="00CE38C6" w:rsidRDefault="005255E3" w:rsidP="001E3130">
      <w:pPr>
        <w:spacing w:line="259" w:lineRule="auto"/>
        <w:ind w:left="360"/>
        <w:rPr>
          <w:rFonts w:ascii="Georgia" w:hAnsi="Georgia"/>
          <w:sz w:val="16"/>
          <w:szCs w:val="16"/>
        </w:rPr>
      </w:pPr>
    </w:p>
    <w:p w14:paraId="3229628A" w14:textId="77777777" w:rsidR="00C135D2" w:rsidRPr="00CE38C6" w:rsidRDefault="00C135D2" w:rsidP="001E3130">
      <w:pPr>
        <w:spacing w:after="160" w:line="259" w:lineRule="auto"/>
        <w:rPr>
          <w:rFonts w:ascii="Georgia" w:hAnsi="Georgia"/>
          <w:sz w:val="16"/>
          <w:szCs w:val="16"/>
        </w:rPr>
      </w:pPr>
      <w:r w:rsidRPr="00CE38C6">
        <w:rPr>
          <w:rFonts w:ascii="Georgia" w:hAnsi="Georgia"/>
          <w:b/>
          <w:bCs/>
          <w:sz w:val="16"/>
          <w:szCs w:val="16"/>
        </w:rPr>
        <w:t>6. Urgent Alerts and Notifications</w:t>
      </w:r>
    </w:p>
    <w:p w14:paraId="78B610E3" w14:textId="77777777" w:rsidR="00C135D2" w:rsidRPr="00CE38C6" w:rsidRDefault="00C135D2" w:rsidP="00CE38C6">
      <w:pPr>
        <w:numPr>
          <w:ilvl w:val="0"/>
          <w:numId w:val="9"/>
        </w:numPr>
        <w:spacing w:line="259" w:lineRule="auto"/>
        <w:rPr>
          <w:rFonts w:ascii="Georgia" w:hAnsi="Georgia"/>
          <w:sz w:val="16"/>
          <w:szCs w:val="16"/>
        </w:rPr>
      </w:pPr>
      <w:r w:rsidRPr="00CE38C6">
        <w:rPr>
          <w:rFonts w:ascii="Georgia" w:hAnsi="Georgia"/>
          <w:sz w:val="16"/>
          <w:szCs w:val="16"/>
        </w:rPr>
        <w:t>For urgent or high-risk cases, the system sends real-time alerts via SMS or email to risk officers or managers for immediate action, as defined in the alerting rules in the back end.</w:t>
      </w:r>
    </w:p>
    <w:p w14:paraId="44714A17" w14:textId="26B44DD6" w:rsidR="00FD57CF" w:rsidRPr="00CE38C6" w:rsidRDefault="00C135D2" w:rsidP="00CE38C6">
      <w:pPr>
        <w:numPr>
          <w:ilvl w:val="0"/>
          <w:numId w:val="9"/>
        </w:numPr>
        <w:spacing w:line="276" w:lineRule="auto"/>
        <w:rPr>
          <w:rFonts w:ascii="Georgia" w:hAnsi="Georgia"/>
          <w:sz w:val="16"/>
          <w:szCs w:val="16"/>
        </w:rPr>
      </w:pPr>
      <w:r w:rsidRPr="00CE38C6">
        <w:rPr>
          <w:rFonts w:ascii="Georgia" w:hAnsi="Georgia"/>
          <w:sz w:val="16"/>
          <w:szCs w:val="16"/>
        </w:rPr>
        <w:t>Example: If a fraud case involves a large NEFT transfer or a repeat offender, an alert is sent to both the risk officer and their supervisor.</w:t>
      </w:r>
    </w:p>
    <w:p w14:paraId="03011DD1" w14:textId="77777777" w:rsidR="005255E3" w:rsidRPr="00CE38C6" w:rsidRDefault="005255E3" w:rsidP="001E3130">
      <w:pPr>
        <w:spacing w:line="276" w:lineRule="auto"/>
        <w:ind w:left="720"/>
        <w:rPr>
          <w:rFonts w:ascii="Georgia" w:hAnsi="Georgia"/>
          <w:sz w:val="16"/>
          <w:szCs w:val="16"/>
        </w:rPr>
      </w:pPr>
    </w:p>
    <w:p w14:paraId="7EC50851" w14:textId="1658D232" w:rsidR="005255E3" w:rsidRPr="00CE38C6" w:rsidRDefault="005255E3" w:rsidP="001E3130">
      <w:pPr>
        <w:rPr>
          <w:rFonts w:ascii="Georgia" w:hAnsi="Georgia" w:cs="Times New Roman"/>
          <w:b/>
          <w:bCs/>
          <w:color w:val="000000" w:themeColor="text1"/>
          <w:sz w:val="16"/>
          <w:szCs w:val="16"/>
        </w:rPr>
      </w:pPr>
      <w:r w:rsidRPr="00CE38C6">
        <w:rPr>
          <w:rFonts w:ascii="Georgia" w:hAnsi="Georgia" w:cs="Times New Roman"/>
          <w:b/>
          <w:bCs/>
          <w:color w:val="000000" w:themeColor="text1"/>
          <w:sz w:val="16"/>
          <w:szCs w:val="16"/>
        </w:rPr>
        <w:t xml:space="preserve">Additional Functional </w:t>
      </w:r>
      <w:proofErr w:type="gramStart"/>
      <w:r w:rsidRPr="00CE38C6">
        <w:rPr>
          <w:rFonts w:ascii="Georgia" w:hAnsi="Georgia" w:cs="Times New Roman"/>
          <w:b/>
          <w:bCs/>
          <w:color w:val="000000" w:themeColor="text1"/>
          <w:sz w:val="16"/>
          <w:szCs w:val="16"/>
        </w:rPr>
        <w:t>Features :</w:t>
      </w:r>
      <w:proofErr w:type="gramEnd"/>
    </w:p>
    <w:p w14:paraId="41312A17" w14:textId="77777777" w:rsidR="005255E3" w:rsidRPr="00CE38C6" w:rsidRDefault="005255E3" w:rsidP="001E3130">
      <w:pPr>
        <w:rPr>
          <w:rFonts w:ascii="Georgia" w:hAnsi="Georgia" w:cs="Times New Roman"/>
          <w:b/>
          <w:bCs/>
          <w:color w:val="000000" w:themeColor="text1"/>
          <w:sz w:val="16"/>
          <w:szCs w:val="16"/>
        </w:rPr>
      </w:pPr>
    </w:p>
    <w:p w14:paraId="67DCF55F" w14:textId="60B2837F" w:rsidR="005255E3" w:rsidRPr="00CE38C6" w:rsidRDefault="005255E3" w:rsidP="00CE38C6">
      <w:pPr>
        <w:numPr>
          <w:ilvl w:val="0"/>
          <w:numId w:val="16"/>
        </w:numPr>
        <w:rPr>
          <w:rFonts w:ascii="Georgia" w:hAnsi="Georgia" w:cs="Times New Roman"/>
          <w:color w:val="000000" w:themeColor="text1"/>
          <w:sz w:val="16"/>
          <w:szCs w:val="16"/>
        </w:rPr>
      </w:pPr>
      <w:r w:rsidRPr="00CE38C6">
        <w:rPr>
          <w:rFonts w:ascii="Georgia" w:hAnsi="Georgia" w:cs="Times New Roman"/>
          <w:b/>
          <w:bCs/>
          <w:color w:val="000000" w:themeColor="text1"/>
          <w:sz w:val="16"/>
          <w:szCs w:val="16"/>
        </w:rPr>
        <w:t>Real-Time</w:t>
      </w:r>
      <w:r w:rsidR="00F45530" w:rsidRPr="00CE38C6">
        <w:rPr>
          <w:rFonts w:ascii="Georgia" w:hAnsi="Georgia" w:cs="Times New Roman"/>
          <w:b/>
          <w:bCs/>
          <w:color w:val="000000" w:themeColor="text1"/>
          <w:sz w:val="16"/>
          <w:szCs w:val="16"/>
        </w:rPr>
        <w:t xml:space="preserve"> </w:t>
      </w:r>
      <w:r w:rsidRPr="00CE38C6">
        <w:rPr>
          <w:rFonts w:ascii="Georgia" w:hAnsi="Georgia" w:cs="Times New Roman"/>
          <w:b/>
          <w:bCs/>
          <w:color w:val="000000" w:themeColor="text1"/>
          <w:sz w:val="16"/>
          <w:szCs w:val="16"/>
        </w:rPr>
        <w:t>Monitoring:</w:t>
      </w:r>
      <w:r w:rsidRPr="00CE38C6">
        <w:rPr>
          <w:rFonts w:ascii="Georgia" w:hAnsi="Georgia" w:cs="Times New Roman"/>
          <w:color w:val="000000" w:themeColor="text1"/>
          <w:sz w:val="16"/>
          <w:szCs w:val="16"/>
        </w:rPr>
        <w:br/>
        <w:t>The system watches all payment transactions (UPI, NEFT, IMPS, RTGS, fund transfers) around the clock. If it spots something suspicious, like a large late-night transfer, it creates a case instantly.</w:t>
      </w:r>
    </w:p>
    <w:p w14:paraId="22BE37B9" w14:textId="77777777" w:rsidR="005255E3" w:rsidRPr="00CE38C6" w:rsidRDefault="005255E3" w:rsidP="00CE38C6">
      <w:pPr>
        <w:numPr>
          <w:ilvl w:val="0"/>
          <w:numId w:val="16"/>
        </w:numPr>
        <w:rPr>
          <w:rFonts w:ascii="Georgia" w:hAnsi="Georgia" w:cs="Times New Roman"/>
          <w:color w:val="000000" w:themeColor="text1"/>
          <w:sz w:val="16"/>
          <w:szCs w:val="16"/>
        </w:rPr>
      </w:pPr>
      <w:r w:rsidRPr="00CE38C6">
        <w:rPr>
          <w:rFonts w:ascii="Georgia" w:hAnsi="Georgia" w:cs="Times New Roman"/>
          <w:b/>
          <w:bCs/>
          <w:color w:val="000000" w:themeColor="text1"/>
          <w:sz w:val="16"/>
          <w:szCs w:val="16"/>
        </w:rPr>
        <w:t>Automated Case Prioritization:</w:t>
      </w:r>
      <w:r w:rsidRPr="00CE38C6">
        <w:rPr>
          <w:rFonts w:ascii="Georgia" w:hAnsi="Georgia" w:cs="Times New Roman"/>
          <w:color w:val="000000" w:themeColor="text1"/>
          <w:sz w:val="16"/>
          <w:szCs w:val="16"/>
        </w:rPr>
        <w:br/>
        <w:t>Urgent cases (such as those involving VIP or sensitive accounts) are automatically moved to the top of the review queue, so they get attention first.</w:t>
      </w:r>
    </w:p>
    <w:p w14:paraId="766C717F" w14:textId="77777777" w:rsidR="005255E3" w:rsidRPr="00CE38C6" w:rsidRDefault="005255E3" w:rsidP="00CE38C6">
      <w:pPr>
        <w:numPr>
          <w:ilvl w:val="0"/>
          <w:numId w:val="16"/>
        </w:numPr>
        <w:rPr>
          <w:rFonts w:ascii="Georgia" w:hAnsi="Georgia" w:cs="Times New Roman"/>
          <w:color w:val="000000" w:themeColor="text1"/>
          <w:sz w:val="16"/>
          <w:szCs w:val="16"/>
        </w:rPr>
      </w:pPr>
      <w:r w:rsidRPr="00CE38C6">
        <w:rPr>
          <w:rFonts w:ascii="Georgia" w:hAnsi="Georgia" w:cs="Times New Roman"/>
          <w:b/>
          <w:bCs/>
          <w:color w:val="000000" w:themeColor="text1"/>
          <w:sz w:val="16"/>
          <w:szCs w:val="16"/>
        </w:rPr>
        <w:t>Collaboration Tools:</w:t>
      </w:r>
      <w:r w:rsidRPr="00CE38C6">
        <w:rPr>
          <w:rFonts w:ascii="Georgia" w:hAnsi="Georgia" w:cs="Times New Roman"/>
          <w:color w:val="000000" w:themeColor="text1"/>
          <w:sz w:val="16"/>
          <w:szCs w:val="16"/>
        </w:rPr>
        <w:br/>
        <w:t>Risk officers can add comments, upload documents, and update case status, making it easy for the whole team to stay informed and work together.</w:t>
      </w:r>
    </w:p>
    <w:p w14:paraId="394B054E" w14:textId="77777777" w:rsidR="005255E3" w:rsidRPr="00CE38C6" w:rsidRDefault="005255E3" w:rsidP="00CE38C6">
      <w:pPr>
        <w:numPr>
          <w:ilvl w:val="0"/>
          <w:numId w:val="16"/>
        </w:numPr>
        <w:rPr>
          <w:rFonts w:ascii="Georgia" w:hAnsi="Georgia" w:cs="Times New Roman"/>
          <w:color w:val="000000" w:themeColor="text1"/>
          <w:sz w:val="16"/>
          <w:szCs w:val="16"/>
        </w:rPr>
      </w:pPr>
      <w:r w:rsidRPr="00CE38C6">
        <w:rPr>
          <w:rFonts w:ascii="Georgia" w:hAnsi="Georgia" w:cs="Times New Roman"/>
          <w:b/>
          <w:bCs/>
          <w:color w:val="000000" w:themeColor="text1"/>
          <w:sz w:val="16"/>
          <w:szCs w:val="16"/>
        </w:rPr>
        <w:t>Reporting and Analytics:</w:t>
      </w:r>
      <w:r w:rsidRPr="00CE38C6">
        <w:rPr>
          <w:rFonts w:ascii="Georgia" w:hAnsi="Georgia" w:cs="Times New Roman"/>
          <w:color w:val="000000" w:themeColor="text1"/>
          <w:sz w:val="16"/>
          <w:szCs w:val="16"/>
        </w:rPr>
        <w:br/>
        <w:t>Managers can quickly see stats like how many cases are open, how many were resolved recently, and the average time to close a case. This helps them spot issues and improve performance.</w:t>
      </w:r>
    </w:p>
    <w:p w14:paraId="0E175808" w14:textId="77777777" w:rsidR="005255E3" w:rsidRPr="00CE38C6" w:rsidRDefault="005255E3" w:rsidP="00CE38C6">
      <w:pPr>
        <w:numPr>
          <w:ilvl w:val="0"/>
          <w:numId w:val="16"/>
        </w:numPr>
        <w:rPr>
          <w:rFonts w:ascii="Georgia" w:hAnsi="Georgia" w:cs="Times New Roman"/>
          <w:color w:val="000000" w:themeColor="text1"/>
          <w:sz w:val="16"/>
          <w:szCs w:val="16"/>
        </w:rPr>
      </w:pPr>
      <w:r w:rsidRPr="00CE38C6">
        <w:rPr>
          <w:rFonts w:ascii="Georgia" w:hAnsi="Georgia" w:cs="Times New Roman"/>
          <w:b/>
          <w:bCs/>
          <w:color w:val="000000" w:themeColor="text1"/>
          <w:sz w:val="16"/>
          <w:szCs w:val="16"/>
        </w:rPr>
        <w:t>Customizable Assignment Rules:</w:t>
      </w:r>
      <w:r w:rsidRPr="00CE38C6">
        <w:rPr>
          <w:rFonts w:ascii="Georgia" w:hAnsi="Georgia" w:cs="Times New Roman"/>
          <w:color w:val="000000" w:themeColor="text1"/>
          <w:sz w:val="16"/>
          <w:szCs w:val="16"/>
        </w:rPr>
        <w:br/>
        <w:t>The rules for assigning and prioritizing cases can be updated anytime in the backend, so the system can adapt quickly to new fraud trends—without any downtime.</w:t>
      </w:r>
    </w:p>
    <w:p w14:paraId="36081711" w14:textId="77777777" w:rsidR="00AC7809" w:rsidRPr="00CE38C6" w:rsidRDefault="00AC7809" w:rsidP="001E3130">
      <w:pPr>
        <w:rPr>
          <w:rFonts w:ascii="Georgia" w:hAnsi="Georgia" w:cs="ADLaM Display"/>
          <w:b/>
          <w:bCs/>
          <w:color w:val="7030A0"/>
          <w:sz w:val="16"/>
          <w:szCs w:val="16"/>
        </w:rPr>
      </w:pPr>
    </w:p>
    <w:p w14:paraId="74AC4BFB" w14:textId="1D67E6A5" w:rsidR="00AC7809" w:rsidRPr="00CE38C6" w:rsidRDefault="00AC7809" w:rsidP="001E3130">
      <w:pPr>
        <w:rPr>
          <w:rFonts w:ascii="Georgia" w:hAnsi="Georgia" w:cs="ADLaM Display"/>
          <w:b/>
          <w:bCs/>
          <w:color w:val="7030A0"/>
          <w:sz w:val="16"/>
          <w:szCs w:val="16"/>
        </w:rPr>
      </w:pPr>
      <w:r w:rsidRPr="00CE38C6">
        <w:rPr>
          <w:rFonts w:ascii="Georgia" w:hAnsi="Georgia" w:cs="ADLaM Display"/>
          <w:b/>
          <w:bCs/>
          <w:color w:val="7030A0"/>
          <w:sz w:val="16"/>
          <w:szCs w:val="16"/>
        </w:rPr>
        <w:t>LOVs field list to be maintained in the back end (Master Maintenance)</w:t>
      </w:r>
    </w:p>
    <w:p w14:paraId="3F6E7F7D" w14:textId="77777777" w:rsidR="00FA44E8" w:rsidRPr="00CE38C6" w:rsidRDefault="00AC7809" w:rsidP="00CE38C6">
      <w:pPr>
        <w:pStyle w:val="ListParagraph"/>
        <w:numPr>
          <w:ilvl w:val="0"/>
          <w:numId w:val="16"/>
        </w:numPr>
        <w:rPr>
          <w:rFonts w:ascii="Georgia" w:hAnsi="Georgia" w:cs="ADLaM Display"/>
          <w:i/>
          <w:iCs/>
          <w:color w:val="000000" w:themeColor="text1"/>
          <w:sz w:val="16"/>
          <w:szCs w:val="16"/>
        </w:rPr>
      </w:pPr>
      <w:r w:rsidRPr="00CE38C6">
        <w:rPr>
          <w:rFonts w:ascii="Georgia" w:hAnsi="Georgia" w:cs="ADLaM Display"/>
          <w:i/>
          <w:iCs/>
          <w:color w:val="000000" w:themeColor="text1"/>
          <w:sz w:val="16"/>
          <w:szCs w:val="16"/>
        </w:rPr>
        <w:t>Refer Annexures</w:t>
      </w:r>
    </w:p>
    <w:p w14:paraId="0199F1F6" w14:textId="77777777" w:rsidR="001606C1" w:rsidRPr="00CE38C6" w:rsidRDefault="001606C1" w:rsidP="001606C1">
      <w:pPr>
        <w:pStyle w:val="ListParagraph"/>
        <w:rPr>
          <w:rFonts w:ascii="Georgia" w:hAnsi="Georgia" w:cs="ADLaM Display"/>
          <w:i/>
          <w:iCs/>
          <w:color w:val="000000" w:themeColor="text1"/>
          <w:sz w:val="16"/>
          <w:szCs w:val="16"/>
        </w:rPr>
      </w:pPr>
    </w:p>
    <w:p w14:paraId="5A95149C" w14:textId="299B21DA" w:rsidR="00CA174C" w:rsidRPr="00CE38C6" w:rsidRDefault="00CA174C" w:rsidP="001E3130">
      <w:pPr>
        <w:rPr>
          <w:rStyle w:val="Strong"/>
          <w:rFonts w:ascii="Georgia" w:hAnsi="Georgia" w:cs="ADLaM Display"/>
          <w:b w:val="0"/>
          <w:bCs w:val="0"/>
          <w:i/>
          <w:iCs/>
          <w:color w:val="000000" w:themeColor="text1"/>
          <w:sz w:val="16"/>
          <w:szCs w:val="16"/>
        </w:rPr>
      </w:pPr>
      <w:r w:rsidRPr="00CE38C6">
        <w:rPr>
          <w:rStyle w:val="Strong"/>
          <w:rFonts w:ascii="Georgia" w:eastAsiaTheme="majorEastAsia" w:hAnsi="Georgia"/>
          <w:sz w:val="16"/>
          <w:szCs w:val="16"/>
        </w:rPr>
        <w:t>3</w:t>
      </w:r>
      <w:proofErr w:type="gramStart"/>
      <w:r w:rsidRPr="00CE38C6">
        <w:rPr>
          <w:rStyle w:val="Strong"/>
          <w:rFonts w:ascii="Georgia" w:eastAsiaTheme="majorEastAsia" w:hAnsi="Georgia"/>
          <w:sz w:val="16"/>
          <w:szCs w:val="16"/>
        </w:rPr>
        <w:t>a.UNIRISK</w:t>
      </w:r>
      <w:proofErr w:type="gramEnd"/>
      <w:r w:rsidRPr="00CE38C6">
        <w:rPr>
          <w:rStyle w:val="Strong"/>
          <w:rFonts w:ascii="Georgia" w:eastAsiaTheme="majorEastAsia" w:hAnsi="Georgia"/>
          <w:sz w:val="16"/>
          <w:szCs w:val="16"/>
        </w:rPr>
        <w:t xml:space="preserve"> (Risk Rule </w:t>
      </w:r>
      <w:proofErr w:type="gramStart"/>
      <w:r w:rsidRPr="00CE38C6">
        <w:rPr>
          <w:rStyle w:val="Strong"/>
          <w:rFonts w:ascii="Georgia" w:eastAsiaTheme="majorEastAsia" w:hAnsi="Georgia"/>
          <w:sz w:val="16"/>
          <w:szCs w:val="16"/>
        </w:rPr>
        <w:t>Engine )</w:t>
      </w:r>
      <w:proofErr w:type="gramEnd"/>
    </w:p>
    <w:p w14:paraId="24449CA2" w14:textId="7E8E19D8" w:rsidR="00CA174C" w:rsidRPr="00CE38C6" w:rsidRDefault="00CA174C" w:rsidP="001E3130">
      <w:pPr>
        <w:spacing w:after="120" w:line="240" w:lineRule="atLeast"/>
        <w:rPr>
          <w:rFonts w:ascii="Georgia" w:hAnsi="Georgia"/>
          <w:sz w:val="16"/>
          <w:szCs w:val="16"/>
        </w:rPr>
      </w:pPr>
      <w:r w:rsidRPr="00CE38C6">
        <w:rPr>
          <w:rFonts w:ascii="Georgia" w:hAnsi="Georgia"/>
          <w:sz w:val="16"/>
          <w:szCs w:val="16"/>
        </w:rPr>
        <w:t>The UNIRISK Rule Engine, part of the UNITE HUB Platform, connects to the Net Base Registry (real-time I4C complaints) and Unite Hub Registry (consolidated risk data) to instantly identify suspicious activities—including new account openings, beneficiary additions, and payment transactions. It automatically generates case IDs for detected risks, links them to previous I4C complaints where relevant, and displays all alerts to the risk officer on the Case Action screen.</w:t>
      </w:r>
    </w:p>
    <w:p w14:paraId="7739C545" w14:textId="77777777" w:rsidR="00CA174C" w:rsidRPr="00CE38C6" w:rsidRDefault="00CA174C" w:rsidP="001E3130">
      <w:pPr>
        <w:spacing w:after="120" w:line="240" w:lineRule="atLeast"/>
        <w:rPr>
          <w:rFonts w:ascii="Georgia" w:hAnsi="Georgia"/>
          <w:b/>
          <w:bCs/>
          <w:sz w:val="16"/>
          <w:szCs w:val="16"/>
        </w:rPr>
      </w:pPr>
      <w:r w:rsidRPr="00CE38C6">
        <w:rPr>
          <w:rFonts w:ascii="Georgia" w:hAnsi="Georgia"/>
          <w:b/>
          <w:bCs/>
          <w:sz w:val="16"/>
          <w:szCs w:val="16"/>
        </w:rPr>
        <w:lastRenderedPageBreak/>
        <w:t xml:space="preserve">UNIRISK (Risk Rule Engine) </w:t>
      </w:r>
    </w:p>
    <w:p w14:paraId="7E51E0C6" w14:textId="77777777" w:rsidR="00CA174C" w:rsidRPr="00CE38C6" w:rsidRDefault="00CA174C" w:rsidP="001E3130">
      <w:pPr>
        <w:spacing w:after="120" w:line="240" w:lineRule="atLeast"/>
        <w:rPr>
          <w:rFonts w:ascii="Georgia" w:hAnsi="Georgia"/>
          <w:b/>
          <w:bCs/>
          <w:sz w:val="16"/>
          <w:szCs w:val="16"/>
        </w:rPr>
      </w:pPr>
      <w:r w:rsidRPr="00CE38C6">
        <w:rPr>
          <w:rFonts w:ascii="Georgia" w:hAnsi="Georgia"/>
          <w:b/>
          <w:bCs/>
          <w:sz w:val="16"/>
          <w:szCs w:val="16"/>
        </w:rPr>
        <w:t>1. When Someone Opens a New Account</w:t>
      </w:r>
    </w:p>
    <w:p w14:paraId="2628FDBF" w14:textId="0498BCA7" w:rsidR="00CA174C" w:rsidRPr="00CE38C6" w:rsidRDefault="00CA174C" w:rsidP="001E3130">
      <w:pPr>
        <w:spacing w:after="120" w:line="240" w:lineRule="atLeast"/>
        <w:rPr>
          <w:rFonts w:ascii="Georgia" w:hAnsi="Georgia"/>
          <w:sz w:val="16"/>
          <w:szCs w:val="16"/>
        </w:rPr>
      </w:pPr>
      <w:r w:rsidRPr="00CE38C6">
        <w:rPr>
          <w:rFonts w:ascii="Georgia" w:hAnsi="Georgia"/>
          <w:b/>
          <w:bCs/>
          <w:sz w:val="16"/>
          <w:szCs w:val="16"/>
        </w:rPr>
        <w:t>What UNIRISK Does:</w:t>
      </w:r>
      <w:r w:rsidRPr="00CE38C6">
        <w:rPr>
          <w:rFonts w:ascii="Georgia" w:hAnsi="Georgia"/>
          <w:sz w:val="16"/>
          <w:szCs w:val="16"/>
        </w:rPr>
        <w:br/>
        <w:t xml:space="preserve">Instantly checks the new customer’s details against </w:t>
      </w:r>
      <w:r w:rsidR="00AB1BDC" w:rsidRPr="00CE38C6">
        <w:rPr>
          <w:rFonts w:ascii="Georgia" w:hAnsi="Georgia"/>
          <w:sz w:val="16"/>
          <w:szCs w:val="16"/>
        </w:rPr>
        <w:t xml:space="preserve">Unite Hub registry suspicious </w:t>
      </w:r>
      <w:r w:rsidR="00706CC8" w:rsidRPr="00CE38C6">
        <w:rPr>
          <w:rFonts w:ascii="Georgia" w:hAnsi="Georgia"/>
          <w:sz w:val="16"/>
          <w:szCs w:val="16"/>
        </w:rPr>
        <w:t>cases.</w:t>
      </w:r>
    </w:p>
    <w:p w14:paraId="0D9B5EEF" w14:textId="39986BC2" w:rsidR="00CA174C" w:rsidRPr="00CE38C6" w:rsidRDefault="00CA174C" w:rsidP="001E3130">
      <w:pPr>
        <w:spacing w:after="120" w:line="240" w:lineRule="atLeast"/>
        <w:rPr>
          <w:rFonts w:ascii="Georgia" w:hAnsi="Georgia"/>
          <w:sz w:val="16"/>
          <w:szCs w:val="16"/>
        </w:rPr>
      </w:pPr>
      <w:r w:rsidRPr="00CE38C6">
        <w:rPr>
          <w:rFonts w:ascii="Georgia" w:hAnsi="Georgia"/>
          <w:b/>
          <w:bCs/>
          <w:sz w:val="16"/>
          <w:szCs w:val="16"/>
        </w:rPr>
        <w:t>Example:</w:t>
      </w:r>
      <w:r w:rsidRPr="00CE38C6">
        <w:rPr>
          <w:rFonts w:ascii="Georgia" w:hAnsi="Georgia"/>
          <w:sz w:val="16"/>
          <w:szCs w:val="16"/>
        </w:rPr>
        <w:br/>
        <w:t xml:space="preserve">If a person tries to open an account using </w:t>
      </w:r>
      <w:proofErr w:type="gramStart"/>
      <w:r w:rsidRPr="00CE38C6">
        <w:rPr>
          <w:rFonts w:ascii="Georgia" w:hAnsi="Georgia"/>
          <w:sz w:val="16"/>
          <w:szCs w:val="16"/>
        </w:rPr>
        <w:t>an</w:t>
      </w:r>
      <w:proofErr w:type="gramEnd"/>
      <w:r w:rsidRPr="00CE38C6">
        <w:rPr>
          <w:rFonts w:ascii="Georgia" w:hAnsi="Georgia"/>
          <w:sz w:val="16"/>
          <w:szCs w:val="16"/>
        </w:rPr>
        <w:t xml:space="preserve"> </w:t>
      </w:r>
      <w:r w:rsidR="00706CC8" w:rsidRPr="00CE38C6">
        <w:rPr>
          <w:rFonts w:ascii="Georgia" w:hAnsi="Georgia"/>
          <w:sz w:val="16"/>
          <w:szCs w:val="16"/>
        </w:rPr>
        <w:t xml:space="preserve">Mobile number or </w:t>
      </w:r>
      <w:r w:rsidRPr="00CE38C6">
        <w:rPr>
          <w:rFonts w:ascii="Georgia" w:hAnsi="Georgia"/>
          <w:sz w:val="16"/>
          <w:szCs w:val="16"/>
        </w:rPr>
        <w:t>ID that was reported in an I4C fraud complaint, UNIRISK immediately alerts the fraud team so they can review and take appropriate action.</w:t>
      </w:r>
    </w:p>
    <w:p w14:paraId="1C95A26F" w14:textId="77777777" w:rsidR="00CA174C" w:rsidRPr="00CE38C6" w:rsidRDefault="00CA174C" w:rsidP="001E3130">
      <w:pPr>
        <w:spacing w:after="120" w:line="240" w:lineRule="atLeast"/>
        <w:rPr>
          <w:rFonts w:ascii="Georgia" w:hAnsi="Georgia"/>
          <w:b/>
          <w:bCs/>
          <w:sz w:val="16"/>
          <w:szCs w:val="16"/>
        </w:rPr>
      </w:pPr>
      <w:r w:rsidRPr="00CE38C6">
        <w:rPr>
          <w:rFonts w:ascii="Georgia" w:hAnsi="Georgia"/>
          <w:b/>
          <w:bCs/>
          <w:sz w:val="16"/>
          <w:szCs w:val="16"/>
        </w:rPr>
        <w:t>2. When a Dormant Account Is Reactivated</w:t>
      </w:r>
    </w:p>
    <w:p w14:paraId="33854B3A" w14:textId="77777777" w:rsidR="00CA174C" w:rsidRPr="00CE38C6" w:rsidRDefault="00CA174C" w:rsidP="001E3130">
      <w:pPr>
        <w:spacing w:after="120" w:line="240" w:lineRule="atLeast"/>
        <w:rPr>
          <w:rFonts w:ascii="Georgia" w:hAnsi="Georgia"/>
          <w:sz w:val="16"/>
          <w:szCs w:val="16"/>
        </w:rPr>
      </w:pPr>
      <w:r w:rsidRPr="00CE38C6">
        <w:rPr>
          <w:rFonts w:ascii="Georgia" w:hAnsi="Georgia"/>
          <w:b/>
          <w:bCs/>
          <w:sz w:val="16"/>
          <w:szCs w:val="16"/>
        </w:rPr>
        <w:t>What UNIRISK Does:</w:t>
      </w:r>
      <w:r w:rsidRPr="00CE38C6">
        <w:rPr>
          <w:rFonts w:ascii="Georgia" w:hAnsi="Georgia"/>
          <w:sz w:val="16"/>
          <w:szCs w:val="16"/>
        </w:rPr>
        <w:br/>
        <w:t>Checks if the account or user trying to reactivate is flagged for fraud.</w:t>
      </w:r>
    </w:p>
    <w:p w14:paraId="1BA3ADD0" w14:textId="5AC75FC3" w:rsidR="00CA174C" w:rsidRPr="00CE38C6" w:rsidRDefault="00CA174C" w:rsidP="001E3130">
      <w:pPr>
        <w:spacing w:after="120" w:line="240" w:lineRule="atLeast"/>
        <w:rPr>
          <w:rFonts w:ascii="Georgia" w:hAnsi="Georgia"/>
          <w:sz w:val="16"/>
          <w:szCs w:val="16"/>
        </w:rPr>
      </w:pPr>
      <w:r w:rsidRPr="00CE38C6">
        <w:rPr>
          <w:rFonts w:ascii="Georgia" w:hAnsi="Georgia"/>
          <w:b/>
          <w:bCs/>
          <w:sz w:val="16"/>
          <w:szCs w:val="16"/>
        </w:rPr>
        <w:t>Example:</w:t>
      </w:r>
      <w:r w:rsidRPr="00CE38C6">
        <w:rPr>
          <w:rFonts w:ascii="Georgia" w:hAnsi="Georgia"/>
          <w:sz w:val="16"/>
          <w:szCs w:val="16"/>
        </w:rPr>
        <w:br/>
        <w:t>If someone tries to reactivate an old account and their details match a blacklisted entity</w:t>
      </w:r>
      <w:r w:rsidR="00664C51" w:rsidRPr="00CE38C6">
        <w:rPr>
          <w:rFonts w:ascii="Georgia" w:hAnsi="Georgia"/>
          <w:sz w:val="16"/>
          <w:szCs w:val="16"/>
        </w:rPr>
        <w:t xml:space="preserve"> (unite Hub </w:t>
      </w:r>
      <w:proofErr w:type="gramStart"/>
      <w:r w:rsidR="00664C51" w:rsidRPr="00CE38C6">
        <w:rPr>
          <w:rFonts w:ascii="Georgia" w:hAnsi="Georgia"/>
          <w:sz w:val="16"/>
          <w:szCs w:val="16"/>
        </w:rPr>
        <w:t>Registry )</w:t>
      </w:r>
      <w:proofErr w:type="gramEnd"/>
      <w:r w:rsidR="00664C51" w:rsidRPr="00CE38C6">
        <w:rPr>
          <w:rFonts w:ascii="Georgia" w:hAnsi="Georgia"/>
          <w:sz w:val="16"/>
          <w:szCs w:val="16"/>
        </w:rPr>
        <w:t xml:space="preserve"> </w:t>
      </w:r>
      <w:r w:rsidRPr="00CE38C6">
        <w:rPr>
          <w:rFonts w:ascii="Georgia" w:hAnsi="Georgia"/>
          <w:sz w:val="16"/>
          <w:szCs w:val="16"/>
        </w:rPr>
        <w:t xml:space="preserve"> in the I4C registry, UNIRISK notifies the risk officer for further investigation.</w:t>
      </w:r>
    </w:p>
    <w:p w14:paraId="714FD1D0" w14:textId="77777777" w:rsidR="00CA174C" w:rsidRPr="00CE38C6" w:rsidRDefault="00CA174C" w:rsidP="001E3130">
      <w:pPr>
        <w:spacing w:after="120" w:line="240" w:lineRule="atLeast"/>
        <w:rPr>
          <w:rFonts w:ascii="Georgia" w:hAnsi="Georgia"/>
          <w:b/>
          <w:bCs/>
          <w:sz w:val="16"/>
          <w:szCs w:val="16"/>
        </w:rPr>
      </w:pPr>
      <w:r w:rsidRPr="00CE38C6">
        <w:rPr>
          <w:rFonts w:ascii="Georgia" w:hAnsi="Georgia"/>
          <w:b/>
          <w:bCs/>
          <w:sz w:val="16"/>
          <w:szCs w:val="16"/>
        </w:rPr>
        <w:t>3. When a New Beneficiary Is Added</w:t>
      </w:r>
    </w:p>
    <w:p w14:paraId="1E30FCD2" w14:textId="0E1FD97C" w:rsidR="00CA174C" w:rsidRPr="00CE38C6" w:rsidRDefault="00CA174C" w:rsidP="001E3130">
      <w:pPr>
        <w:spacing w:after="120" w:line="240" w:lineRule="atLeast"/>
        <w:rPr>
          <w:rFonts w:ascii="Georgia" w:hAnsi="Georgia"/>
          <w:sz w:val="16"/>
          <w:szCs w:val="16"/>
        </w:rPr>
      </w:pPr>
      <w:r w:rsidRPr="00CE38C6">
        <w:rPr>
          <w:rFonts w:ascii="Georgia" w:hAnsi="Georgia"/>
          <w:b/>
          <w:bCs/>
          <w:sz w:val="16"/>
          <w:szCs w:val="16"/>
        </w:rPr>
        <w:t>What UNIRISK Does:</w:t>
      </w:r>
      <w:r w:rsidRPr="00CE38C6">
        <w:rPr>
          <w:rFonts w:ascii="Georgia" w:hAnsi="Georgia"/>
          <w:sz w:val="16"/>
          <w:szCs w:val="16"/>
        </w:rPr>
        <w:br/>
        <w:t>Verifies the beneficiary’s account number or UPI ID against fraud and suspect lists</w:t>
      </w:r>
      <w:r w:rsidR="000525C9" w:rsidRPr="00CE38C6">
        <w:rPr>
          <w:rFonts w:ascii="Georgia" w:hAnsi="Georgia"/>
          <w:sz w:val="16"/>
          <w:szCs w:val="16"/>
        </w:rPr>
        <w:t xml:space="preserve"> (Unite hub </w:t>
      </w:r>
      <w:proofErr w:type="gramStart"/>
      <w:r w:rsidR="000525C9" w:rsidRPr="00CE38C6">
        <w:rPr>
          <w:rFonts w:ascii="Georgia" w:hAnsi="Georgia"/>
          <w:sz w:val="16"/>
          <w:szCs w:val="16"/>
        </w:rPr>
        <w:t>Registry )</w:t>
      </w:r>
      <w:proofErr w:type="gramEnd"/>
    </w:p>
    <w:p w14:paraId="585FB943" w14:textId="77777777" w:rsidR="00CA174C" w:rsidRPr="00CE38C6" w:rsidRDefault="00CA174C" w:rsidP="001E3130">
      <w:pPr>
        <w:spacing w:after="120" w:line="240" w:lineRule="atLeast"/>
        <w:rPr>
          <w:rFonts w:ascii="Georgia" w:hAnsi="Georgia"/>
          <w:sz w:val="16"/>
          <w:szCs w:val="16"/>
        </w:rPr>
      </w:pPr>
      <w:r w:rsidRPr="00CE38C6">
        <w:rPr>
          <w:rFonts w:ascii="Georgia" w:hAnsi="Georgia"/>
          <w:b/>
          <w:bCs/>
          <w:sz w:val="16"/>
          <w:szCs w:val="16"/>
        </w:rPr>
        <w:t>Example:</w:t>
      </w:r>
      <w:r w:rsidRPr="00CE38C6">
        <w:rPr>
          <w:rFonts w:ascii="Georgia" w:hAnsi="Georgia"/>
          <w:sz w:val="16"/>
          <w:szCs w:val="16"/>
        </w:rPr>
        <w:br/>
        <w:t>If a customer adds a beneficiary whose account was used in a previous fraud, UNIRISK alerts the risk team so they can decide the next steps.</w:t>
      </w:r>
    </w:p>
    <w:p w14:paraId="6B532949" w14:textId="77777777" w:rsidR="00CA174C" w:rsidRPr="00CE38C6" w:rsidRDefault="00CA174C" w:rsidP="001E3130">
      <w:pPr>
        <w:spacing w:after="120" w:line="240" w:lineRule="atLeast"/>
        <w:rPr>
          <w:rFonts w:ascii="Georgia" w:hAnsi="Georgia"/>
          <w:b/>
          <w:bCs/>
          <w:sz w:val="16"/>
          <w:szCs w:val="16"/>
        </w:rPr>
      </w:pPr>
      <w:r w:rsidRPr="00CE38C6">
        <w:rPr>
          <w:rFonts w:ascii="Georgia" w:hAnsi="Georgia"/>
          <w:b/>
          <w:bCs/>
          <w:sz w:val="16"/>
          <w:szCs w:val="16"/>
        </w:rPr>
        <w:t>4. When Any Payment or Transfer Happens</w:t>
      </w:r>
    </w:p>
    <w:p w14:paraId="7063CF93" w14:textId="77777777" w:rsidR="00CA174C" w:rsidRPr="00CE38C6" w:rsidRDefault="00CA174C" w:rsidP="001E3130">
      <w:pPr>
        <w:spacing w:after="120" w:line="240" w:lineRule="atLeast"/>
        <w:rPr>
          <w:rFonts w:ascii="Georgia" w:hAnsi="Georgia"/>
          <w:sz w:val="16"/>
          <w:szCs w:val="16"/>
        </w:rPr>
      </w:pPr>
      <w:r w:rsidRPr="00CE38C6">
        <w:rPr>
          <w:rFonts w:ascii="Georgia" w:hAnsi="Georgia"/>
          <w:b/>
          <w:bCs/>
          <w:sz w:val="16"/>
          <w:szCs w:val="16"/>
        </w:rPr>
        <w:t>What UNIRISK Does:</w:t>
      </w:r>
      <w:r w:rsidRPr="00CE38C6">
        <w:rPr>
          <w:rFonts w:ascii="Georgia" w:hAnsi="Georgia"/>
          <w:sz w:val="16"/>
          <w:szCs w:val="16"/>
        </w:rPr>
        <w:br/>
        <w:t>Monitors every transaction in real time, looking for suspicious patterns.</w:t>
      </w:r>
    </w:p>
    <w:p w14:paraId="401F368F" w14:textId="604513B6" w:rsidR="00CA174C" w:rsidRPr="00CE38C6" w:rsidRDefault="00CA174C" w:rsidP="001E3130">
      <w:pPr>
        <w:spacing w:after="120" w:line="240" w:lineRule="atLeast"/>
        <w:rPr>
          <w:rFonts w:ascii="Georgia" w:hAnsi="Georgia"/>
          <w:sz w:val="16"/>
          <w:szCs w:val="16"/>
        </w:rPr>
      </w:pPr>
      <w:r w:rsidRPr="00CE38C6">
        <w:rPr>
          <w:rFonts w:ascii="Georgia" w:hAnsi="Georgia"/>
          <w:b/>
          <w:bCs/>
          <w:sz w:val="16"/>
          <w:szCs w:val="16"/>
        </w:rPr>
        <w:t>Example:</w:t>
      </w:r>
      <w:r w:rsidRPr="00CE38C6">
        <w:rPr>
          <w:rFonts w:ascii="Georgia" w:hAnsi="Georgia"/>
          <w:sz w:val="16"/>
          <w:szCs w:val="16"/>
        </w:rPr>
        <w:br/>
        <w:t xml:space="preserve">If a customer suddenly </w:t>
      </w:r>
      <w:r w:rsidRPr="00204586">
        <w:rPr>
          <w:rFonts w:ascii="Calibri" w:hAnsi="Calibri" w:cs="Calibri"/>
          <w:sz w:val="16"/>
          <w:szCs w:val="16"/>
        </w:rPr>
        <w:t>trans</w:t>
      </w:r>
      <w:r w:rsidR="007E1E0F">
        <w:rPr>
          <w:rFonts w:ascii="Calibri" w:hAnsi="Calibri" w:cs="Calibri"/>
          <w:sz w:val="16"/>
          <w:szCs w:val="16"/>
        </w:rPr>
        <w:t xml:space="preserve"> </w:t>
      </w:r>
      <w:proofErr w:type="spellStart"/>
      <w:r w:rsidRPr="00204586">
        <w:rPr>
          <w:rFonts w:ascii="Calibri" w:hAnsi="Calibri" w:cs="Calibri"/>
          <w:sz w:val="16"/>
          <w:szCs w:val="16"/>
        </w:rPr>
        <w:t>fers</w:t>
      </w:r>
      <w:proofErr w:type="spellEnd"/>
      <w:r w:rsidRPr="00CE38C6">
        <w:rPr>
          <w:rFonts w:ascii="Georgia" w:hAnsi="Georgia"/>
          <w:sz w:val="16"/>
          <w:szCs w:val="16"/>
        </w:rPr>
        <w:t xml:space="preserve"> a large sum to a new beneficiary late at night, and this matches a known fraud pattern, UNIRISK sends an alert to the risk team before any money leaves the account, so they can review the transaction.</w:t>
      </w:r>
    </w:p>
    <w:p w14:paraId="087CE50B" w14:textId="77777777" w:rsidR="00CA174C" w:rsidRPr="00CE38C6" w:rsidRDefault="00CA174C" w:rsidP="001E3130">
      <w:pPr>
        <w:spacing w:after="120" w:line="240" w:lineRule="atLeast"/>
        <w:rPr>
          <w:rFonts w:ascii="Georgia" w:hAnsi="Georgia"/>
          <w:b/>
          <w:bCs/>
          <w:sz w:val="16"/>
          <w:szCs w:val="16"/>
        </w:rPr>
      </w:pPr>
      <w:r w:rsidRPr="00CE38C6">
        <w:rPr>
          <w:rFonts w:ascii="Georgia" w:hAnsi="Georgia"/>
          <w:b/>
          <w:bCs/>
          <w:sz w:val="16"/>
          <w:szCs w:val="16"/>
        </w:rPr>
        <w:t>5. Case Creation and Linking</w:t>
      </w:r>
    </w:p>
    <w:p w14:paraId="3A6B8959" w14:textId="77777777" w:rsidR="00CA174C" w:rsidRPr="00CE38C6" w:rsidRDefault="00CA174C" w:rsidP="001E3130">
      <w:pPr>
        <w:spacing w:after="120" w:line="240" w:lineRule="atLeast"/>
        <w:rPr>
          <w:rFonts w:ascii="Georgia" w:hAnsi="Georgia"/>
          <w:sz w:val="16"/>
          <w:szCs w:val="16"/>
        </w:rPr>
      </w:pPr>
      <w:r w:rsidRPr="00CE38C6">
        <w:rPr>
          <w:rFonts w:ascii="Georgia" w:hAnsi="Georgia"/>
          <w:b/>
          <w:bCs/>
          <w:sz w:val="16"/>
          <w:szCs w:val="16"/>
        </w:rPr>
        <w:t>What UNIRISK Does:</w:t>
      </w:r>
      <w:r w:rsidRPr="00CE38C6">
        <w:rPr>
          <w:rFonts w:ascii="Georgia" w:hAnsi="Georgia"/>
          <w:sz w:val="16"/>
          <w:szCs w:val="16"/>
        </w:rPr>
        <w:br/>
        <w:t>Automatically creates a new case for every suspicious activity and links it to any past related fraud complaints.</w:t>
      </w:r>
    </w:p>
    <w:p w14:paraId="4A80F792" w14:textId="77777777" w:rsidR="00CA174C" w:rsidRPr="00CE38C6" w:rsidRDefault="00CA174C" w:rsidP="001E3130">
      <w:pPr>
        <w:spacing w:after="120" w:line="240" w:lineRule="atLeast"/>
        <w:rPr>
          <w:rFonts w:ascii="Georgia" w:hAnsi="Georgia"/>
          <w:sz w:val="16"/>
          <w:szCs w:val="16"/>
        </w:rPr>
      </w:pPr>
      <w:r w:rsidRPr="00CE38C6">
        <w:rPr>
          <w:rFonts w:ascii="Georgia" w:hAnsi="Georgia"/>
          <w:b/>
          <w:bCs/>
          <w:sz w:val="16"/>
          <w:szCs w:val="16"/>
        </w:rPr>
        <w:t>Example:</w:t>
      </w:r>
      <w:r w:rsidRPr="00CE38C6">
        <w:rPr>
          <w:rFonts w:ascii="Georgia" w:hAnsi="Georgia"/>
          <w:sz w:val="16"/>
          <w:szCs w:val="16"/>
        </w:rPr>
        <w:br/>
        <w:t>If a flagged beneficiary in a new payment was already reported in a previous I4C complaint, UNIRISK links the new case to the old one and displays this to the risk officer, helping them see the full history and act accordingly.</w:t>
      </w:r>
    </w:p>
    <w:p w14:paraId="50A66684" w14:textId="77777777" w:rsidR="00CA174C" w:rsidRPr="00CE38C6" w:rsidRDefault="00CA174C" w:rsidP="001E3130">
      <w:pPr>
        <w:spacing w:after="120" w:line="240" w:lineRule="atLeast"/>
        <w:rPr>
          <w:rFonts w:ascii="Georgia" w:hAnsi="Georgia"/>
          <w:sz w:val="16"/>
          <w:szCs w:val="16"/>
        </w:rPr>
      </w:pPr>
      <w:r w:rsidRPr="00CE38C6">
        <w:rPr>
          <w:rFonts w:ascii="Georgia" w:hAnsi="Georgia"/>
          <w:sz w:val="16"/>
          <w:szCs w:val="16"/>
        </w:rPr>
        <w:t>UNIRISK acts as an early warning system, alerting the risk team to suspicious activities so the Bank can take action to prevent fraud.</w:t>
      </w:r>
    </w:p>
    <w:p w14:paraId="4AC68F8A" w14:textId="77777777" w:rsidR="000525C9" w:rsidRPr="00CE38C6" w:rsidRDefault="000525C9" w:rsidP="001E3130">
      <w:pPr>
        <w:rPr>
          <w:rFonts w:ascii="Georgia" w:hAnsi="Georgia"/>
          <w:b/>
          <w:bCs/>
          <w:sz w:val="16"/>
          <w:szCs w:val="16"/>
        </w:rPr>
      </w:pPr>
    </w:p>
    <w:p w14:paraId="23FEF023" w14:textId="45077955" w:rsidR="00B94BFD" w:rsidRPr="00CE38C6" w:rsidRDefault="003A2AD1" w:rsidP="001E3130">
      <w:pPr>
        <w:rPr>
          <w:rFonts w:ascii="Georgia" w:hAnsi="Georgia"/>
          <w:b/>
          <w:bCs/>
          <w:sz w:val="16"/>
          <w:szCs w:val="16"/>
        </w:rPr>
      </w:pPr>
      <w:r w:rsidRPr="00CE38C6">
        <w:rPr>
          <w:rFonts w:ascii="Georgia" w:hAnsi="Georgia"/>
          <w:b/>
          <w:bCs/>
          <w:sz w:val="16"/>
          <w:szCs w:val="16"/>
        </w:rPr>
        <w:t xml:space="preserve">4a. </w:t>
      </w:r>
      <w:r w:rsidR="00EE1F0E" w:rsidRPr="00CE38C6">
        <w:rPr>
          <w:rFonts w:ascii="Georgia" w:hAnsi="Georgia"/>
          <w:b/>
          <w:bCs/>
          <w:sz w:val="16"/>
          <w:szCs w:val="16"/>
        </w:rPr>
        <w:t xml:space="preserve">Case Action </w:t>
      </w:r>
      <w:proofErr w:type="gramStart"/>
      <w:r w:rsidR="00EE1F0E" w:rsidRPr="00CE38C6">
        <w:rPr>
          <w:rFonts w:ascii="Georgia" w:hAnsi="Georgia"/>
          <w:b/>
          <w:bCs/>
          <w:sz w:val="16"/>
          <w:szCs w:val="16"/>
        </w:rPr>
        <w:t>screen :</w:t>
      </w:r>
      <w:proofErr w:type="gramEnd"/>
    </w:p>
    <w:p w14:paraId="1260C7CC" w14:textId="7238A8BE" w:rsidR="00892482" w:rsidRPr="00CE38C6" w:rsidRDefault="00892482" w:rsidP="001E3130">
      <w:pPr>
        <w:rPr>
          <w:rFonts w:ascii="Georgia" w:hAnsi="Georgia"/>
          <w:b/>
          <w:bCs/>
          <w:sz w:val="16"/>
          <w:szCs w:val="16"/>
        </w:rPr>
      </w:pPr>
      <w:r w:rsidRPr="00CE38C6">
        <w:rPr>
          <w:rFonts w:ascii="Georgia" w:hAnsi="Georgia"/>
          <w:b/>
          <w:bCs/>
          <w:sz w:val="16"/>
          <w:szCs w:val="16"/>
        </w:rPr>
        <w:t>Customer Details Screen with Matching Details</w:t>
      </w:r>
    </w:p>
    <w:p w14:paraId="25DD9C6D" w14:textId="77777777" w:rsidR="00892482" w:rsidRPr="00CE38C6" w:rsidRDefault="00892482" w:rsidP="001E3130">
      <w:pPr>
        <w:rPr>
          <w:rFonts w:ascii="Georgia" w:hAnsi="Georgia"/>
          <w:b/>
          <w:bCs/>
          <w:sz w:val="16"/>
          <w:szCs w:val="16"/>
        </w:rPr>
      </w:pPr>
    </w:p>
    <w:p w14:paraId="41C6C7BB" w14:textId="77777777" w:rsidR="00892482" w:rsidRPr="00CE38C6" w:rsidRDefault="00892482" w:rsidP="001E3130">
      <w:pPr>
        <w:rPr>
          <w:rFonts w:ascii="Georgia" w:hAnsi="Georgia"/>
          <w:sz w:val="16"/>
          <w:szCs w:val="16"/>
        </w:rPr>
      </w:pPr>
      <w:r w:rsidRPr="00CE38C6">
        <w:rPr>
          <w:rFonts w:ascii="Georgia" w:hAnsi="Georgia"/>
          <w:b/>
          <w:bCs/>
          <w:sz w:val="16"/>
          <w:szCs w:val="16"/>
        </w:rPr>
        <w:t>Purpose:</w:t>
      </w:r>
      <w:r w:rsidRPr="00CE38C6">
        <w:rPr>
          <w:rFonts w:ascii="Georgia" w:hAnsi="Georgia"/>
          <w:sz w:val="16"/>
          <w:szCs w:val="16"/>
        </w:rPr>
        <w:br/>
        <w:t>Displays all relevant information about victims and suspects (beneficiaries), and highlights matches with internal/external fraud registries.</w:t>
      </w:r>
    </w:p>
    <w:p w14:paraId="01E92B60" w14:textId="77777777" w:rsidR="00892482" w:rsidRPr="00CE38C6" w:rsidRDefault="00892482" w:rsidP="001E3130">
      <w:pPr>
        <w:rPr>
          <w:rFonts w:ascii="Georgia" w:hAnsi="Georgia"/>
          <w:b/>
          <w:bCs/>
          <w:sz w:val="16"/>
          <w:szCs w:val="16"/>
        </w:rPr>
      </w:pPr>
    </w:p>
    <w:p w14:paraId="6931BE91" w14:textId="77777777" w:rsidR="00892482" w:rsidRPr="00CE38C6" w:rsidRDefault="00892482" w:rsidP="001E3130">
      <w:pPr>
        <w:rPr>
          <w:rFonts w:ascii="Georgia" w:hAnsi="Georgia"/>
          <w:sz w:val="16"/>
          <w:szCs w:val="16"/>
        </w:rPr>
      </w:pPr>
      <w:r w:rsidRPr="00CE38C6">
        <w:rPr>
          <w:rFonts w:ascii="Georgia" w:hAnsi="Georgia"/>
          <w:b/>
          <w:bCs/>
          <w:sz w:val="16"/>
          <w:szCs w:val="16"/>
        </w:rPr>
        <w:t>Key Features:</w:t>
      </w:r>
    </w:p>
    <w:p w14:paraId="34689F77" w14:textId="77777777" w:rsidR="00892482" w:rsidRPr="00CE38C6" w:rsidRDefault="00892482" w:rsidP="00CE38C6">
      <w:pPr>
        <w:numPr>
          <w:ilvl w:val="0"/>
          <w:numId w:val="17"/>
        </w:numPr>
        <w:rPr>
          <w:rFonts w:ascii="Georgia" w:hAnsi="Georgia"/>
          <w:sz w:val="16"/>
          <w:szCs w:val="16"/>
        </w:rPr>
      </w:pPr>
      <w:r w:rsidRPr="00CE38C6">
        <w:rPr>
          <w:rFonts w:ascii="Georgia" w:hAnsi="Georgia"/>
          <w:b/>
          <w:bCs/>
          <w:sz w:val="16"/>
          <w:szCs w:val="16"/>
        </w:rPr>
        <w:t>Victim &amp; Beneficiary Information:</w:t>
      </w:r>
    </w:p>
    <w:p w14:paraId="2CBA5A18" w14:textId="77777777" w:rsidR="00892482" w:rsidRPr="00CE38C6" w:rsidRDefault="00892482" w:rsidP="00CE38C6">
      <w:pPr>
        <w:numPr>
          <w:ilvl w:val="1"/>
          <w:numId w:val="17"/>
        </w:numPr>
        <w:rPr>
          <w:rFonts w:ascii="Georgia" w:hAnsi="Georgia"/>
          <w:sz w:val="16"/>
          <w:szCs w:val="16"/>
        </w:rPr>
      </w:pPr>
      <w:r w:rsidRPr="00CE38C6">
        <w:rPr>
          <w:rFonts w:ascii="Georgia" w:hAnsi="Georgia"/>
          <w:sz w:val="16"/>
          <w:szCs w:val="16"/>
        </w:rPr>
        <w:t>Names, addresses, contact details, account numbers, KYC status.</w:t>
      </w:r>
    </w:p>
    <w:p w14:paraId="24153D56" w14:textId="646D3BF3" w:rsidR="00EE1F0E" w:rsidRPr="00CE38C6" w:rsidRDefault="00892482" w:rsidP="00CE38C6">
      <w:pPr>
        <w:numPr>
          <w:ilvl w:val="1"/>
          <w:numId w:val="17"/>
        </w:numPr>
        <w:rPr>
          <w:rFonts w:ascii="Georgia" w:hAnsi="Georgia"/>
          <w:sz w:val="16"/>
          <w:szCs w:val="16"/>
        </w:rPr>
      </w:pPr>
      <w:r w:rsidRPr="00CE38C6">
        <w:rPr>
          <w:rFonts w:ascii="Georgia" w:hAnsi="Georgia"/>
          <w:sz w:val="16"/>
          <w:szCs w:val="16"/>
        </w:rPr>
        <w:t>Whether the victim or beneficiary account is with Equitas or another bank.</w:t>
      </w:r>
    </w:p>
    <w:p w14:paraId="37D909FF" w14:textId="77777777" w:rsidR="00892482" w:rsidRPr="00CE38C6" w:rsidRDefault="00892482" w:rsidP="00CE38C6">
      <w:pPr>
        <w:numPr>
          <w:ilvl w:val="0"/>
          <w:numId w:val="17"/>
        </w:numPr>
        <w:rPr>
          <w:rFonts w:ascii="Georgia" w:hAnsi="Georgia"/>
          <w:sz w:val="16"/>
          <w:szCs w:val="16"/>
        </w:rPr>
      </w:pPr>
      <w:r w:rsidRPr="00CE38C6">
        <w:rPr>
          <w:rFonts w:ascii="Georgia" w:hAnsi="Georgia"/>
          <w:b/>
          <w:bCs/>
          <w:sz w:val="16"/>
          <w:szCs w:val="16"/>
        </w:rPr>
        <w:t>Registry/Alert Matching:</w:t>
      </w:r>
    </w:p>
    <w:p w14:paraId="1C614512" w14:textId="77777777" w:rsidR="00892482" w:rsidRPr="00CE38C6" w:rsidRDefault="00892482" w:rsidP="00CE38C6">
      <w:pPr>
        <w:numPr>
          <w:ilvl w:val="1"/>
          <w:numId w:val="17"/>
        </w:numPr>
        <w:rPr>
          <w:rFonts w:ascii="Georgia" w:hAnsi="Georgia"/>
          <w:sz w:val="16"/>
          <w:szCs w:val="16"/>
        </w:rPr>
      </w:pPr>
      <w:r w:rsidRPr="00CE38C6">
        <w:rPr>
          <w:rFonts w:ascii="Georgia" w:hAnsi="Georgia"/>
          <w:sz w:val="16"/>
          <w:szCs w:val="16"/>
        </w:rPr>
        <w:t>Flags if the account matches entries from I4C, internal watchlists, or other banks’ alerts (e.g., mule accounts).</w:t>
      </w:r>
    </w:p>
    <w:p w14:paraId="5AA37750" w14:textId="77777777" w:rsidR="00892482" w:rsidRPr="00CE38C6" w:rsidRDefault="00892482" w:rsidP="00CE38C6">
      <w:pPr>
        <w:numPr>
          <w:ilvl w:val="0"/>
          <w:numId w:val="17"/>
        </w:numPr>
        <w:rPr>
          <w:rFonts w:ascii="Georgia" w:hAnsi="Georgia"/>
          <w:sz w:val="16"/>
          <w:szCs w:val="16"/>
        </w:rPr>
      </w:pPr>
      <w:r w:rsidRPr="00CE38C6">
        <w:rPr>
          <w:rFonts w:ascii="Georgia" w:hAnsi="Georgia"/>
          <w:b/>
          <w:bCs/>
          <w:sz w:val="16"/>
          <w:szCs w:val="16"/>
        </w:rPr>
        <w:t>Scenario Highlights:</w:t>
      </w:r>
    </w:p>
    <w:p w14:paraId="4C25259B" w14:textId="77777777" w:rsidR="00892482" w:rsidRPr="00CE38C6" w:rsidRDefault="00892482" w:rsidP="00CE38C6">
      <w:pPr>
        <w:numPr>
          <w:ilvl w:val="1"/>
          <w:numId w:val="17"/>
        </w:numPr>
        <w:rPr>
          <w:rFonts w:ascii="Georgia" w:hAnsi="Georgia"/>
          <w:b/>
          <w:bCs/>
          <w:sz w:val="16"/>
          <w:szCs w:val="16"/>
        </w:rPr>
      </w:pPr>
      <w:r w:rsidRPr="00CE38C6">
        <w:rPr>
          <w:rFonts w:ascii="Georgia" w:hAnsi="Georgia"/>
          <w:b/>
          <w:bCs/>
          <w:i/>
          <w:iCs/>
          <w:sz w:val="16"/>
          <w:szCs w:val="16"/>
        </w:rPr>
        <w:t>Victim Transactions:</w:t>
      </w:r>
    </w:p>
    <w:p w14:paraId="48209A94" w14:textId="77777777" w:rsidR="00892482" w:rsidRPr="00CE38C6" w:rsidRDefault="00892482" w:rsidP="00CE38C6">
      <w:pPr>
        <w:numPr>
          <w:ilvl w:val="2"/>
          <w:numId w:val="17"/>
        </w:numPr>
        <w:rPr>
          <w:rFonts w:ascii="Georgia" w:hAnsi="Georgia"/>
          <w:sz w:val="16"/>
          <w:szCs w:val="16"/>
        </w:rPr>
      </w:pPr>
      <w:r w:rsidRPr="00CE38C6">
        <w:rPr>
          <w:rFonts w:ascii="Georgia" w:hAnsi="Georgia"/>
          <w:b/>
          <w:bCs/>
          <w:sz w:val="16"/>
          <w:szCs w:val="16"/>
        </w:rPr>
        <w:lastRenderedPageBreak/>
        <w:t>Equitas to Equitas:</w:t>
      </w:r>
      <w:r w:rsidRPr="00CE38C6">
        <w:rPr>
          <w:rFonts w:ascii="Georgia" w:hAnsi="Georgia"/>
          <w:sz w:val="16"/>
          <w:szCs w:val="16"/>
        </w:rPr>
        <w:t xml:space="preserve"> Both victim and beneficiary are Equitas customers. Full details for both are shown, and the system highlights if either is flagged.</w:t>
      </w:r>
    </w:p>
    <w:p w14:paraId="25D6EF7E" w14:textId="77777777" w:rsidR="00892482" w:rsidRPr="00CE38C6" w:rsidRDefault="00892482" w:rsidP="00CE38C6">
      <w:pPr>
        <w:numPr>
          <w:ilvl w:val="2"/>
          <w:numId w:val="17"/>
        </w:numPr>
        <w:rPr>
          <w:rFonts w:ascii="Georgia" w:hAnsi="Georgia"/>
          <w:sz w:val="16"/>
          <w:szCs w:val="16"/>
        </w:rPr>
      </w:pPr>
      <w:r w:rsidRPr="00CE38C6">
        <w:rPr>
          <w:rFonts w:ascii="Georgia" w:hAnsi="Georgia"/>
          <w:b/>
          <w:bCs/>
          <w:sz w:val="16"/>
          <w:szCs w:val="16"/>
        </w:rPr>
        <w:t>Equitas to Other Bank:</w:t>
      </w:r>
      <w:r w:rsidRPr="00CE38C6">
        <w:rPr>
          <w:rFonts w:ascii="Georgia" w:hAnsi="Georgia"/>
          <w:sz w:val="16"/>
          <w:szCs w:val="16"/>
        </w:rPr>
        <w:t xml:space="preserve"> Victim is Equitas customer, beneficiary is with another bank. Victim’s details are shown; beneficiary’s details are displayed as available. If flagged, the system prompts for external notification to the other bank for further action</w:t>
      </w:r>
      <w:hyperlink r:id="rId9" w:tgtFrame="_blank" w:history="1">
        <w:r w:rsidRPr="00CE38C6">
          <w:rPr>
            <w:rStyle w:val="Hyperlink"/>
            <w:rFonts w:ascii="Georgia" w:hAnsi="Georgia"/>
            <w:sz w:val="16"/>
            <w:szCs w:val="16"/>
          </w:rPr>
          <w:t>2</w:t>
        </w:r>
      </w:hyperlink>
      <w:hyperlink r:id="rId10" w:tgtFrame="_blank" w:history="1">
        <w:r w:rsidRPr="00CE38C6">
          <w:rPr>
            <w:rStyle w:val="Hyperlink"/>
            <w:rFonts w:ascii="Georgia" w:hAnsi="Georgia"/>
            <w:sz w:val="16"/>
            <w:szCs w:val="16"/>
          </w:rPr>
          <w:t>13</w:t>
        </w:r>
      </w:hyperlink>
      <w:r w:rsidRPr="00CE38C6">
        <w:rPr>
          <w:rFonts w:ascii="Georgia" w:hAnsi="Georgia"/>
          <w:sz w:val="16"/>
          <w:szCs w:val="16"/>
        </w:rPr>
        <w:t>.</w:t>
      </w:r>
    </w:p>
    <w:p w14:paraId="41AE7271" w14:textId="77777777" w:rsidR="00892482" w:rsidRPr="00CE38C6" w:rsidRDefault="00892482" w:rsidP="00CE38C6">
      <w:pPr>
        <w:numPr>
          <w:ilvl w:val="1"/>
          <w:numId w:val="17"/>
        </w:numPr>
        <w:rPr>
          <w:rFonts w:ascii="Georgia" w:hAnsi="Georgia"/>
          <w:b/>
          <w:bCs/>
          <w:sz w:val="16"/>
          <w:szCs w:val="16"/>
        </w:rPr>
      </w:pPr>
      <w:r w:rsidRPr="00CE38C6">
        <w:rPr>
          <w:rFonts w:ascii="Georgia" w:hAnsi="Georgia"/>
          <w:b/>
          <w:bCs/>
          <w:i/>
          <w:iCs/>
          <w:sz w:val="16"/>
          <w:szCs w:val="16"/>
        </w:rPr>
        <w:t>Beneficiary (Suspect) Transactions:</w:t>
      </w:r>
    </w:p>
    <w:p w14:paraId="5C691F55" w14:textId="77777777" w:rsidR="00892482" w:rsidRPr="00CE38C6" w:rsidRDefault="00892482" w:rsidP="00CE38C6">
      <w:pPr>
        <w:numPr>
          <w:ilvl w:val="2"/>
          <w:numId w:val="17"/>
        </w:numPr>
        <w:rPr>
          <w:rFonts w:ascii="Georgia" w:hAnsi="Georgia"/>
          <w:sz w:val="16"/>
          <w:szCs w:val="16"/>
        </w:rPr>
      </w:pPr>
      <w:r w:rsidRPr="00CE38C6">
        <w:rPr>
          <w:rFonts w:ascii="Georgia" w:hAnsi="Georgia"/>
          <w:b/>
          <w:bCs/>
          <w:sz w:val="16"/>
          <w:szCs w:val="16"/>
        </w:rPr>
        <w:t>Suspect Account with Equitas:</w:t>
      </w:r>
      <w:r w:rsidRPr="00CE38C6">
        <w:rPr>
          <w:rFonts w:ascii="Georgia" w:hAnsi="Georgia"/>
          <w:sz w:val="16"/>
          <w:szCs w:val="16"/>
        </w:rPr>
        <w:t xml:space="preserve"> Shows full details and flags if the account is under investigation or matched in fraud registries.</w:t>
      </w:r>
    </w:p>
    <w:p w14:paraId="47E3E841" w14:textId="77777777" w:rsidR="00892482" w:rsidRPr="00CE38C6" w:rsidRDefault="00892482" w:rsidP="001E3130">
      <w:pPr>
        <w:rPr>
          <w:rFonts w:ascii="Georgia" w:hAnsi="Georgia"/>
          <w:b/>
          <w:bCs/>
          <w:sz w:val="16"/>
          <w:szCs w:val="16"/>
        </w:rPr>
      </w:pPr>
    </w:p>
    <w:p w14:paraId="0D51E06E" w14:textId="77777777" w:rsidR="00892482" w:rsidRPr="00CE38C6" w:rsidRDefault="00892482" w:rsidP="001E3130">
      <w:pPr>
        <w:rPr>
          <w:rFonts w:ascii="Georgia" w:hAnsi="Georgia"/>
          <w:b/>
          <w:bCs/>
          <w:sz w:val="16"/>
          <w:szCs w:val="16"/>
        </w:rPr>
      </w:pPr>
      <w:r w:rsidRPr="00CE38C6">
        <w:rPr>
          <w:rFonts w:ascii="Georgia" w:hAnsi="Georgia"/>
          <w:b/>
          <w:bCs/>
          <w:sz w:val="16"/>
          <w:szCs w:val="16"/>
        </w:rPr>
        <w:t>2. Transaction Details (Statements)</w:t>
      </w:r>
    </w:p>
    <w:p w14:paraId="52350388" w14:textId="77777777" w:rsidR="00892482" w:rsidRPr="00CE38C6" w:rsidRDefault="00892482" w:rsidP="001E3130">
      <w:pPr>
        <w:rPr>
          <w:rFonts w:ascii="Georgia" w:hAnsi="Georgia"/>
          <w:sz w:val="16"/>
          <w:szCs w:val="16"/>
        </w:rPr>
      </w:pPr>
      <w:r w:rsidRPr="00CE38C6">
        <w:rPr>
          <w:rFonts w:ascii="Georgia" w:hAnsi="Georgia"/>
          <w:b/>
          <w:bCs/>
          <w:sz w:val="16"/>
          <w:szCs w:val="16"/>
        </w:rPr>
        <w:t>Purpose:</w:t>
      </w:r>
      <w:r w:rsidRPr="00CE38C6">
        <w:rPr>
          <w:rFonts w:ascii="Georgia" w:hAnsi="Georgia"/>
          <w:sz w:val="16"/>
          <w:szCs w:val="16"/>
        </w:rPr>
        <w:br/>
        <w:t>Provides a detailed, chronological view of all relevant transactions, supporting deep-dive investigation and pattern analysis.</w:t>
      </w:r>
    </w:p>
    <w:p w14:paraId="537BEF99" w14:textId="77777777" w:rsidR="008B58B9" w:rsidRPr="00CE38C6" w:rsidRDefault="008B58B9" w:rsidP="001E3130">
      <w:pPr>
        <w:rPr>
          <w:rFonts w:ascii="Georgia" w:hAnsi="Georgia"/>
          <w:b/>
          <w:bCs/>
          <w:sz w:val="16"/>
          <w:szCs w:val="16"/>
        </w:rPr>
      </w:pPr>
    </w:p>
    <w:p w14:paraId="56D54B80" w14:textId="558E69C1" w:rsidR="00892482" w:rsidRPr="00CE38C6" w:rsidRDefault="00892482" w:rsidP="001E3130">
      <w:pPr>
        <w:rPr>
          <w:rFonts w:ascii="Georgia" w:hAnsi="Georgia"/>
          <w:sz w:val="16"/>
          <w:szCs w:val="16"/>
        </w:rPr>
      </w:pPr>
      <w:r w:rsidRPr="00CE38C6">
        <w:rPr>
          <w:rFonts w:ascii="Georgia" w:hAnsi="Georgia"/>
          <w:b/>
          <w:bCs/>
          <w:sz w:val="16"/>
          <w:szCs w:val="16"/>
        </w:rPr>
        <w:t>Key Features:</w:t>
      </w:r>
    </w:p>
    <w:p w14:paraId="595640A6" w14:textId="73E5BD2C" w:rsidR="008B58B9" w:rsidRPr="00CE38C6" w:rsidRDefault="00892482" w:rsidP="00CE38C6">
      <w:pPr>
        <w:numPr>
          <w:ilvl w:val="0"/>
          <w:numId w:val="18"/>
        </w:numPr>
        <w:spacing w:line="276" w:lineRule="auto"/>
        <w:rPr>
          <w:rFonts w:ascii="Georgia" w:hAnsi="Georgia"/>
          <w:sz w:val="16"/>
          <w:szCs w:val="16"/>
        </w:rPr>
      </w:pPr>
      <w:r w:rsidRPr="00CE38C6">
        <w:rPr>
          <w:rFonts w:ascii="Georgia" w:hAnsi="Georgia"/>
          <w:b/>
          <w:bCs/>
          <w:sz w:val="16"/>
          <w:szCs w:val="16"/>
        </w:rPr>
        <w:t>Transaction List:</w:t>
      </w:r>
    </w:p>
    <w:p w14:paraId="544A692E" w14:textId="77777777" w:rsidR="00892482" w:rsidRPr="00CE38C6" w:rsidRDefault="00892482" w:rsidP="00CE38C6">
      <w:pPr>
        <w:numPr>
          <w:ilvl w:val="1"/>
          <w:numId w:val="18"/>
        </w:numPr>
        <w:spacing w:line="276" w:lineRule="auto"/>
        <w:rPr>
          <w:rFonts w:ascii="Georgia" w:hAnsi="Georgia"/>
          <w:sz w:val="16"/>
          <w:szCs w:val="16"/>
        </w:rPr>
      </w:pPr>
      <w:r w:rsidRPr="00CE38C6">
        <w:rPr>
          <w:rFonts w:ascii="Georgia" w:hAnsi="Georgia"/>
          <w:sz w:val="16"/>
          <w:szCs w:val="16"/>
        </w:rPr>
        <w:t>Date, time, amount, type (credit/debit), source/destination accounts, reference numbers.</w:t>
      </w:r>
    </w:p>
    <w:p w14:paraId="45B1DC95" w14:textId="77777777" w:rsidR="00892482" w:rsidRPr="00CE38C6" w:rsidRDefault="00892482" w:rsidP="00CE38C6">
      <w:pPr>
        <w:numPr>
          <w:ilvl w:val="1"/>
          <w:numId w:val="18"/>
        </w:numPr>
        <w:rPr>
          <w:rFonts w:ascii="Georgia" w:hAnsi="Georgia"/>
          <w:sz w:val="16"/>
          <w:szCs w:val="16"/>
        </w:rPr>
      </w:pPr>
      <w:r w:rsidRPr="00CE38C6">
        <w:rPr>
          <w:rFonts w:ascii="Georgia" w:hAnsi="Georgia"/>
          <w:sz w:val="16"/>
          <w:szCs w:val="16"/>
        </w:rPr>
        <w:t>For Equitas-to-Equitas, both sides of the transaction are visible.</w:t>
      </w:r>
    </w:p>
    <w:p w14:paraId="536815EC" w14:textId="77777777" w:rsidR="00892482" w:rsidRPr="00CE38C6" w:rsidRDefault="00892482" w:rsidP="00CE38C6">
      <w:pPr>
        <w:numPr>
          <w:ilvl w:val="1"/>
          <w:numId w:val="18"/>
        </w:numPr>
        <w:rPr>
          <w:rFonts w:ascii="Georgia" w:hAnsi="Georgia"/>
          <w:sz w:val="16"/>
          <w:szCs w:val="16"/>
        </w:rPr>
      </w:pPr>
      <w:r w:rsidRPr="00CE38C6">
        <w:rPr>
          <w:rFonts w:ascii="Georgia" w:hAnsi="Georgia"/>
          <w:sz w:val="16"/>
          <w:szCs w:val="16"/>
        </w:rPr>
        <w:t>For Equitas-to-other-bank, outgoing transaction is visible; incoming details depend on information sharing from the other bank.</w:t>
      </w:r>
    </w:p>
    <w:p w14:paraId="07BFC606" w14:textId="77777777" w:rsidR="008B58B9" w:rsidRPr="00CE38C6" w:rsidRDefault="008B58B9" w:rsidP="001E3130">
      <w:pPr>
        <w:ind w:left="1440"/>
        <w:rPr>
          <w:rFonts w:ascii="Georgia" w:hAnsi="Georgia"/>
          <w:sz w:val="16"/>
          <w:szCs w:val="16"/>
        </w:rPr>
      </w:pPr>
    </w:p>
    <w:p w14:paraId="5B1DD7BF" w14:textId="77777777" w:rsidR="00892482" w:rsidRPr="00CE38C6" w:rsidRDefault="00892482" w:rsidP="00CE38C6">
      <w:pPr>
        <w:numPr>
          <w:ilvl w:val="0"/>
          <w:numId w:val="18"/>
        </w:numPr>
        <w:spacing w:line="276" w:lineRule="auto"/>
        <w:rPr>
          <w:rFonts w:ascii="Georgia" w:hAnsi="Georgia"/>
          <w:sz w:val="16"/>
          <w:szCs w:val="16"/>
        </w:rPr>
      </w:pPr>
      <w:r w:rsidRPr="00CE38C6">
        <w:rPr>
          <w:rFonts w:ascii="Georgia" w:hAnsi="Georgia"/>
          <w:b/>
          <w:bCs/>
          <w:sz w:val="16"/>
          <w:szCs w:val="16"/>
        </w:rPr>
        <w:t>Suspicious Activity Highlighting:</w:t>
      </w:r>
    </w:p>
    <w:p w14:paraId="22EAB280" w14:textId="77777777" w:rsidR="00892482" w:rsidRPr="00CE38C6" w:rsidRDefault="00892482" w:rsidP="00CE38C6">
      <w:pPr>
        <w:numPr>
          <w:ilvl w:val="1"/>
          <w:numId w:val="18"/>
        </w:numPr>
        <w:spacing w:line="276" w:lineRule="auto"/>
        <w:rPr>
          <w:rFonts w:ascii="Georgia" w:hAnsi="Georgia"/>
          <w:sz w:val="16"/>
          <w:szCs w:val="16"/>
        </w:rPr>
      </w:pPr>
      <w:r w:rsidRPr="00CE38C6">
        <w:rPr>
          <w:rFonts w:ascii="Georgia" w:hAnsi="Georgia"/>
          <w:sz w:val="16"/>
          <w:szCs w:val="16"/>
        </w:rPr>
        <w:t>Flags transactions that triggered rule engine alerts, such as:</w:t>
      </w:r>
    </w:p>
    <w:p w14:paraId="20CE927F" w14:textId="77777777" w:rsidR="00892482" w:rsidRPr="00CE38C6" w:rsidRDefault="00892482" w:rsidP="00CE38C6">
      <w:pPr>
        <w:numPr>
          <w:ilvl w:val="2"/>
          <w:numId w:val="18"/>
        </w:numPr>
        <w:rPr>
          <w:rFonts w:ascii="Georgia" w:hAnsi="Georgia"/>
          <w:sz w:val="16"/>
          <w:szCs w:val="16"/>
        </w:rPr>
      </w:pPr>
      <w:r w:rsidRPr="00CE38C6">
        <w:rPr>
          <w:rFonts w:ascii="Georgia" w:hAnsi="Georgia"/>
          <w:b/>
          <w:bCs/>
          <w:sz w:val="16"/>
          <w:szCs w:val="16"/>
        </w:rPr>
        <w:t>Suspicious Payment Transactions:</w:t>
      </w:r>
      <w:r w:rsidRPr="00CE38C6">
        <w:rPr>
          <w:rFonts w:ascii="Georgia" w:hAnsi="Georgia"/>
          <w:sz w:val="16"/>
          <w:szCs w:val="16"/>
        </w:rPr>
        <w:t xml:space="preserve"> Unusual patterns, high-value or rapid transfers, etc.</w:t>
      </w:r>
    </w:p>
    <w:p w14:paraId="2FD6DC3E" w14:textId="77777777" w:rsidR="00892482" w:rsidRPr="00CE38C6" w:rsidRDefault="00892482" w:rsidP="00CE38C6">
      <w:pPr>
        <w:numPr>
          <w:ilvl w:val="2"/>
          <w:numId w:val="18"/>
        </w:numPr>
        <w:rPr>
          <w:rFonts w:ascii="Georgia" w:hAnsi="Georgia"/>
          <w:sz w:val="16"/>
          <w:szCs w:val="16"/>
        </w:rPr>
      </w:pPr>
      <w:r w:rsidRPr="00CE38C6">
        <w:rPr>
          <w:rFonts w:ascii="Georgia" w:hAnsi="Georgia"/>
          <w:b/>
          <w:bCs/>
          <w:sz w:val="16"/>
          <w:szCs w:val="16"/>
        </w:rPr>
        <w:t>Newly Opened Accounts:</w:t>
      </w:r>
      <w:r w:rsidRPr="00CE38C6">
        <w:rPr>
          <w:rFonts w:ascii="Georgia" w:hAnsi="Georgia"/>
          <w:sz w:val="16"/>
          <w:szCs w:val="16"/>
        </w:rPr>
        <w:t xml:space="preserve"> Accounts recently onboarded and immediately involved in high-risk transactions</w:t>
      </w:r>
      <w:hyperlink r:id="rId11" w:tgtFrame="_blank" w:history="1">
        <w:r w:rsidRPr="00CE38C6">
          <w:rPr>
            <w:rStyle w:val="Hyperlink"/>
            <w:rFonts w:ascii="Georgia" w:hAnsi="Georgia"/>
            <w:sz w:val="16"/>
            <w:szCs w:val="16"/>
          </w:rPr>
          <w:t>8</w:t>
        </w:r>
      </w:hyperlink>
      <w:hyperlink r:id="rId12" w:tgtFrame="_blank" w:history="1">
        <w:r w:rsidRPr="00CE38C6">
          <w:rPr>
            <w:rStyle w:val="Hyperlink"/>
            <w:rFonts w:ascii="Georgia" w:hAnsi="Georgia"/>
            <w:sz w:val="16"/>
            <w:szCs w:val="16"/>
          </w:rPr>
          <w:t>12</w:t>
        </w:r>
      </w:hyperlink>
      <w:r w:rsidRPr="00CE38C6">
        <w:rPr>
          <w:rFonts w:ascii="Georgia" w:hAnsi="Georgia"/>
          <w:sz w:val="16"/>
          <w:szCs w:val="16"/>
        </w:rPr>
        <w:t>.</w:t>
      </w:r>
    </w:p>
    <w:p w14:paraId="60CC02A6" w14:textId="77777777" w:rsidR="00892482" w:rsidRPr="00CE38C6" w:rsidRDefault="00892482" w:rsidP="00CE38C6">
      <w:pPr>
        <w:numPr>
          <w:ilvl w:val="2"/>
          <w:numId w:val="18"/>
        </w:numPr>
        <w:rPr>
          <w:rFonts w:ascii="Georgia" w:hAnsi="Georgia"/>
          <w:sz w:val="16"/>
          <w:szCs w:val="16"/>
        </w:rPr>
      </w:pPr>
      <w:r w:rsidRPr="00CE38C6">
        <w:rPr>
          <w:rFonts w:ascii="Georgia" w:hAnsi="Georgia"/>
          <w:b/>
          <w:bCs/>
          <w:sz w:val="16"/>
          <w:szCs w:val="16"/>
        </w:rPr>
        <w:t>Newly Added Beneficiaries:</w:t>
      </w:r>
      <w:r w:rsidRPr="00CE38C6">
        <w:rPr>
          <w:rFonts w:ascii="Georgia" w:hAnsi="Georgia"/>
          <w:sz w:val="16"/>
          <w:szCs w:val="16"/>
        </w:rPr>
        <w:t xml:space="preserve"> Beneficiaries added shortly before suspicious transactions.</w:t>
      </w:r>
    </w:p>
    <w:p w14:paraId="0D8E8921" w14:textId="77777777" w:rsidR="00892482" w:rsidRPr="00CE38C6" w:rsidRDefault="00892482" w:rsidP="00CE38C6">
      <w:pPr>
        <w:numPr>
          <w:ilvl w:val="2"/>
          <w:numId w:val="18"/>
        </w:numPr>
        <w:rPr>
          <w:rFonts w:ascii="Georgia" w:hAnsi="Georgia"/>
          <w:sz w:val="16"/>
          <w:szCs w:val="16"/>
        </w:rPr>
      </w:pPr>
      <w:r w:rsidRPr="00CE38C6">
        <w:rPr>
          <w:rFonts w:ascii="Georgia" w:hAnsi="Georgia"/>
          <w:b/>
          <w:bCs/>
          <w:sz w:val="16"/>
          <w:szCs w:val="16"/>
        </w:rPr>
        <w:t>Money Mule Transactions:</w:t>
      </w:r>
      <w:r w:rsidRPr="00CE38C6">
        <w:rPr>
          <w:rFonts w:ascii="Georgia" w:hAnsi="Georgia"/>
          <w:sz w:val="16"/>
          <w:szCs w:val="16"/>
        </w:rPr>
        <w:t xml:space="preserve"> Transactions showing typical mule </w:t>
      </w:r>
      <w:proofErr w:type="spellStart"/>
      <w:r w:rsidRPr="00CE38C6">
        <w:rPr>
          <w:rFonts w:ascii="Georgia" w:hAnsi="Georgia"/>
          <w:sz w:val="16"/>
          <w:szCs w:val="16"/>
        </w:rPr>
        <w:t>behavior</w:t>
      </w:r>
      <w:proofErr w:type="spellEnd"/>
      <w:r w:rsidRPr="00CE38C6">
        <w:rPr>
          <w:rFonts w:ascii="Georgia" w:hAnsi="Georgia"/>
          <w:sz w:val="16"/>
          <w:szCs w:val="16"/>
        </w:rPr>
        <w:t>, such as rapid in-and-out fund flows or links to multiple flagged accounts.</w:t>
      </w:r>
    </w:p>
    <w:p w14:paraId="302F5CE7" w14:textId="77777777" w:rsidR="00892482" w:rsidRPr="00CE38C6" w:rsidRDefault="00892482" w:rsidP="00CE38C6">
      <w:pPr>
        <w:numPr>
          <w:ilvl w:val="0"/>
          <w:numId w:val="18"/>
        </w:numPr>
        <w:rPr>
          <w:rFonts w:ascii="Georgia" w:hAnsi="Georgia"/>
          <w:sz w:val="16"/>
          <w:szCs w:val="16"/>
        </w:rPr>
      </w:pPr>
      <w:r w:rsidRPr="00CE38C6">
        <w:rPr>
          <w:rFonts w:ascii="Georgia" w:hAnsi="Georgia"/>
          <w:b/>
          <w:bCs/>
          <w:sz w:val="16"/>
          <w:szCs w:val="16"/>
        </w:rPr>
        <w:t>Drill-Down Capability:</w:t>
      </w:r>
    </w:p>
    <w:p w14:paraId="240BE050" w14:textId="77777777" w:rsidR="00892482" w:rsidRPr="00CE38C6" w:rsidRDefault="00892482" w:rsidP="00CE38C6">
      <w:pPr>
        <w:numPr>
          <w:ilvl w:val="1"/>
          <w:numId w:val="18"/>
        </w:numPr>
        <w:rPr>
          <w:rFonts w:ascii="Georgia" w:hAnsi="Georgia"/>
          <w:sz w:val="16"/>
          <w:szCs w:val="16"/>
        </w:rPr>
      </w:pPr>
      <w:r w:rsidRPr="00CE38C6">
        <w:rPr>
          <w:rFonts w:ascii="Georgia" w:hAnsi="Georgia"/>
          <w:sz w:val="16"/>
          <w:szCs w:val="16"/>
        </w:rPr>
        <w:t>Investigators can click for more details, including counterparty info and transaction purpose.</w:t>
      </w:r>
    </w:p>
    <w:p w14:paraId="76A92118" w14:textId="77777777" w:rsidR="00892482" w:rsidRPr="00CE38C6" w:rsidRDefault="00892482" w:rsidP="00CE38C6">
      <w:pPr>
        <w:numPr>
          <w:ilvl w:val="0"/>
          <w:numId w:val="18"/>
        </w:numPr>
        <w:rPr>
          <w:rFonts w:ascii="Georgia" w:hAnsi="Georgia"/>
          <w:sz w:val="16"/>
          <w:szCs w:val="16"/>
        </w:rPr>
      </w:pPr>
      <w:r w:rsidRPr="00CE38C6">
        <w:rPr>
          <w:rFonts w:ascii="Georgia" w:hAnsi="Georgia"/>
          <w:b/>
          <w:bCs/>
          <w:sz w:val="16"/>
          <w:szCs w:val="16"/>
        </w:rPr>
        <w:t>Visual Indicators:</w:t>
      </w:r>
    </w:p>
    <w:p w14:paraId="51679339" w14:textId="77777777" w:rsidR="00892482" w:rsidRPr="00CE38C6" w:rsidRDefault="00892482" w:rsidP="00CE38C6">
      <w:pPr>
        <w:numPr>
          <w:ilvl w:val="1"/>
          <w:numId w:val="18"/>
        </w:numPr>
        <w:rPr>
          <w:rFonts w:ascii="Georgia" w:hAnsi="Georgia"/>
          <w:sz w:val="16"/>
          <w:szCs w:val="16"/>
        </w:rPr>
      </w:pPr>
      <w:r w:rsidRPr="00CE38C6">
        <w:rPr>
          <w:rFonts w:ascii="Georgia" w:hAnsi="Georgia"/>
          <w:sz w:val="16"/>
          <w:szCs w:val="16"/>
        </w:rPr>
        <w:t>Color-coding or icons for high-risk transactions as identified by the rule engine.</w:t>
      </w:r>
    </w:p>
    <w:p w14:paraId="0D87D524" w14:textId="77777777" w:rsidR="00892482" w:rsidRPr="00CE38C6" w:rsidRDefault="00892482" w:rsidP="001E3130">
      <w:pPr>
        <w:rPr>
          <w:rFonts w:ascii="Georgia" w:hAnsi="Georgia"/>
          <w:b/>
          <w:bCs/>
          <w:sz w:val="16"/>
          <w:szCs w:val="16"/>
        </w:rPr>
      </w:pPr>
    </w:p>
    <w:p w14:paraId="51BFDC48" w14:textId="77777777" w:rsidR="000525C9" w:rsidRPr="00CE38C6" w:rsidRDefault="000525C9" w:rsidP="001E3130">
      <w:pPr>
        <w:rPr>
          <w:rFonts w:ascii="Georgia" w:hAnsi="Georgia"/>
          <w:b/>
          <w:bCs/>
          <w:sz w:val="16"/>
          <w:szCs w:val="16"/>
        </w:rPr>
      </w:pPr>
    </w:p>
    <w:p w14:paraId="2F087AFB" w14:textId="4DA1C2ED" w:rsidR="00892482" w:rsidRPr="00CE38C6" w:rsidRDefault="00892482" w:rsidP="001E3130">
      <w:pPr>
        <w:rPr>
          <w:rFonts w:ascii="Georgia" w:hAnsi="Georgia"/>
          <w:b/>
          <w:bCs/>
          <w:sz w:val="16"/>
          <w:szCs w:val="16"/>
        </w:rPr>
      </w:pPr>
      <w:r w:rsidRPr="00CE38C6">
        <w:rPr>
          <w:rFonts w:ascii="Georgia" w:hAnsi="Georgia"/>
          <w:b/>
          <w:bCs/>
          <w:sz w:val="16"/>
          <w:szCs w:val="16"/>
        </w:rPr>
        <w:t>3. Decision Making Screen (LOVs &amp; Remarks Section)</w:t>
      </w:r>
    </w:p>
    <w:p w14:paraId="2B65AF4A" w14:textId="3776616E" w:rsidR="00892482" w:rsidRPr="00CE38C6" w:rsidRDefault="00892482" w:rsidP="001E3130">
      <w:pPr>
        <w:rPr>
          <w:rFonts w:ascii="Georgia" w:hAnsi="Georgia"/>
          <w:sz w:val="16"/>
          <w:szCs w:val="16"/>
        </w:rPr>
      </w:pPr>
      <w:r w:rsidRPr="00CE38C6">
        <w:rPr>
          <w:rFonts w:ascii="Georgia" w:hAnsi="Georgia"/>
          <w:b/>
          <w:bCs/>
          <w:sz w:val="16"/>
          <w:szCs w:val="16"/>
        </w:rPr>
        <w:t>Purpose:</w:t>
      </w:r>
      <w:r w:rsidRPr="00CE38C6">
        <w:rPr>
          <w:rFonts w:ascii="Georgia" w:hAnsi="Georgia"/>
          <w:sz w:val="16"/>
          <w:szCs w:val="16"/>
        </w:rPr>
        <w:br/>
        <w:t xml:space="preserve">Enables risk officers to </w:t>
      </w:r>
      <w:proofErr w:type="gramStart"/>
      <w:r w:rsidRPr="00CE38C6">
        <w:rPr>
          <w:rFonts w:ascii="Georgia" w:hAnsi="Georgia"/>
          <w:sz w:val="16"/>
          <w:szCs w:val="16"/>
        </w:rPr>
        <w:t>take action</w:t>
      </w:r>
      <w:proofErr w:type="gramEnd"/>
      <w:r w:rsidRPr="00CE38C6">
        <w:rPr>
          <w:rFonts w:ascii="Georgia" w:hAnsi="Georgia"/>
          <w:sz w:val="16"/>
          <w:szCs w:val="16"/>
        </w:rPr>
        <w:t>, record decisions, and manage workflow, including reassignment of cases.</w:t>
      </w:r>
    </w:p>
    <w:p w14:paraId="77027F39" w14:textId="020BBCCB" w:rsidR="00892482" w:rsidRPr="00CE38C6" w:rsidRDefault="00892482" w:rsidP="001E3130">
      <w:pPr>
        <w:rPr>
          <w:rFonts w:ascii="Georgia" w:hAnsi="Georgia"/>
          <w:sz w:val="16"/>
          <w:szCs w:val="16"/>
        </w:rPr>
      </w:pPr>
      <w:r w:rsidRPr="00CE38C6">
        <w:rPr>
          <w:rFonts w:ascii="Georgia" w:hAnsi="Georgia"/>
          <w:b/>
          <w:bCs/>
          <w:sz w:val="16"/>
          <w:szCs w:val="16"/>
        </w:rPr>
        <w:t>Key Features:</w:t>
      </w:r>
    </w:p>
    <w:p w14:paraId="35D7A9A4" w14:textId="77777777" w:rsidR="00892482" w:rsidRPr="00CE38C6" w:rsidRDefault="00892482" w:rsidP="00CE38C6">
      <w:pPr>
        <w:numPr>
          <w:ilvl w:val="0"/>
          <w:numId w:val="19"/>
        </w:numPr>
        <w:rPr>
          <w:rFonts w:ascii="Georgia" w:hAnsi="Georgia"/>
          <w:sz w:val="16"/>
          <w:szCs w:val="16"/>
        </w:rPr>
      </w:pPr>
      <w:r w:rsidRPr="00CE38C6">
        <w:rPr>
          <w:rFonts w:ascii="Georgia" w:hAnsi="Georgia"/>
          <w:b/>
          <w:bCs/>
          <w:sz w:val="16"/>
          <w:szCs w:val="16"/>
        </w:rPr>
        <w:t>List of Values (LOVs):</w:t>
      </w:r>
      <w:r w:rsidRPr="00CE38C6">
        <w:rPr>
          <w:rFonts w:ascii="Georgia" w:hAnsi="Georgia"/>
          <w:sz w:val="16"/>
          <w:szCs w:val="16"/>
        </w:rPr>
        <w:br/>
        <w:t>Dropdown menus for standardized actions, such as:</w:t>
      </w:r>
    </w:p>
    <w:p w14:paraId="2D93BCD7" w14:textId="77777777" w:rsidR="00892482" w:rsidRPr="00CE38C6" w:rsidRDefault="00892482" w:rsidP="00CE38C6">
      <w:pPr>
        <w:numPr>
          <w:ilvl w:val="1"/>
          <w:numId w:val="19"/>
        </w:numPr>
        <w:rPr>
          <w:rFonts w:ascii="Georgia" w:hAnsi="Georgia"/>
          <w:sz w:val="16"/>
          <w:szCs w:val="16"/>
        </w:rPr>
      </w:pPr>
      <w:r w:rsidRPr="00CE38C6">
        <w:rPr>
          <w:rFonts w:ascii="Georgia" w:hAnsi="Georgia"/>
          <w:sz w:val="16"/>
          <w:szCs w:val="16"/>
        </w:rPr>
        <w:t>“Freeze Account”</w:t>
      </w:r>
    </w:p>
    <w:p w14:paraId="17C049CB" w14:textId="77777777" w:rsidR="00892482" w:rsidRPr="00CE38C6" w:rsidRDefault="00892482" w:rsidP="00CE38C6">
      <w:pPr>
        <w:numPr>
          <w:ilvl w:val="1"/>
          <w:numId w:val="19"/>
        </w:numPr>
        <w:rPr>
          <w:rFonts w:ascii="Georgia" w:hAnsi="Georgia"/>
          <w:sz w:val="16"/>
          <w:szCs w:val="16"/>
        </w:rPr>
      </w:pPr>
      <w:r w:rsidRPr="00CE38C6">
        <w:rPr>
          <w:rFonts w:ascii="Georgia" w:hAnsi="Georgia"/>
          <w:sz w:val="16"/>
          <w:szCs w:val="16"/>
        </w:rPr>
        <w:t>“Escalate to Law Enforcement”</w:t>
      </w:r>
    </w:p>
    <w:p w14:paraId="46DBA160" w14:textId="77777777" w:rsidR="00892482" w:rsidRPr="00CE38C6" w:rsidRDefault="00892482" w:rsidP="00CE38C6">
      <w:pPr>
        <w:numPr>
          <w:ilvl w:val="1"/>
          <w:numId w:val="19"/>
        </w:numPr>
        <w:rPr>
          <w:rFonts w:ascii="Georgia" w:hAnsi="Georgia"/>
          <w:sz w:val="16"/>
          <w:szCs w:val="16"/>
        </w:rPr>
      </w:pPr>
      <w:r w:rsidRPr="00CE38C6">
        <w:rPr>
          <w:rFonts w:ascii="Georgia" w:hAnsi="Georgia"/>
          <w:sz w:val="16"/>
          <w:szCs w:val="16"/>
        </w:rPr>
        <w:t>“Notify Other Bank” (for Equitas-to-other-bank scenarios)</w:t>
      </w:r>
    </w:p>
    <w:p w14:paraId="72CAB54A" w14:textId="77777777" w:rsidR="00892482" w:rsidRPr="00CE38C6" w:rsidRDefault="00892482" w:rsidP="00CE38C6">
      <w:pPr>
        <w:numPr>
          <w:ilvl w:val="1"/>
          <w:numId w:val="19"/>
        </w:numPr>
        <w:rPr>
          <w:rFonts w:ascii="Georgia" w:hAnsi="Georgia"/>
          <w:sz w:val="16"/>
          <w:szCs w:val="16"/>
        </w:rPr>
      </w:pPr>
      <w:r w:rsidRPr="00CE38C6">
        <w:rPr>
          <w:rFonts w:ascii="Georgia" w:hAnsi="Georgia"/>
          <w:sz w:val="16"/>
          <w:szCs w:val="16"/>
        </w:rPr>
        <w:t>“Close Case – No Fraud”</w:t>
      </w:r>
    </w:p>
    <w:p w14:paraId="6599DAC8" w14:textId="77777777" w:rsidR="00892482" w:rsidRPr="00CE38C6" w:rsidRDefault="00892482" w:rsidP="00CE38C6">
      <w:pPr>
        <w:numPr>
          <w:ilvl w:val="1"/>
          <w:numId w:val="19"/>
        </w:numPr>
        <w:rPr>
          <w:rFonts w:ascii="Georgia" w:hAnsi="Georgia"/>
          <w:sz w:val="16"/>
          <w:szCs w:val="16"/>
        </w:rPr>
      </w:pPr>
      <w:r w:rsidRPr="00CE38C6">
        <w:rPr>
          <w:rFonts w:ascii="Georgia" w:hAnsi="Georgia"/>
          <w:sz w:val="16"/>
          <w:szCs w:val="16"/>
        </w:rPr>
        <w:t>“Request More Information”</w:t>
      </w:r>
    </w:p>
    <w:p w14:paraId="5A6B1115" w14:textId="77777777" w:rsidR="00892482" w:rsidRPr="00CE38C6" w:rsidRDefault="00892482" w:rsidP="00CE38C6">
      <w:pPr>
        <w:numPr>
          <w:ilvl w:val="0"/>
          <w:numId w:val="19"/>
        </w:numPr>
        <w:rPr>
          <w:rFonts w:ascii="Georgia" w:hAnsi="Georgia"/>
          <w:sz w:val="16"/>
          <w:szCs w:val="16"/>
        </w:rPr>
      </w:pPr>
      <w:r w:rsidRPr="00CE38C6">
        <w:rPr>
          <w:rFonts w:ascii="Georgia" w:hAnsi="Georgia"/>
          <w:b/>
          <w:bCs/>
          <w:sz w:val="16"/>
          <w:szCs w:val="16"/>
        </w:rPr>
        <w:t>Remarks Section:</w:t>
      </w:r>
      <w:r w:rsidRPr="00CE38C6">
        <w:rPr>
          <w:rFonts w:ascii="Georgia" w:hAnsi="Georgia"/>
          <w:sz w:val="16"/>
          <w:szCs w:val="16"/>
        </w:rPr>
        <w:br/>
        <w:t>Free-text area for documenting findings, rationale, and next steps.</w:t>
      </w:r>
    </w:p>
    <w:p w14:paraId="587B3815" w14:textId="77777777" w:rsidR="00892482" w:rsidRPr="00CE38C6" w:rsidRDefault="00892482" w:rsidP="00CE38C6">
      <w:pPr>
        <w:numPr>
          <w:ilvl w:val="0"/>
          <w:numId w:val="19"/>
        </w:numPr>
        <w:rPr>
          <w:rFonts w:ascii="Georgia" w:hAnsi="Georgia"/>
          <w:sz w:val="16"/>
          <w:szCs w:val="16"/>
        </w:rPr>
      </w:pPr>
      <w:r w:rsidRPr="00CE38C6">
        <w:rPr>
          <w:rFonts w:ascii="Georgia" w:hAnsi="Georgia"/>
          <w:b/>
          <w:bCs/>
          <w:sz w:val="16"/>
          <w:szCs w:val="16"/>
        </w:rPr>
        <w:t>Case Submission &amp; Workflow:</w:t>
      </w:r>
    </w:p>
    <w:p w14:paraId="0A235539" w14:textId="77777777" w:rsidR="00892482" w:rsidRPr="00CE38C6" w:rsidRDefault="00892482" w:rsidP="00CE38C6">
      <w:pPr>
        <w:numPr>
          <w:ilvl w:val="1"/>
          <w:numId w:val="19"/>
        </w:numPr>
        <w:rPr>
          <w:rFonts w:ascii="Georgia" w:hAnsi="Georgia"/>
          <w:sz w:val="16"/>
          <w:szCs w:val="16"/>
        </w:rPr>
      </w:pPr>
      <w:r w:rsidRPr="00CE38C6">
        <w:rPr>
          <w:rFonts w:ascii="Georgia" w:hAnsi="Georgia"/>
          <w:sz w:val="16"/>
          <w:szCs w:val="16"/>
        </w:rPr>
        <w:t>Submit the case for review or closure.</w:t>
      </w:r>
    </w:p>
    <w:p w14:paraId="08892C26" w14:textId="77777777" w:rsidR="00892482" w:rsidRPr="00CE38C6" w:rsidRDefault="00892482" w:rsidP="00CE38C6">
      <w:pPr>
        <w:numPr>
          <w:ilvl w:val="1"/>
          <w:numId w:val="19"/>
        </w:numPr>
        <w:rPr>
          <w:rFonts w:ascii="Georgia" w:hAnsi="Georgia"/>
          <w:sz w:val="16"/>
          <w:szCs w:val="16"/>
        </w:rPr>
      </w:pPr>
      <w:r w:rsidRPr="00CE38C6">
        <w:rPr>
          <w:rFonts w:ascii="Georgia" w:hAnsi="Georgia"/>
          <w:sz w:val="16"/>
          <w:szCs w:val="16"/>
        </w:rPr>
        <w:t>Reassign the case to another user’s queue (e.g., for specialist review or workload balancing).</w:t>
      </w:r>
    </w:p>
    <w:p w14:paraId="116F6960" w14:textId="77777777" w:rsidR="00892482" w:rsidRPr="00CE38C6" w:rsidRDefault="00892482" w:rsidP="00CE38C6">
      <w:pPr>
        <w:numPr>
          <w:ilvl w:val="1"/>
          <w:numId w:val="19"/>
        </w:numPr>
        <w:rPr>
          <w:rFonts w:ascii="Georgia" w:hAnsi="Georgia"/>
          <w:sz w:val="16"/>
          <w:szCs w:val="16"/>
        </w:rPr>
      </w:pPr>
      <w:r w:rsidRPr="00CE38C6">
        <w:rPr>
          <w:rFonts w:ascii="Georgia" w:hAnsi="Georgia"/>
          <w:sz w:val="16"/>
          <w:szCs w:val="16"/>
        </w:rPr>
        <w:t>Track status: Pending, Under Investigation, Resolved, Escalated.</w:t>
      </w:r>
    </w:p>
    <w:p w14:paraId="7A2A4ADC" w14:textId="77777777" w:rsidR="00892482" w:rsidRPr="00CE38C6" w:rsidRDefault="00892482" w:rsidP="00CE38C6">
      <w:pPr>
        <w:numPr>
          <w:ilvl w:val="0"/>
          <w:numId w:val="19"/>
        </w:numPr>
        <w:rPr>
          <w:rFonts w:ascii="Georgia" w:hAnsi="Georgia"/>
          <w:sz w:val="16"/>
          <w:szCs w:val="16"/>
        </w:rPr>
      </w:pPr>
      <w:r w:rsidRPr="00CE38C6">
        <w:rPr>
          <w:rFonts w:ascii="Georgia" w:hAnsi="Georgia"/>
          <w:b/>
          <w:bCs/>
          <w:sz w:val="16"/>
          <w:szCs w:val="16"/>
        </w:rPr>
        <w:t>Audit Trail:</w:t>
      </w:r>
      <w:r w:rsidRPr="00CE38C6">
        <w:rPr>
          <w:rFonts w:ascii="Georgia" w:hAnsi="Georgia"/>
          <w:sz w:val="16"/>
          <w:szCs w:val="16"/>
        </w:rPr>
        <w:br/>
        <w:t xml:space="preserve">Logs all actions and decisions for compliance and future reference </w:t>
      </w:r>
    </w:p>
    <w:p w14:paraId="4386C299" w14:textId="77777777" w:rsidR="00892482" w:rsidRPr="00CE38C6" w:rsidRDefault="00892482" w:rsidP="001E3130">
      <w:pPr>
        <w:rPr>
          <w:rFonts w:ascii="Georgia" w:hAnsi="Georgia"/>
          <w:b/>
          <w:bCs/>
          <w:sz w:val="16"/>
          <w:szCs w:val="16"/>
        </w:rPr>
      </w:pPr>
    </w:p>
    <w:p w14:paraId="23E437FB" w14:textId="14901527" w:rsidR="00892482" w:rsidRPr="00CE38C6" w:rsidRDefault="000525C9" w:rsidP="001E3130">
      <w:pPr>
        <w:rPr>
          <w:rFonts w:ascii="Georgia" w:hAnsi="Georgia"/>
          <w:b/>
          <w:bCs/>
          <w:sz w:val="16"/>
          <w:szCs w:val="16"/>
        </w:rPr>
      </w:pPr>
      <w:r w:rsidRPr="00CE38C6">
        <w:rPr>
          <w:rFonts w:ascii="Georgia" w:hAnsi="Georgia"/>
          <w:b/>
          <w:bCs/>
          <w:sz w:val="16"/>
          <w:szCs w:val="16"/>
        </w:rPr>
        <w:t xml:space="preserve">Example </w:t>
      </w:r>
      <w:r w:rsidR="00892482" w:rsidRPr="00CE38C6">
        <w:rPr>
          <w:rFonts w:ascii="Georgia" w:hAnsi="Georgia"/>
          <w:b/>
          <w:bCs/>
          <w:sz w:val="16"/>
          <w:szCs w:val="16"/>
        </w:rPr>
        <w:t xml:space="preserve">Scenario Coverage </w:t>
      </w:r>
      <w:proofErr w:type="gramStart"/>
      <w:r w:rsidR="00892482" w:rsidRPr="00CE38C6">
        <w:rPr>
          <w:rFonts w:ascii="Georgia" w:hAnsi="Georgia"/>
          <w:b/>
          <w:bCs/>
          <w:sz w:val="16"/>
          <w:szCs w:val="16"/>
        </w:rPr>
        <w:t>Table :</w:t>
      </w:r>
      <w:proofErr w:type="gramEnd"/>
    </w:p>
    <w:p w14:paraId="05446E35" w14:textId="77777777" w:rsidR="00892482" w:rsidRPr="00CE38C6" w:rsidRDefault="00892482" w:rsidP="001E3130">
      <w:pPr>
        <w:rPr>
          <w:rFonts w:ascii="Georgia" w:hAnsi="Georgia"/>
          <w:b/>
          <w:bCs/>
          <w:sz w:val="16"/>
          <w:szCs w:val="16"/>
        </w:rPr>
      </w:pPr>
    </w:p>
    <w:tbl>
      <w:tblPr>
        <w:tblStyle w:val="GridTable4-Accent1"/>
        <w:tblW w:w="0" w:type="auto"/>
        <w:tblLook w:val="04A0" w:firstRow="1" w:lastRow="0" w:firstColumn="1" w:lastColumn="0" w:noHBand="0" w:noVBand="1"/>
      </w:tblPr>
      <w:tblGrid>
        <w:gridCol w:w="2184"/>
        <w:gridCol w:w="1224"/>
        <w:gridCol w:w="1565"/>
        <w:gridCol w:w="4043"/>
      </w:tblGrid>
      <w:tr w:rsidR="005C6BD4" w:rsidRPr="00CE38C6" w14:paraId="1B2A9855" w14:textId="77777777" w:rsidTr="00C45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448873" w14:textId="77777777" w:rsidR="00892482" w:rsidRPr="00CE38C6" w:rsidRDefault="00892482" w:rsidP="001E3130">
            <w:pPr>
              <w:rPr>
                <w:rFonts w:ascii="Georgia" w:hAnsi="Georgia"/>
                <w:sz w:val="16"/>
                <w:szCs w:val="16"/>
              </w:rPr>
            </w:pPr>
            <w:r w:rsidRPr="00CE38C6">
              <w:rPr>
                <w:rFonts w:ascii="Georgia" w:hAnsi="Georgia"/>
                <w:sz w:val="16"/>
                <w:szCs w:val="16"/>
              </w:rPr>
              <w:t>Scenario Type</w:t>
            </w:r>
          </w:p>
        </w:tc>
        <w:tc>
          <w:tcPr>
            <w:tcW w:w="0" w:type="auto"/>
            <w:hideMark/>
          </w:tcPr>
          <w:p w14:paraId="39336929" w14:textId="77777777" w:rsidR="00892482" w:rsidRPr="00CE38C6" w:rsidRDefault="00892482" w:rsidP="001E3130">
            <w:pPr>
              <w:cnfStyle w:val="100000000000" w:firstRow="1"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Victim Account</w:t>
            </w:r>
          </w:p>
        </w:tc>
        <w:tc>
          <w:tcPr>
            <w:tcW w:w="0" w:type="auto"/>
            <w:hideMark/>
          </w:tcPr>
          <w:p w14:paraId="04562B61" w14:textId="77777777" w:rsidR="00892482" w:rsidRPr="00CE38C6" w:rsidRDefault="00892482" w:rsidP="001E3130">
            <w:pPr>
              <w:cnfStyle w:val="100000000000" w:firstRow="1"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Beneficiary Account</w:t>
            </w:r>
          </w:p>
        </w:tc>
        <w:tc>
          <w:tcPr>
            <w:tcW w:w="0" w:type="auto"/>
            <w:hideMark/>
          </w:tcPr>
          <w:p w14:paraId="78CAE7C6" w14:textId="77777777" w:rsidR="00892482" w:rsidRPr="00CE38C6" w:rsidRDefault="00892482" w:rsidP="001E3130">
            <w:pPr>
              <w:cnfStyle w:val="100000000000" w:firstRow="1"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Key Actions/Notes</w:t>
            </w:r>
          </w:p>
        </w:tc>
      </w:tr>
      <w:tr w:rsidR="005C6BD4" w:rsidRPr="00CE38C6" w14:paraId="32EABD4D" w14:textId="77777777" w:rsidTr="00C4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22C307" w14:textId="77777777" w:rsidR="00892482" w:rsidRPr="00CE38C6" w:rsidRDefault="00892482" w:rsidP="001E3130">
            <w:pPr>
              <w:rPr>
                <w:rFonts w:ascii="Georgia" w:hAnsi="Georgia"/>
                <w:sz w:val="16"/>
                <w:szCs w:val="16"/>
              </w:rPr>
            </w:pPr>
            <w:r w:rsidRPr="00CE38C6">
              <w:rPr>
                <w:rFonts w:ascii="Georgia" w:hAnsi="Georgia"/>
                <w:sz w:val="16"/>
                <w:szCs w:val="16"/>
              </w:rPr>
              <w:t>Equitas to Equitas</w:t>
            </w:r>
          </w:p>
        </w:tc>
        <w:tc>
          <w:tcPr>
            <w:tcW w:w="0" w:type="auto"/>
            <w:hideMark/>
          </w:tcPr>
          <w:p w14:paraId="6CA0CEB0" w14:textId="77777777"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Equitas</w:t>
            </w:r>
          </w:p>
        </w:tc>
        <w:tc>
          <w:tcPr>
            <w:tcW w:w="0" w:type="auto"/>
            <w:hideMark/>
          </w:tcPr>
          <w:p w14:paraId="70262C66" w14:textId="77777777"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Equitas</w:t>
            </w:r>
          </w:p>
        </w:tc>
        <w:tc>
          <w:tcPr>
            <w:tcW w:w="0" w:type="auto"/>
            <w:hideMark/>
          </w:tcPr>
          <w:p w14:paraId="038225A4" w14:textId="77777777"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Both parties visible; full investigation in-house</w:t>
            </w:r>
          </w:p>
        </w:tc>
      </w:tr>
      <w:tr w:rsidR="005C6BD4" w:rsidRPr="00CE38C6" w14:paraId="41935775" w14:textId="77777777" w:rsidTr="00C45C96">
        <w:tc>
          <w:tcPr>
            <w:cnfStyle w:val="001000000000" w:firstRow="0" w:lastRow="0" w:firstColumn="1" w:lastColumn="0" w:oddVBand="0" w:evenVBand="0" w:oddHBand="0" w:evenHBand="0" w:firstRowFirstColumn="0" w:firstRowLastColumn="0" w:lastRowFirstColumn="0" w:lastRowLastColumn="0"/>
            <w:tcW w:w="0" w:type="auto"/>
            <w:hideMark/>
          </w:tcPr>
          <w:p w14:paraId="726CF9B4" w14:textId="77777777" w:rsidR="00892482" w:rsidRPr="00CE38C6" w:rsidRDefault="00892482" w:rsidP="001E3130">
            <w:pPr>
              <w:rPr>
                <w:rFonts w:ascii="Georgia" w:hAnsi="Georgia"/>
                <w:sz w:val="16"/>
                <w:szCs w:val="16"/>
              </w:rPr>
            </w:pPr>
            <w:r w:rsidRPr="00CE38C6">
              <w:rPr>
                <w:rFonts w:ascii="Georgia" w:hAnsi="Georgia"/>
                <w:sz w:val="16"/>
                <w:szCs w:val="16"/>
              </w:rPr>
              <w:t>Equitas to Other Bank</w:t>
            </w:r>
          </w:p>
        </w:tc>
        <w:tc>
          <w:tcPr>
            <w:tcW w:w="0" w:type="auto"/>
            <w:hideMark/>
          </w:tcPr>
          <w:p w14:paraId="59B45A36" w14:textId="77777777" w:rsidR="00892482" w:rsidRPr="00CE38C6" w:rsidRDefault="00892482" w:rsidP="001E3130">
            <w:pPr>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Equitas</w:t>
            </w:r>
          </w:p>
        </w:tc>
        <w:tc>
          <w:tcPr>
            <w:tcW w:w="0" w:type="auto"/>
            <w:hideMark/>
          </w:tcPr>
          <w:p w14:paraId="76F5B224" w14:textId="77777777" w:rsidR="00892482" w:rsidRPr="00CE38C6" w:rsidRDefault="00892482" w:rsidP="001E3130">
            <w:pPr>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Other Bank</w:t>
            </w:r>
          </w:p>
        </w:tc>
        <w:tc>
          <w:tcPr>
            <w:tcW w:w="0" w:type="auto"/>
            <w:hideMark/>
          </w:tcPr>
          <w:p w14:paraId="4ABFF7D4" w14:textId="61964B81" w:rsidR="00892482" w:rsidRPr="00CE38C6" w:rsidRDefault="00892482" w:rsidP="001E3130">
            <w:pPr>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Notify other bank; share info as per protocol</w:t>
            </w:r>
            <w:r w:rsidR="002338F4" w:rsidRPr="00CE38C6">
              <w:rPr>
                <w:rFonts w:ascii="Georgia" w:hAnsi="Georgia"/>
                <w:sz w:val="16"/>
                <w:szCs w:val="16"/>
              </w:rPr>
              <w:t xml:space="preserve"> for investigation que</w:t>
            </w:r>
          </w:p>
        </w:tc>
      </w:tr>
      <w:tr w:rsidR="005C6BD4" w:rsidRPr="00CE38C6" w14:paraId="69D49BBE" w14:textId="77777777" w:rsidTr="00C4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EFC5E" w14:textId="77777777" w:rsidR="00892482" w:rsidRPr="00CE38C6" w:rsidRDefault="00892482" w:rsidP="001E3130">
            <w:pPr>
              <w:rPr>
                <w:rFonts w:ascii="Georgia" w:hAnsi="Georgia"/>
                <w:sz w:val="16"/>
                <w:szCs w:val="16"/>
              </w:rPr>
            </w:pPr>
            <w:r w:rsidRPr="00CE38C6">
              <w:rPr>
                <w:rFonts w:ascii="Georgia" w:hAnsi="Georgia"/>
                <w:sz w:val="16"/>
                <w:szCs w:val="16"/>
              </w:rPr>
              <w:t>Beneficiary (Suspect) at Equitas</w:t>
            </w:r>
          </w:p>
        </w:tc>
        <w:tc>
          <w:tcPr>
            <w:tcW w:w="0" w:type="auto"/>
            <w:hideMark/>
          </w:tcPr>
          <w:p w14:paraId="24748C53" w14:textId="77777777"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Any</w:t>
            </w:r>
          </w:p>
        </w:tc>
        <w:tc>
          <w:tcPr>
            <w:tcW w:w="0" w:type="auto"/>
            <w:hideMark/>
          </w:tcPr>
          <w:p w14:paraId="26380E64" w14:textId="77777777"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Equitas</w:t>
            </w:r>
          </w:p>
        </w:tc>
        <w:tc>
          <w:tcPr>
            <w:tcW w:w="0" w:type="auto"/>
            <w:hideMark/>
          </w:tcPr>
          <w:p w14:paraId="4F8CDBAF" w14:textId="7E41E734"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 xml:space="preserve">Full details shown; flagged if matched in </w:t>
            </w:r>
            <w:proofErr w:type="gramStart"/>
            <w:r w:rsidRPr="00CE38C6">
              <w:rPr>
                <w:rFonts w:ascii="Georgia" w:hAnsi="Georgia"/>
                <w:sz w:val="16"/>
                <w:szCs w:val="16"/>
              </w:rPr>
              <w:t>registry</w:t>
            </w:r>
            <w:r w:rsidR="005C6BD4" w:rsidRPr="00CE38C6">
              <w:rPr>
                <w:rFonts w:ascii="Georgia" w:hAnsi="Georgia"/>
                <w:sz w:val="16"/>
                <w:szCs w:val="16"/>
              </w:rPr>
              <w:t xml:space="preserve"> ,</w:t>
            </w:r>
            <w:proofErr w:type="gramEnd"/>
            <w:r w:rsidR="005C6BD4" w:rsidRPr="00CE38C6">
              <w:rPr>
                <w:rFonts w:ascii="Georgia" w:hAnsi="Georgia"/>
                <w:sz w:val="16"/>
                <w:szCs w:val="16"/>
              </w:rPr>
              <w:t xml:space="preserve"> also check for Mule transactions.</w:t>
            </w:r>
          </w:p>
        </w:tc>
      </w:tr>
      <w:tr w:rsidR="005C6BD4" w:rsidRPr="00CE38C6" w14:paraId="20FAE677" w14:textId="77777777" w:rsidTr="00C45C96">
        <w:tc>
          <w:tcPr>
            <w:cnfStyle w:val="001000000000" w:firstRow="0" w:lastRow="0" w:firstColumn="1" w:lastColumn="0" w:oddVBand="0" w:evenVBand="0" w:oddHBand="0" w:evenHBand="0" w:firstRowFirstColumn="0" w:firstRowLastColumn="0" w:lastRowFirstColumn="0" w:lastRowLastColumn="0"/>
            <w:tcW w:w="0" w:type="auto"/>
            <w:hideMark/>
          </w:tcPr>
          <w:p w14:paraId="1C67B9B1" w14:textId="77777777" w:rsidR="00892482" w:rsidRPr="00CE38C6" w:rsidRDefault="00892482" w:rsidP="001E3130">
            <w:pPr>
              <w:rPr>
                <w:rFonts w:ascii="Georgia" w:hAnsi="Georgia"/>
                <w:sz w:val="16"/>
                <w:szCs w:val="16"/>
              </w:rPr>
            </w:pPr>
            <w:r w:rsidRPr="00CE38C6">
              <w:rPr>
                <w:rFonts w:ascii="Georgia" w:hAnsi="Georgia"/>
                <w:sz w:val="16"/>
                <w:szCs w:val="16"/>
              </w:rPr>
              <w:t>Rule Engine: Suspicious Payment</w:t>
            </w:r>
          </w:p>
        </w:tc>
        <w:tc>
          <w:tcPr>
            <w:tcW w:w="0" w:type="auto"/>
            <w:hideMark/>
          </w:tcPr>
          <w:p w14:paraId="524B83D5" w14:textId="77777777" w:rsidR="00892482" w:rsidRPr="00CE38C6" w:rsidRDefault="00892482" w:rsidP="001E3130">
            <w:pPr>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Any</w:t>
            </w:r>
          </w:p>
        </w:tc>
        <w:tc>
          <w:tcPr>
            <w:tcW w:w="0" w:type="auto"/>
            <w:hideMark/>
          </w:tcPr>
          <w:p w14:paraId="360D55A0" w14:textId="77777777" w:rsidR="00892482" w:rsidRPr="00CE38C6" w:rsidRDefault="00892482" w:rsidP="001E3130">
            <w:pPr>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Any</w:t>
            </w:r>
          </w:p>
        </w:tc>
        <w:tc>
          <w:tcPr>
            <w:tcW w:w="0" w:type="auto"/>
            <w:hideMark/>
          </w:tcPr>
          <w:p w14:paraId="389AAD66" w14:textId="77777777" w:rsidR="00892482" w:rsidRPr="00CE38C6" w:rsidRDefault="00892482" w:rsidP="001E3130">
            <w:pPr>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Transaction flagged for review</w:t>
            </w:r>
          </w:p>
        </w:tc>
      </w:tr>
      <w:tr w:rsidR="005C6BD4" w:rsidRPr="00CE38C6" w14:paraId="2F1A94C5" w14:textId="77777777" w:rsidTr="00C4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836D9" w14:textId="77777777" w:rsidR="00892482" w:rsidRPr="00CE38C6" w:rsidRDefault="00892482" w:rsidP="001E3130">
            <w:pPr>
              <w:rPr>
                <w:rFonts w:ascii="Georgia" w:hAnsi="Georgia"/>
                <w:sz w:val="16"/>
                <w:szCs w:val="16"/>
              </w:rPr>
            </w:pPr>
            <w:r w:rsidRPr="00CE38C6">
              <w:rPr>
                <w:rFonts w:ascii="Georgia" w:hAnsi="Georgia"/>
                <w:sz w:val="16"/>
                <w:szCs w:val="16"/>
              </w:rPr>
              <w:t>Rule Engine: New Account</w:t>
            </w:r>
          </w:p>
        </w:tc>
        <w:tc>
          <w:tcPr>
            <w:tcW w:w="0" w:type="auto"/>
            <w:hideMark/>
          </w:tcPr>
          <w:p w14:paraId="3D0D17F2" w14:textId="77777777"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Equitas</w:t>
            </w:r>
          </w:p>
        </w:tc>
        <w:tc>
          <w:tcPr>
            <w:tcW w:w="0" w:type="auto"/>
            <w:hideMark/>
          </w:tcPr>
          <w:p w14:paraId="3A5C7515" w14:textId="77777777"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Any</w:t>
            </w:r>
          </w:p>
        </w:tc>
        <w:tc>
          <w:tcPr>
            <w:tcW w:w="0" w:type="auto"/>
            <w:hideMark/>
          </w:tcPr>
          <w:p w14:paraId="08047C20" w14:textId="77777777"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 xml:space="preserve">Recent onboarding flagged if involved in suspicious </w:t>
            </w:r>
            <w:proofErr w:type="spellStart"/>
            <w:r w:rsidRPr="00CE38C6">
              <w:rPr>
                <w:rFonts w:ascii="Georgia" w:hAnsi="Georgia"/>
                <w:sz w:val="16"/>
                <w:szCs w:val="16"/>
              </w:rPr>
              <w:t>txns</w:t>
            </w:r>
            <w:proofErr w:type="spellEnd"/>
          </w:p>
        </w:tc>
      </w:tr>
      <w:tr w:rsidR="005C6BD4" w:rsidRPr="00CE38C6" w14:paraId="18498B02" w14:textId="77777777" w:rsidTr="00C45C96">
        <w:tc>
          <w:tcPr>
            <w:cnfStyle w:val="001000000000" w:firstRow="0" w:lastRow="0" w:firstColumn="1" w:lastColumn="0" w:oddVBand="0" w:evenVBand="0" w:oddHBand="0" w:evenHBand="0" w:firstRowFirstColumn="0" w:firstRowLastColumn="0" w:lastRowFirstColumn="0" w:lastRowLastColumn="0"/>
            <w:tcW w:w="0" w:type="auto"/>
            <w:hideMark/>
          </w:tcPr>
          <w:p w14:paraId="29CA0570" w14:textId="77777777" w:rsidR="00892482" w:rsidRPr="00CE38C6" w:rsidRDefault="00892482" w:rsidP="001E3130">
            <w:pPr>
              <w:rPr>
                <w:rFonts w:ascii="Georgia" w:hAnsi="Georgia"/>
                <w:sz w:val="16"/>
                <w:szCs w:val="16"/>
              </w:rPr>
            </w:pPr>
            <w:r w:rsidRPr="00CE38C6">
              <w:rPr>
                <w:rFonts w:ascii="Georgia" w:hAnsi="Georgia"/>
                <w:sz w:val="16"/>
                <w:szCs w:val="16"/>
              </w:rPr>
              <w:lastRenderedPageBreak/>
              <w:t>Rule Engine: New Beneficiary</w:t>
            </w:r>
          </w:p>
        </w:tc>
        <w:tc>
          <w:tcPr>
            <w:tcW w:w="0" w:type="auto"/>
            <w:hideMark/>
          </w:tcPr>
          <w:p w14:paraId="463F522F" w14:textId="77777777" w:rsidR="00892482" w:rsidRPr="00CE38C6" w:rsidRDefault="00892482" w:rsidP="001E3130">
            <w:pPr>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Equitas</w:t>
            </w:r>
          </w:p>
        </w:tc>
        <w:tc>
          <w:tcPr>
            <w:tcW w:w="0" w:type="auto"/>
            <w:hideMark/>
          </w:tcPr>
          <w:p w14:paraId="0640AD45" w14:textId="77777777" w:rsidR="00892482" w:rsidRPr="00CE38C6" w:rsidRDefault="00892482" w:rsidP="001E3130">
            <w:pPr>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Any</w:t>
            </w:r>
          </w:p>
        </w:tc>
        <w:tc>
          <w:tcPr>
            <w:tcW w:w="0" w:type="auto"/>
            <w:hideMark/>
          </w:tcPr>
          <w:p w14:paraId="7A43DB86" w14:textId="77777777" w:rsidR="00892482" w:rsidRPr="00CE38C6" w:rsidRDefault="00892482" w:rsidP="001E3130">
            <w:pPr>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CE38C6">
              <w:rPr>
                <w:rFonts w:ascii="Georgia" w:hAnsi="Georgia"/>
                <w:sz w:val="16"/>
                <w:szCs w:val="16"/>
              </w:rPr>
              <w:t xml:space="preserve">Recent addition flagged if involved in suspicious </w:t>
            </w:r>
            <w:proofErr w:type="spellStart"/>
            <w:r w:rsidRPr="00CE38C6">
              <w:rPr>
                <w:rFonts w:ascii="Georgia" w:hAnsi="Georgia"/>
                <w:sz w:val="16"/>
                <w:szCs w:val="16"/>
              </w:rPr>
              <w:t>txns</w:t>
            </w:r>
            <w:proofErr w:type="spellEnd"/>
          </w:p>
        </w:tc>
      </w:tr>
      <w:tr w:rsidR="005C6BD4" w:rsidRPr="00CE38C6" w14:paraId="55839788" w14:textId="77777777" w:rsidTr="00C4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691C9" w14:textId="77777777" w:rsidR="00892482" w:rsidRPr="00CE38C6" w:rsidRDefault="00892482" w:rsidP="001E3130">
            <w:pPr>
              <w:rPr>
                <w:rFonts w:ascii="Georgia" w:hAnsi="Georgia"/>
                <w:sz w:val="16"/>
                <w:szCs w:val="16"/>
              </w:rPr>
            </w:pPr>
            <w:r w:rsidRPr="00CE38C6">
              <w:rPr>
                <w:rFonts w:ascii="Georgia" w:hAnsi="Georgia"/>
                <w:sz w:val="16"/>
                <w:szCs w:val="16"/>
              </w:rPr>
              <w:t>Rule Engine: Money Mule</w:t>
            </w:r>
          </w:p>
        </w:tc>
        <w:tc>
          <w:tcPr>
            <w:tcW w:w="0" w:type="auto"/>
            <w:hideMark/>
          </w:tcPr>
          <w:p w14:paraId="71F39F7D" w14:textId="77777777"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Any</w:t>
            </w:r>
          </w:p>
        </w:tc>
        <w:tc>
          <w:tcPr>
            <w:tcW w:w="0" w:type="auto"/>
            <w:hideMark/>
          </w:tcPr>
          <w:p w14:paraId="2A3A6597" w14:textId="77777777"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Equitas</w:t>
            </w:r>
          </w:p>
        </w:tc>
        <w:tc>
          <w:tcPr>
            <w:tcW w:w="0" w:type="auto"/>
            <w:hideMark/>
          </w:tcPr>
          <w:p w14:paraId="1D5809FB" w14:textId="77777777" w:rsidR="00892482" w:rsidRPr="00CE38C6" w:rsidRDefault="00892482" w:rsidP="001E3130">
            <w:pPr>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CE38C6">
              <w:rPr>
                <w:rFonts w:ascii="Georgia" w:hAnsi="Georgia"/>
                <w:sz w:val="16"/>
                <w:szCs w:val="16"/>
              </w:rPr>
              <w:t>Pattern-based flagging; triggers deeper investigation</w:t>
            </w:r>
          </w:p>
        </w:tc>
      </w:tr>
    </w:tbl>
    <w:p w14:paraId="1BD96D86" w14:textId="77777777" w:rsidR="00487AEB" w:rsidRPr="00CE38C6" w:rsidRDefault="00487AEB" w:rsidP="001E3130">
      <w:pPr>
        <w:rPr>
          <w:rFonts w:ascii="Georgia" w:hAnsi="Georgia"/>
          <w:b/>
          <w:bCs/>
          <w:sz w:val="16"/>
          <w:szCs w:val="16"/>
        </w:rPr>
      </w:pPr>
    </w:p>
    <w:p w14:paraId="79126028" w14:textId="368EB599" w:rsidR="00A034D0" w:rsidRPr="00CE38C6" w:rsidRDefault="00487AEB" w:rsidP="001E3130">
      <w:pPr>
        <w:rPr>
          <w:rFonts w:ascii="Georgia" w:hAnsi="Georgia"/>
          <w:b/>
          <w:bCs/>
          <w:sz w:val="16"/>
          <w:szCs w:val="16"/>
        </w:rPr>
      </w:pPr>
      <w:r w:rsidRPr="00CE38C6">
        <w:rPr>
          <w:rFonts w:ascii="Georgia" w:hAnsi="Georgia"/>
          <w:b/>
          <w:bCs/>
          <w:sz w:val="16"/>
          <w:szCs w:val="16"/>
        </w:rPr>
        <w:t>*The Scenarios and Rules will be expanded once onboarded with the Bank</w:t>
      </w:r>
    </w:p>
    <w:p w14:paraId="1757E4E3" w14:textId="77777777" w:rsidR="00932944" w:rsidRPr="00CE38C6" w:rsidRDefault="00932944" w:rsidP="001E3130">
      <w:pPr>
        <w:rPr>
          <w:rFonts w:ascii="Georgia" w:hAnsi="Georgia"/>
          <w:b/>
          <w:bCs/>
          <w:sz w:val="16"/>
          <w:szCs w:val="16"/>
        </w:rPr>
      </w:pPr>
    </w:p>
    <w:p w14:paraId="563CC222" w14:textId="4289CECE" w:rsidR="00932944" w:rsidRPr="00CE38C6" w:rsidRDefault="00932944" w:rsidP="001E3130">
      <w:pPr>
        <w:rPr>
          <w:rFonts w:ascii="Georgia" w:hAnsi="Georgia"/>
          <w:b/>
          <w:bCs/>
          <w:sz w:val="16"/>
          <w:szCs w:val="16"/>
        </w:rPr>
      </w:pPr>
      <w:r w:rsidRPr="00CE38C6">
        <w:rPr>
          <w:rFonts w:ascii="Georgia" w:hAnsi="Georgia"/>
          <w:b/>
          <w:bCs/>
          <w:sz w:val="16"/>
          <w:szCs w:val="16"/>
        </w:rPr>
        <w:t xml:space="preserve">Additional Requirement for Case Decision Screen While submitting the </w:t>
      </w:r>
      <w:proofErr w:type="gramStart"/>
      <w:r w:rsidRPr="00CE38C6">
        <w:rPr>
          <w:rFonts w:ascii="Georgia" w:hAnsi="Georgia"/>
          <w:b/>
          <w:bCs/>
          <w:sz w:val="16"/>
          <w:szCs w:val="16"/>
        </w:rPr>
        <w:t>case :</w:t>
      </w:r>
      <w:proofErr w:type="gramEnd"/>
    </w:p>
    <w:p w14:paraId="3DA96E39" w14:textId="77777777" w:rsidR="00932944" w:rsidRPr="00CE38C6" w:rsidRDefault="00932944" w:rsidP="001E3130">
      <w:pPr>
        <w:rPr>
          <w:rFonts w:ascii="Georgia" w:hAnsi="Georgia"/>
          <w:b/>
          <w:bCs/>
          <w:sz w:val="16"/>
          <w:szCs w:val="16"/>
        </w:rPr>
      </w:pPr>
    </w:p>
    <w:p w14:paraId="73F07016" w14:textId="77777777" w:rsidR="00932944" w:rsidRPr="00CE38C6" w:rsidRDefault="00932944" w:rsidP="001E3130">
      <w:pPr>
        <w:rPr>
          <w:rFonts w:ascii="Georgia" w:hAnsi="Georgia"/>
          <w:sz w:val="16"/>
          <w:szCs w:val="16"/>
        </w:rPr>
      </w:pPr>
      <w:r w:rsidRPr="00CE38C6">
        <w:rPr>
          <w:rFonts w:ascii="Georgia" w:hAnsi="Georgia"/>
          <w:sz w:val="16"/>
          <w:szCs w:val="16"/>
        </w:rPr>
        <w:t>When a risk officer submits a case on the Case Decision Screen, a pop-up message should appear with the following prompt:</w:t>
      </w:r>
    </w:p>
    <w:p w14:paraId="64529701" w14:textId="2D23E060" w:rsidR="00E6196B" w:rsidRPr="00CE38C6" w:rsidRDefault="00932944" w:rsidP="001E3130">
      <w:pPr>
        <w:rPr>
          <w:rFonts w:ascii="Georgia" w:hAnsi="Georgia"/>
          <w:i/>
          <w:iCs/>
          <w:sz w:val="16"/>
          <w:szCs w:val="16"/>
        </w:rPr>
      </w:pPr>
      <w:r w:rsidRPr="00CE38C6">
        <w:rPr>
          <w:rFonts w:ascii="Georgia" w:hAnsi="Georgia"/>
          <w:b/>
          <w:bCs/>
          <w:sz w:val="16"/>
          <w:szCs w:val="16"/>
        </w:rPr>
        <w:t>Pop-Up Message:</w:t>
      </w:r>
      <w:r w:rsidRPr="00CE38C6">
        <w:rPr>
          <w:rFonts w:ascii="Georgia" w:hAnsi="Georgia"/>
          <w:b/>
          <w:bCs/>
          <w:sz w:val="16"/>
          <w:szCs w:val="16"/>
        </w:rPr>
        <w:br/>
      </w:r>
      <w:r w:rsidRPr="00CE38C6">
        <w:rPr>
          <w:rFonts w:ascii="Georgia" w:hAnsi="Georgia"/>
          <w:i/>
          <w:iCs/>
          <w:sz w:val="16"/>
          <w:szCs w:val="16"/>
        </w:rPr>
        <w:t>"Do you want to move this Case ID to the Unite Hub Registry base?"</w:t>
      </w:r>
    </w:p>
    <w:p w14:paraId="71562ECF" w14:textId="77777777" w:rsidR="00932944" w:rsidRPr="00CE38C6" w:rsidRDefault="00932944" w:rsidP="001E3130">
      <w:pPr>
        <w:rPr>
          <w:rFonts w:ascii="Georgia" w:hAnsi="Georgia"/>
          <w:b/>
          <w:bCs/>
          <w:sz w:val="16"/>
          <w:szCs w:val="16"/>
        </w:rPr>
      </w:pPr>
      <w:r w:rsidRPr="00CE38C6">
        <w:rPr>
          <w:rFonts w:ascii="Georgia" w:hAnsi="Georgia"/>
          <w:b/>
          <w:bCs/>
          <w:sz w:val="16"/>
          <w:szCs w:val="16"/>
        </w:rPr>
        <w:t>Options:</w:t>
      </w:r>
    </w:p>
    <w:p w14:paraId="124EAAD8" w14:textId="77777777" w:rsidR="00932944" w:rsidRPr="00CE38C6" w:rsidRDefault="00932944" w:rsidP="00CE38C6">
      <w:pPr>
        <w:numPr>
          <w:ilvl w:val="0"/>
          <w:numId w:val="24"/>
        </w:numPr>
        <w:rPr>
          <w:rFonts w:ascii="Georgia" w:hAnsi="Georgia"/>
          <w:sz w:val="16"/>
          <w:szCs w:val="16"/>
        </w:rPr>
      </w:pPr>
      <w:r w:rsidRPr="00CE38C6">
        <w:rPr>
          <w:rFonts w:ascii="Georgia" w:hAnsi="Georgia"/>
          <w:sz w:val="16"/>
          <w:szCs w:val="16"/>
        </w:rPr>
        <w:t>Yes (proceeds to move the case to the Unite Hub Registry)</w:t>
      </w:r>
    </w:p>
    <w:p w14:paraId="6EFCECD1" w14:textId="77777777" w:rsidR="00932944" w:rsidRPr="00CE38C6" w:rsidRDefault="00932944" w:rsidP="00CE38C6">
      <w:pPr>
        <w:numPr>
          <w:ilvl w:val="0"/>
          <w:numId w:val="24"/>
        </w:numPr>
        <w:rPr>
          <w:rFonts w:ascii="Georgia" w:hAnsi="Georgia"/>
          <w:sz w:val="16"/>
          <w:szCs w:val="16"/>
        </w:rPr>
      </w:pPr>
      <w:r w:rsidRPr="00CE38C6">
        <w:rPr>
          <w:rFonts w:ascii="Georgia" w:hAnsi="Georgia"/>
          <w:sz w:val="16"/>
          <w:szCs w:val="16"/>
        </w:rPr>
        <w:t>No (submits the case without moving it to the Unite Hub Registry)</w:t>
      </w:r>
    </w:p>
    <w:p w14:paraId="781611A6" w14:textId="77777777" w:rsidR="00932944" w:rsidRPr="00CE38C6" w:rsidRDefault="00932944" w:rsidP="001E3130">
      <w:pPr>
        <w:rPr>
          <w:rFonts w:ascii="Georgia" w:hAnsi="Georgia"/>
          <w:b/>
          <w:bCs/>
          <w:sz w:val="16"/>
          <w:szCs w:val="16"/>
        </w:rPr>
      </w:pPr>
      <w:r w:rsidRPr="00CE38C6">
        <w:rPr>
          <w:rFonts w:ascii="Georgia" w:hAnsi="Georgia"/>
          <w:b/>
          <w:bCs/>
          <w:sz w:val="16"/>
          <w:szCs w:val="16"/>
        </w:rPr>
        <w:t>Additional Notes:</w:t>
      </w:r>
    </w:p>
    <w:p w14:paraId="01AFF3BC" w14:textId="77777777" w:rsidR="00932944" w:rsidRPr="00CE38C6" w:rsidRDefault="00932944" w:rsidP="00CE38C6">
      <w:pPr>
        <w:numPr>
          <w:ilvl w:val="0"/>
          <w:numId w:val="25"/>
        </w:numPr>
        <w:rPr>
          <w:rFonts w:ascii="Georgia" w:hAnsi="Georgia"/>
          <w:sz w:val="16"/>
          <w:szCs w:val="16"/>
        </w:rPr>
      </w:pPr>
      <w:r w:rsidRPr="00CE38C6">
        <w:rPr>
          <w:rFonts w:ascii="Georgia" w:hAnsi="Georgia"/>
          <w:sz w:val="16"/>
          <w:szCs w:val="16"/>
        </w:rPr>
        <w:t>The pop-up should appear immediately after the risk officer clicks the "Submit" button for the case.</w:t>
      </w:r>
    </w:p>
    <w:p w14:paraId="56263276" w14:textId="77777777" w:rsidR="00932944" w:rsidRPr="00CE38C6" w:rsidRDefault="00932944" w:rsidP="00CE38C6">
      <w:pPr>
        <w:numPr>
          <w:ilvl w:val="0"/>
          <w:numId w:val="25"/>
        </w:numPr>
        <w:rPr>
          <w:rFonts w:ascii="Georgia" w:hAnsi="Georgia"/>
          <w:sz w:val="16"/>
          <w:szCs w:val="16"/>
        </w:rPr>
      </w:pPr>
      <w:r w:rsidRPr="00CE38C6">
        <w:rPr>
          <w:rFonts w:ascii="Georgia" w:hAnsi="Georgia"/>
          <w:sz w:val="16"/>
          <w:szCs w:val="16"/>
        </w:rPr>
        <w:t>The risk officer must select either "Yes" or "No" to continue.</w:t>
      </w:r>
    </w:p>
    <w:p w14:paraId="126AB76F" w14:textId="77777777" w:rsidR="00932944" w:rsidRPr="00CE38C6" w:rsidRDefault="00932944" w:rsidP="00CE38C6">
      <w:pPr>
        <w:numPr>
          <w:ilvl w:val="0"/>
          <w:numId w:val="25"/>
        </w:numPr>
        <w:rPr>
          <w:rFonts w:ascii="Georgia" w:hAnsi="Georgia"/>
          <w:sz w:val="16"/>
          <w:szCs w:val="16"/>
        </w:rPr>
      </w:pPr>
      <w:r w:rsidRPr="00CE38C6">
        <w:rPr>
          <w:rFonts w:ascii="Georgia" w:hAnsi="Georgia"/>
          <w:sz w:val="16"/>
          <w:szCs w:val="16"/>
        </w:rPr>
        <w:t>If "Yes" is selected, the case is transferred to the Unite Hub Registry base as part of the workflow.</w:t>
      </w:r>
    </w:p>
    <w:p w14:paraId="230BCA49" w14:textId="77777777" w:rsidR="00932944" w:rsidRPr="00CE38C6" w:rsidRDefault="00932944" w:rsidP="00CE38C6">
      <w:pPr>
        <w:numPr>
          <w:ilvl w:val="0"/>
          <w:numId w:val="25"/>
        </w:numPr>
        <w:rPr>
          <w:rFonts w:ascii="Georgia" w:hAnsi="Georgia"/>
          <w:sz w:val="16"/>
          <w:szCs w:val="16"/>
        </w:rPr>
      </w:pPr>
      <w:r w:rsidRPr="00CE38C6">
        <w:rPr>
          <w:rFonts w:ascii="Georgia" w:hAnsi="Georgia"/>
          <w:sz w:val="16"/>
          <w:szCs w:val="16"/>
        </w:rPr>
        <w:t>If "No" is selected, the case is submitted as usual but not moved to the Unite Hub Registry.</w:t>
      </w:r>
    </w:p>
    <w:p w14:paraId="2CC5A7E4" w14:textId="6C9B8C52" w:rsidR="00BE7E38" w:rsidRPr="00CE38C6" w:rsidRDefault="00BE7E38" w:rsidP="001E3130">
      <w:pPr>
        <w:rPr>
          <w:rFonts w:ascii="Georgia" w:hAnsi="Georgia"/>
          <w:b/>
          <w:bCs/>
          <w:sz w:val="16"/>
          <w:szCs w:val="16"/>
        </w:rPr>
      </w:pPr>
      <w:r w:rsidRPr="00CE38C6">
        <w:rPr>
          <w:rFonts w:ascii="Georgia" w:hAnsi="Georgia"/>
          <w:b/>
          <w:bCs/>
          <w:sz w:val="16"/>
          <w:szCs w:val="16"/>
        </w:rPr>
        <w:t xml:space="preserve">Visual </w:t>
      </w:r>
      <w:proofErr w:type="gramStart"/>
      <w:r w:rsidRPr="00CE38C6">
        <w:rPr>
          <w:rFonts w:ascii="Georgia" w:hAnsi="Georgia"/>
          <w:b/>
          <w:bCs/>
          <w:sz w:val="16"/>
          <w:szCs w:val="16"/>
        </w:rPr>
        <w:t xml:space="preserve">Indicators </w:t>
      </w:r>
      <w:r w:rsidR="00932944" w:rsidRPr="00CE38C6">
        <w:rPr>
          <w:rFonts w:ascii="Georgia" w:hAnsi="Georgia"/>
          <w:b/>
          <w:bCs/>
          <w:sz w:val="16"/>
          <w:szCs w:val="16"/>
        </w:rPr>
        <w:t>:</w:t>
      </w:r>
      <w:proofErr w:type="gramEnd"/>
      <w:r w:rsidR="002338F4" w:rsidRPr="00CE38C6">
        <w:rPr>
          <w:rFonts w:ascii="Georgia" w:hAnsi="Georgia"/>
          <w:b/>
          <w:bCs/>
          <w:sz w:val="16"/>
          <w:szCs w:val="16"/>
        </w:rPr>
        <w:t xml:space="preserve"> </w:t>
      </w:r>
    </w:p>
    <w:p w14:paraId="3E80E30E" w14:textId="77777777" w:rsidR="00932944" w:rsidRPr="00CE38C6" w:rsidRDefault="00932944" w:rsidP="001E3130">
      <w:pPr>
        <w:rPr>
          <w:rFonts w:ascii="Georgia" w:hAnsi="Georgia"/>
          <w:b/>
          <w:bCs/>
          <w:sz w:val="16"/>
          <w:szCs w:val="16"/>
        </w:rPr>
      </w:pPr>
    </w:p>
    <w:p w14:paraId="35C69392" w14:textId="5D3A7C18" w:rsidR="00BE7E38" w:rsidRPr="00CE38C6" w:rsidRDefault="00BE7E38" w:rsidP="001E3130">
      <w:pPr>
        <w:rPr>
          <w:rFonts w:ascii="Georgia" w:hAnsi="Georgia"/>
          <w:sz w:val="16"/>
          <w:szCs w:val="16"/>
        </w:rPr>
      </w:pPr>
      <w:r w:rsidRPr="00CE38C6">
        <w:rPr>
          <w:rFonts w:ascii="Georgia" w:hAnsi="Georgia"/>
          <w:sz w:val="16"/>
          <w:szCs w:val="16"/>
        </w:rPr>
        <w:t xml:space="preserve">The Case decision screen should have good Visual indicators which are quick, easy-to-see symbols or highlights that help users understand the status of a fraud case, transaction, or account </w:t>
      </w:r>
      <w:proofErr w:type="gramStart"/>
      <w:r w:rsidRPr="00CE38C6">
        <w:rPr>
          <w:rFonts w:ascii="Georgia" w:hAnsi="Georgia"/>
          <w:sz w:val="16"/>
          <w:szCs w:val="16"/>
        </w:rPr>
        <w:t>at a glance</w:t>
      </w:r>
      <w:proofErr w:type="gramEnd"/>
      <w:r w:rsidRPr="00CE38C6">
        <w:rPr>
          <w:rFonts w:ascii="Georgia" w:hAnsi="Georgia"/>
          <w:sz w:val="16"/>
          <w:szCs w:val="16"/>
        </w:rPr>
        <w:t>—without reading all the details.</w:t>
      </w:r>
    </w:p>
    <w:p w14:paraId="7BF46BA2" w14:textId="5672DE28" w:rsidR="00BE7E38" w:rsidRPr="00CE38C6" w:rsidRDefault="00BE7E38" w:rsidP="001E3130">
      <w:pPr>
        <w:rPr>
          <w:rFonts w:ascii="Georgia" w:hAnsi="Georgia"/>
          <w:b/>
          <w:bCs/>
          <w:sz w:val="16"/>
          <w:szCs w:val="16"/>
        </w:rPr>
      </w:pPr>
      <w:r w:rsidRPr="00CE38C6">
        <w:rPr>
          <w:rFonts w:ascii="Georgia" w:hAnsi="Georgia"/>
          <w:b/>
          <w:bCs/>
          <w:sz w:val="16"/>
          <w:szCs w:val="16"/>
        </w:rPr>
        <w:t>Example:</w:t>
      </w:r>
    </w:p>
    <w:p w14:paraId="1E18154B" w14:textId="090A8560" w:rsidR="00BE7E38" w:rsidRPr="00CE38C6" w:rsidRDefault="00BE7E38" w:rsidP="001E3130">
      <w:pPr>
        <w:rPr>
          <w:rFonts w:ascii="Georgia" w:hAnsi="Georgia"/>
          <w:sz w:val="16"/>
          <w:szCs w:val="16"/>
        </w:rPr>
      </w:pPr>
      <w:r w:rsidRPr="00CE38C6">
        <w:rPr>
          <w:rFonts w:ascii="Georgia" w:hAnsi="Georgia"/>
          <w:b/>
          <w:bCs/>
          <w:sz w:val="16"/>
          <w:szCs w:val="16"/>
        </w:rPr>
        <w:t>For Cases:</w:t>
      </w:r>
    </w:p>
    <w:p w14:paraId="1CF59C24" w14:textId="77777777" w:rsidR="00BE7E38" w:rsidRPr="00CE38C6" w:rsidRDefault="00BE7E38" w:rsidP="00CE38C6">
      <w:pPr>
        <w:numPr>
          <w:ilvl w:val="0"/>
          <w:numId w:val="20"/>
        </w:numPr>
        <w:rPr>
          <w:rFonts w:ascii="Georgia" w:hAnsi="Georgia"/>
          <w:sz w:val="16"/>
          <w:szCs w:val="16"/>
        </w:rPr>
      </w:pPr>
      <w:r w:rsidRPr="00CE38C6">
        <w:rPr>
          <w:rFonts w:ascii="Georgia" w:hAnsi="Georgia"/>
          <w:sz w:val="16"/>
          <w:szCs w:val="16"/>
        </w:rPr>
        <w:t>Show if a case is closed, still under review, or urgent and needs quick attention.</w:t>
      </w:r>
    </w:p>
    <w:p w14:paraId="1573C5E8" w14:textId="77777777" w:rsidR="00BE7E38" w:rsidRPr="00CE38C6" w:rsidRDefault="00BE7E38" w:rsidP="001E3130">
      <w:pPr>
        <w:rPr>
          <w:rFonts w:ascii="Georgia" w:hAnsi="Georgia"/>
          <w:sz w:val="16"/>
          <w:szCs w:val="16"/>
        </w:rPr>
      </w:pPr>
      <w:r w:rsidRPr="00CE38C6">
        <w:rPr>
          <w:rFonts w:ascii="Georgia" w:hAnsi="Georgia"/>
          <w:b/>
          <w:bCs/>
          <w:sz w:val="16"/>
          <w:szCs w:val="16"/>
        </w:rPr>
        <w:t>For Transactions:</w:t>
      </w:r>
    </w:p>
    <w:p w14:paraId="157C0AEF" w14:textId="77777777" w:rsidR="00BE7E38" w:rsidRPr="00CE38C6" w:rsidRDefault="00BE7E38" w:rsidP="00CE38C6">
      <w:pPr>
        <w:numPr>
          <w:ilvl w:val="0"/>
          <w:numId w:val="21"/>
        </w:numPr>
        <w:rPr>
          <w:rFonts w:ascii="Georgia" w:hAnsi="Georgia"/>
          <w:sz w:val="16"/>
          <w:szCs w:val="16"/>
        </w:rPr>
      </w:pPr>
      <w:r w:rsidRPr="00CE38C6">
        <w:rPr>
          <w:rFonts w:ascii="Georgia" w:hAnsi="Georgia"/>
          <w:sz w:val="16"/>
          <w:szCs w:val="16"/>
        </w:rPr>
        <w:t>Highlight if a transaction looks suspicious, involves a new account, a new beneficiary, or shows signs of money mule activity.</w:t>
      </w:r>
    </w:p>
    <w:p w14:paraId="52BC2866" w14:textId="77777777" w:rsidR="00BE7E38" w:rsidRPr="00CE38C6" w:rsidRDefault="00BE7E38" w:rsidP="001E3130">
      <w:pPr>
        <w:rPr>
          <w:rFonts w:ascii="Georgia" w:hAnsi="Georgia"/>
          <w:sz w:val="16"/>
          <w:szCs w:val="16"/>
        </w:rPr>
      </w:pPr>
      <w:r w:rsidRPr="00CE38C6">
        <w:rPr>
          <w:rFonts w:ascii="Georgia" w:hAnsi="Georgia"/>
          <w:b/>
          <w:bCs/>
          <w:sz w:val="16"/>
          <w:szCs w:val="16"/>
        </w:rPr>
        <w:t>For Accounts and People:</w:t>
      </w:r>
    </w:p>
    <w:p w14:paraId="1766A607" w14:textId="77777777" w:rsidR="00BE7E38" w:rsidRPr="00CE38C6" w:rsidRDefault="00BE7E38" w:rsidP="00CE38C6">
      <w:pPr>
        <w:numPr>
          <w:ilvl w:val="0"/>
          <w:numId w:val="22"/>
        </w:numPr>
        <w:rPr>
          <w:rFonts w:ascii="Georgia" w:hAnsi="Georgia"/>
          <w:sz w:val="16"/>
          <w:szCs w:val="16"/>
        </w:rPr>
      </w:pPr>
      <w:r w:rsidRPr="00CE38C6">
        <w:rPr>
          <w:rFonts w:ascii="Georgia" w:hAnsi="Georgia"/>
          <w:sz w:val="16"/>
          <w:szCs w:val="16"/>
        </w:rPr>
        <w:t>Indicate if a person or account is on a national fraud list, is linked to other cases, or has special notes or warnings.</w:t>
      </w:r>
    </w:p>
    <w:p w14:paraId="57FC0D45" w14:textId="77777777" w:rsidR="00BE7E38" w:rsidRPr="00CE38C6" w:rsidRDefault="00BE7E38" w:rsidP="001E3130">
      <w:pPr>
        <w:rPr>
          <w:rFonts w:ascii="Georgia" w:hAnsi="Georgia"/>
          <w:b/>
          <w:bCs/>
          <w:sz w:val="16"/>
          <w:szCs w:val="16"/>
        </w:rPr>
      </w:pPr>
      <w:r w:rsidRPr="00CE38C6">
        <w:rPr>
          <w:rFonts w:ascii="Georgia" w:hAnsi="Georgia"/>
          <w:b/>
          <w:bCs/>
          <w:sz w:val="16"/>
          <w:szCs w:val="16"/>
        </w:rPr>
        <w:t>Basic Features for the Case Decision Screen</w:t>
      </w:r>
    </w:p>
    <w:p w14:paraId="7B95E8C7" w14:textId="77777777" w:rsidR="00BE7E38" w:rsidRPr="00CE38C6" w:rsidRDefault="00BE7E38" w:rsidP="00CE38C6">
      <w:pPr>
        <w:numPr>
          <w:ilvl w:val="0"/>
          <w:numId w:val="23"/>
        </w:numPr>
        <w:rPr>
          <w:rFonts w:ascii="Georgia" w:hAnsi="Georgia"/>
          <w:sz w:val="16"/>
          <w:szCs w:val="16"/>
        </w:rPr>
      </w:pPr>
      <w:r w:rsidRPr="00CE38C6">
        <w:rPr>
          <w:rFonts w:ascii="Georgia" w:hAnsi="Georgia"/>
          <w:b/>
          <w:bCs/>
          <w:sz w:val="16"/>
          <w:szCs w:val="16"/>
        </w:rPr>
        <w:t>Dashboard:</w:t>
      </w:r>
      <w:r w:rsidRPr="00CE38C6">
        <w:rPr>
          <w:rFonts w:ascii="Georgia" w:hAnsi="Georgia"/>
          <w:sz w:val="16"/>
          <w:szCs w:val="16"/>
        </w:rPr>
        <w:t xml:space="preserve"> A main page showing all important case details.</w:t>
      </w:r>
    </w:p>
    <w:p w14:paraId="41101CE5" w14:textId="77777777" w:rsidR="00BE7E38" w:rsidRPr="00CE38C6" w:rsidRDefault="00BE7E38" w:rsidP="00CE38C6">
      <w:pPr>
        <w:numPr>
          <w:ilvl w:val="0"/>
          <w:numId w:val="23"/>
        </w:numPr>
        <w:rPr>
          <w:rFonts w:ascii="Georgia" w:hAnsi="Georgia"/>
          <w:sz w:val="16"/>
          <w:szCs w:val="16"/>
        </w:rPr>
      </w:pPr>
      <w:r w:rsidRPr="00CE38C6">
        <w:rPr>
          <w:rFonts w:ascii="Georgia" w:hAnsi="Georgia"/>
          <w:b/>
          <w:bCs/>
          <w:sz w:val="16"/>
          <w:szCs w:val="16"/>
        </w:rPr>
        <w:t>Real-Time Alerts:</w:t>
      </w:r>
      <w:r w:rsidRPr="00CE38C6">
        <w:rPr>
          <w:rFonts w:ascii="Georgia" w:hAnsi="Georgia"/>
          <w:sz w:val="16"/>
          <w:szCs w:val="16"/>
        </w:rPr>
        <w:t xml:space="preserve"> Instant messages or highlights when something needs urgent attention.</w:t>
      </w:r>
    </w:p>
    <w:p w14:paraId="223147BF" w14:textId="77777777" w:rsidR="00BE7E38" w:rsidRPr="00CE38C6" w:rsidRDefault="00BE7E38" w:rsidP="00CE38C6">
      <w:pPr>
        <w:numPr>
          <w:ilvl w:val="0"/>
          <w:numId w:val="23"/>
        </w:numPr>
        <w:rPr>
          <w:rFonts w:ascii="Georgia" w:hAnsi="Georgia"/>
          <w:sz w:val="16"/>
          <w:szCs w:val="16"/>
        </w:rPr>
      </w:pPr>
      <w:r w:rsidRPr="00CE38C6">
        <w:rPr>
          <w:rFonts w:ascii="Georgia" w:hAnsi="Georgia"/>
          <w:b/>
          <w:bCs/>
          <w:sz w:val="16"/>
          <w:szCs w:val="16"/>
        </w:rPr>
        <w:t>Clickable Details:</w:t>
      </w:r>
      <w:r w:rsidRPr="00CE38C6">
        <w:rPr>
          <w:rFonts w:ascii="Georgia" w:hAnsi="Georgia"/>
          <w:sz w:val="16"/>
          <w:szCs w:val="16"/>
        </w:rPr>
        <w:t xml:space="preserve"> Ability to click on any symbol or transaction for more information.</w:t>
      </w:r>
    </w:p>
    <w:p w14:paraId="579A39F6" w14:textId="77777777" w:rsidR="00BE7E38" w:rsidRPr="00CE38C6" w:rsidRDefault="00BE7E38" w:rsidP="00CE38C6">
      <w:pPr>
        <w:numPr>
          <w:ilvl w:val="0"/>
          <w:numId w:val="23"/>
        </w:numPr>
        <w:rPr>
          <w:rFonts w:ascii="Georgia" w:hAnsi="Georgia"/>
          <w:sz w:val="16"/>
          <w:szCs w:val="16"/>
        </w:rPr>
      </w:pPr>
      <w:r w:rsidRPr="00CE38C6">
        <w:rPr>
          <w:rFonts w:ascii="Georgia" w:hAnsi="Georgia"/>
          <w:b/>
          <w:bCs/>
          <w:sz w:val="16"/>
          <w:szCs w:val="16"/>
        </w:rPr>
        <w:t>Related Cases Panel:</w:t>
      </w:r>
      <w:r w:rsidRPr="00CE38C6">
        <w:rPr>
          <w:rFonts w:ascii="Georgia" w:hAnsi="Georgia"/>
          <w:sz w:val="16"/>
          <w:szCs w:val="16"/>
        </w:rPr>
        <w:t xml:space="preserve"> Shows if this case is linked to others, with quick status checks.</w:t>
      </w:r>
    </w:p>
    <w:p w14:paraId="52AE6875" w14:textId="77777777" w:rsidR="00BE7E38" w:rsidRPr="00CE38C6" w:rsidRDefault="00BE7E38" w:rsidP="00CE38C6">
      <w:pPr>
        <w:numPr>
          <w:ilvl w:val="0"/>
          <w:numId w:val="23"/>
        </w:numPr>
        <w:rPr>
          <w:rFonts w:ascii="Georgia" w:hAnsi="Georgia"/>
          <w:sz w:val="16"/>
          <w:szCs w:val="16"/>
        </w:rPr>
      </w:pPr>
      <w:r w:rsidRPr="00CE38C6">
        <w:rPr>
          <w:rFonts w:ascii="Georgia" w:hAnsi="Georgia"/>
          <w:b/>
          <w:bCs/>
          <w:sz w:val="16"/>
          <w:szCs w:val="16"/>
        </w:rPr>
        <w:t>Action Buttons:</w:t>
      </w:r>
      <w:r w:rsidRPr="00CE38C6">
        <w:rPr>
          <w:rFonts w:ascii="Georgia" w:hAnsi="Georgia"/>
          <w:sz w:val="16"/>
          <w:szCs w:val="16"/>
        </w:rPr>
        <w:t xml:space="preserve"> Simple options to </w:t>
      </w:r>
      <w:proofErr w:type="gramStart"/>
      <w:r w:rsidRPr="00CE38C6">
        <w:rPr>
          <w:rFonts w:ascii="Georgia" w:hAnsi="Georgia"/>
          <w:sz w:val="16"/>
          <w:szCs w:val="16"/>
        </w:rPr>
        <w:t>take action</w:t>
      </w:r>
      <w:proofErr w:type="gramEnd"/>
      <w:r w:rsidRPr="00CE38C6">
        <w:rPr>
          <w:rFonts w:ascii="Georgia" w:hAnsi="Georgia"/>
          <w:sz w:val="16"/>
          <w:szCs w:val="16"/>
        </w:rPr>
        <w:t xml:space="preserve"> (like freeze, report, notify, close, or reassign cases).</w:t>
      </w:r>
    </w:p>
    <w:p w14:paraId="07EA4565" w14:textId="77777777" w:rsidR="00BE7E38" w:rsidRPr="00CE38C6" w:rsidRDefault="00BE7E38" w:rsidP="00CE38C6">
      <w:pPr>
        <w:numPr>
          <w:ilvl w:val="0"/>
          <w:numId w:val="23"/>
        </w:numPr>
        <w:rPr>
          <w:rFonts w:ascii="Georgia" w:hAnsi="Georgia"/>
          <w:sz w:val="16"/>
          <w:szCs w:val="16"/>
        </w:rPr>
      </w:pPr>
      <w:r w:rsidRPr="00CE38C6">
        <w:rPr>
          <w:rFonts w:ascii="Georgia" w:hAnsi="Georgia"/>
          <w:b/>
          <w:bCs/>
          <w:sz w:val="16"/>
          <w:szCs w:val="16"/>
        </w:rPr>
        <w:t>Remarks Box:</w:t>
      </w:r>
      <w:r w:rsidRPr="00CE38C6">
        <w:rPr>
          <w:rFonts w:ascii="Georgia" w:hAnsi="Georgia"/>
          <w:sz w:val="16"/>
          <w:szCs w:val="16"/>
        </w:rPr>
        <w:t xml:space="preserve"> A space to add notes or comments about your findings.</w:t>
      </w:r>
    </w:p>
    <w:p w14:paraId="4174F4F4" w14:textId="77777777" w:rsidR="00BE7E38" w:rsidRPr="00CE38C6" w:rsidRDefault="00BE7E38" w:rsidP="00CE38C6">
      <w:pPr>
        <w:numPr>
          <w:ilvl w:val="0"/>
          <w:numId w:val="23"/>
        </w:numPr>
        <w:rPr>
          <w:rFonts w:ascii="Georgia" w:hAnsi="Georgia"/>
          <w:sz w:val="16"/>
          <w:szCs w:val="16"/>
        </w:rPr>
      </w:pPr>
      <w:r w:rsidRPr="00CE38C6">
        <w:rPr>
          <w:rFonts w:ascii="Georgia" w:hAnsi="Georgia"/>
          <w:b/>
          <w:bCs/>
          <w:sz w:val="16"/>
          <w:szCs w:val="16"/>
        </w:rPr>
        <w:t>Audit Log:</w:t>
      </w:r>
      <w:r w:rsidRPr="00CE38C6">
        <w:rPr>
          <w:rFonts w:ascii="Georgia" w:hAnsi="Georgia"/>
          <w:sz w:val="16"/>
          <w:szCs w:val="16"/>
        </w:rPr>
        <w:t xml:space="preserve"> A history of who did what and when for every case.</w:t>
      </w:r>
    </w:p>
    <w:p w14:paraId="3EE6167F" w14:textId="77777777" w:rsidR="00BE7E38" w:rsidRPr="00CE38C6" w:rsidRDefault="00BE7E38" w:rsidP="00CE38C6">
      <w:pPr>
        <w:numPr>
          <w:ilvl w:val="0"/>
          <w:numId w:val="23"/>
        </w:numPr>
        <w:rPr>
          <w:rFonts w:ascii="Georgia" w:hAnsi="Georgia"/>
          <w:sz w:val="16"/>
          <w:szCs w:val="16"/>
        </w:rPr>
      </w:pPr>
      <w:r w:rsidRPr="00CE38C6">
        <w:rPr>
          <w:rFonts w:ascii="Georgia" w:hAnsi="Georgia"/>
          <w:b/>
          <w:bCs/>
          <w:sz w:val="16"/>
          <w:szCs w:val="16"/>
        </w:rPr>
        <w:t>Search and Filter:</w:t>
      </w:r>
      <w:r w:rsidRPr="00CE38C6">
        <w:rPr>
          <w:rFonts w:ascii="Georgia" w:hAnsi="Georgia"/>
          <w:sz w:val="16"/>
          <w:szCs w:val="16"/>
        </w:rPr>
        <w:t xml:space="preserve"> Tools to quickly find and sort cases by name, account number, transaction ID, or status.</w:t>
      </w:r>
    </w:p>
    <w:p w14:paraId="68C51AA1" w14:textId="77777777" w:rsidR="002338F4" w:rsidRPr="00CE38C6" w:rsidRDefault="002338F4" w:rsidP="001E3130">
      <w:pPr>
        <w:rPr>
          <w:rFonts w:ascii="Georgia" w:hAnsi="Georgia"/>
          <w:sz w:val="16"/>
          <w:szCs w:val="16"/>
        </w:rPr>
      </w:pPr>
    </w:p>
    <w:p w14:paraId="4D8F8424" w14:textId="090324AB" w:rsidR="00B73BF1" w:rsidRPr="00CE38C6" w:rsidRDefault="00741761" w:rsidP="001E3130">
      <w:pPr>
        <w:rPr>
          <w:rFonts w:ascii="Georgia" w:hAnsi="Georgia"/>
          <w:sz w:val="16"/>
          <w:szCs w:val="16"/>
        </w:rPr>
      </w:pPr>
      <w:r w:rsidRPr="00CE38C6">
        <w:rPr>
          <w:rFonts w:ascii="Georgia" w:hAnsi="Georgia"/>
          <w:sz w:val="16"/>
          <w:szCs w:val="16"/>
        </w:rPr>
        <w:t>The UI/</w:t>
      </w:r>
      <w:proofErr w:type="spellStart"/>
      <w:r w:rsidRPr="00CE38C6">
        <w:rPr>
          <w:rFonts w:ascii="Georgia" w:hAnsi="Georgia"/>
          <w:sz w:val="16"/>
          <w:szCs w:val="16"/>
        </w:rPr>
        <w:t>Ux</w:t>
      </w:r>
      <w:proofErr w:type="spellEnd"/>
      <w:r w:rsidRPr="00CE38C6">
        <w:rPr>
          <w:rFonts w:ascii="Georgia" w:hAnsi="Georgia"/>
          <w:sz w:val="16"/>
          <w:szCs w:val="16"/>
        </w:rPr>
        <w:t xml:space="preserve"> Team can decide the best way of representing this.</w:t>
      </w:r>
    </w:p>
    <w:p w14:paraId="0C940940" w14:textId="77777777" w:rsidR="00E6196B" w:rsidRPr="00CE38C6" w:rsidRDefault="00E6196B" w:rsidP="001E3130">
      <w:pPr>
        <w:rPr>
          <w:rFonts w:ascii="Georgia" w:hAnsi="Georgia"/>
          <w:sz w:val="16"/>
          <w:szCs w:val="16"/>
        </w:rPr>
      </w:pPr>
    </w:p>
    <w:p w14:paraId="3A9AA2E5" w14:textId="297A1744" w:rsidR="00237B37" w:rsidRPr="00CE38C6" w:rsidRDefault="00237B37" w:rsidP="00237B37">
      <w:pPr>
        <w:rPr>
          <w:rFonts w:ascii="Georgia" w:hAnsi="Georgia"/>
          <w:b/>
          <w:bCs/>
          <w:sz w:val="16"/>
          <w:szCs w:val="16"/>
        </w:rPr>
      </w:pPr>
      <w:r w:rsidRPr="00CE38C6">
        <w:rPr>
          <w:rFonts w:ascii="Georgia" w:hAnsi="Georgia"/>
          <w:b/>
          <w:bCs/>
          <w:sz w:val="16"/>
          <w:szCs w:val="16"/>
        </w:rPr>
        <w:t>Automated Updater to i4c:</w:t>
      </w:r>
    </w:p>
    <w:p w14:paraId="3D50D55A" w14:textId="77777777" w:rsidR="00237B37" w:rsidRPr="00CE38C6" w:rsidRDefault="00237B37" w:rsidP="00237B37">
      <w:pPr>
        <w:rPr>
          <w:rFonts w:ascii="Georgia" w:hAnsi="Georgia"/>
          <w:sz w:val="16"/>
          <w:szCs w:val="16"/>
        </w:rPr>
      </w:pPr>
      <w:r w:rsidRPr="00CE38C6">
        <w:rPr>
          <w:rFonts w:ascii="Georgia" w:hAnsi="Georgia"/>
          <w:sz w:val="16"/>
          <w:szCs w:val="16"/>
        </w:rPr>
        <w:t>Once a case is submitted and reviewed in the Unite Hub Portal, there should be an automated process that updates the I4C system with all relevant case details. This integration ensures that:</w:t>
      </w:r>
    </w:p>
    <w:p w14:paraId="6115ABFE" w14:textId="77777777" w:rsidR="00237B37" w:rsidRPr="00CE38C6" w:rsidRDefault="00237B37" w:rsidP="00CE38C6">
      <w:pPr>
        <w:numPr>
          <w:ilvl w:val="0"/>
          <w:numId w:val="43"/>
        </w:numPr>
        <w:rPr>
          <w:rFonts w:ascii="Georgia" w:hAnsi="Georgia"/>
          <w:sz w:val="16"/>
          <w:szCs w:val="16"/>
        </w:rPr>
      </w:pPr>
      <w:r w:rsidRPr="00CE38C6">
        <w:rPr>
          <w:rFonts w:ascii="Georgia" w:hAnsi="Georgia"/>
          <w:b/>
          <w:bCs/>
          <w:sz w:val="16"/>
          <w:szCs w:val="16"/>
        </w:rPr>
        <w:t>Case Data Sync:</w:t>
      </w:r>
      <w:r w:rsidRPr="00CE38C6">
        <w:rPr>
          <w:rFonts w:ascii="Georgia" w:hAnsi="Georgia"/>
          <w:sz w:val="16"/>
          <w:szCs w:val="16"/>
        </w:rPr>
        <w:t xml:space="preserve"> As soon as a case is finalized and submitted by bank staff in the Unite Hub Portal, all key information (such as complaint reference number, victim/beneficiary details, transaction data, notice type, acknowledgement number, IFSC code, lien amount, etc.) is automatically pushed to the I4C platform without manual intervention.</w:t>
      </w:r>
    </w:p>
    <w:p w14:paraId="1774285C" w14:textId="77777777" w:rsidR="00237B37" w:rsidRPr="00CE38C6" w:rsidRDefault="00237B37" w:rsidP="00CE38C6">
      <w:pPr>
        <w:numPr>
          <w:ilvl w:val="0"/>
          <w:numId w:val="43"/>
        </w:numPr>
        <w:rPr>
          <w:rFonts w:ascii="Georgia" w:hAnsi="Georgia"/>
          <w:sz w:val="16"/>
          <w:szCs w:val="16"/>
        </w:rPr>
      </w:pPr>
      <w:r w:rsidRPr="00CE38C6">
        <w:rPr>
          <w:rFonts w:ascii="Georgia" w:hAnsi="Georgia"/>
          <w:b/>
          <w:bCs/>
          <w:sz w:val="16"/>
          <w:szCs w:val="16"/>
        </w:rPr>
        <w:t>Real-Time Communication:</w:t>
      </w:r>
      <w:r w:rsidRPr="00CE38C6">
        <w:rPr>
          <w:rFonts w:ascii="Georgia" w:hAnsi="Georgia"/>
          <w:sz w:val="16"/>
          <w:szCs w:val="16"/>
        </w:rPr>
        <w:t xml:space="preserve"> The update happens instantly, reducing delays and ensuring I4C always has the latest case status for coordinated fraud response and investigation.</w:t>
      </w:r>
    </w:p>
    <w:p w14:paraId="5E3D1947" w14:textId="77777777" w:rsidR="00237B37" w:rsidRPr="00CE38C6" w:rsidRDefault="00237B37" w:rsidP="00CE38C6">
      <w:pPr>
        <w:numPr>
          <w:ilvl w:val="0"/>
          <w:numId w:val="43"/>
        </w:numPr>
        <w:rPr>
          <w:rFonts w:ascii="Georgia" w:hAnsi="Georgia"/>
          <w:sz w:val="16"/>
          <w:szCs w:val="16"/>
        </w:rPr>
      </w:pPr>
      <w:r w:rsidRPr="00CE38C6">
        <w:rPr>
          <w:rFonts w:ascii="Georgia" w:hAnsi="Georgia"/>
          <w:b/>
          <w:bCs/>
          <w:sz w:val="16"/>
          <w:szCs w:val="16"/>
        </w:rPr>
        <w:t>Audit Trail:</w:t>
      </w:r>
      <w:r w:rsidRPr="00CE38C6">
        <w:rPr>
          <w:rFonts w:ascii="Georgia" w:hAnsi="Georgia"/>
          <w:sz w:val="16"/>
          <w:szCs w:val="16"/>
        </w:rPr>
        <w:t xml:space="preserve"> Every automated update is logged for compliance and audit purposes, including timestamps and user IDs.</w:t>
      </w:r>
    </w:p>
    <w:p w14:paraId="5DAEDC39" w14:textId="77777777" w:rsidR="00237B37" w:rsidRPr="00CE38C6" w:rsidRDefault="00237B37" w:rsidP="00237B37">
      <w:pPr>
        <w:rPr>
          <w:rFonts w:ascii="Georgia" w:hAnsi="Georgia"/>
          <w:b/>
          <w:bCs/>
          <w:sz w:val="16"/>
          <w:szCs w:val="16"/>
        </w:rPr>
      </w:pPr>
    </w:p>
    <w:p w14:paraId="3741404B" w14:textId="77777777" w:rsidR="00A077F6" w:rsidRPr="00CE38C6" w:rsidRDefault="00A077F6" w:rsidP="00237B37">
      <w:pPr>
        <w:rPr>
          <w:rFonts w:ascii="Georgia" w:hAnsi="Georgia"/>
          <w:b/>
          <w:bCs/>
          <w:sz w:val="16"/>
          <w:szCs w:val="16"/>
        </w:rPr>
      </w:pPr>
    </w:p>
    <w:p w14:paraId="55902ED6" w14:textId="77777777" w:rsidR="00A077F6" w:rsidRPr="00CE38C6" w:rsidRDefault="00A077F6" w:rsidP="00237B37">
      <w:pPr>
        <w:rPr>
          <w:rFonts w:ascii="Georgia" w:hAnsi="Georgia"/>
          <w:b/>
          <w:bCs/>
          <w:sz w:val="16"/>
          <w:szCs w:val="16"/>
        </w:rPr>
      </w:pPr>
    </w:p>
    <w:p w14:paraId="68FF9A0C" w14:textId="5D4C5CC7" w:rsidR="00237B37" w:rsidRPr="00CE38C6" w:rsidRDefault="00237B37" w:rsidP="00237B37">
      <w:pPr>
        <w:rPr>
          <w:rFonts w:ascii="Georgia" w:hAnsi="Georgia"/>
          <w:b/>
          <w:bCs/>
          <w:sz w:val="16"/>
          <w:szCs w:val="16"/>
        </w:rPr>
      </w:pPr>
      <w:r w:rsidRPr="00CE38C6">
        <w:rPr>
          <w:rFonts w:ascii="Georgia" w:hAnsi="Georgia"/>
          <w:b/>
          <w:bCs/>
          <w:sz w:val="16"/>
          <w:szCs w:val="16"/>
        </w:rPr>
        <w:t>Report Download Feature</w:t>
      </w:r>
    </w:p>
    <w:p w14:paraId="30C5B5B9" w14:textId="77777777" w:rsidR="00237B37" w:rsidRPr="00CE38C6" w:rsidRDefault="00237B37" w:rsidP="00CE38C6">
      <w:pPr>
        <w:numPr>
          <w:ilvl w:val="0"/>
          <w:numId w:val="44"/>
        </w:numPr>
        <w:rPr>
          <w:rFonts w:ascii="Georgia" w:hAnsi="Georgia"/>
          <w:sz w:val="16"/>
          <w:szCs w:val="16"/>
        </w:rPr>
      </w:pPr>
      <w:r w:rsidRPr="00CE38C6">
        <w:rPr>
          <w:rFonts w:ascii="Georgia" w:hAnsi="Georgia"/>
          <w:b/>
          <w:bCs/>
          <w:sz w:val="16"/>
          <w:szCs w:val="16"/>
        </w:rPr>
        <w:t>Download Option:</w:t>
      </w:r>
      <w:r w:rsidRPr="00CE38C6">
        <w:rPr>
          <w:rFonts w:ascii="Georgia" w:hAnsi="Georgia"/>
          <w:sz w:val="16"/>
          <w:szCs w:val="16"/>
        </w:rPr>
        <w:t xml:space="preserve"> The Unite Hub Portal should provide users (with appropriate permissions) the ability to download case reports.</w:t>
      </w:r>
    </w:p>
    <w:p w14:paraId="2BD93B3F" w14:textId="77777777" w:rsidR="00237B37" w:rsidRPr="00CE38C6" w:rsidRDefault="00237B37" w:rsidP="00CE38C6">
      <w:pPr>
        <w:numPr>
          <w:ilvl w:val="0"/>
          <w:numId w:val="44"/>
        </w:numPr>
        <w:rPr>
          <w:rFonts w:ascii="Georgia" w:hAnsi="Georgia"/>
          <w:sz w:val="16"/>
          <w:szCs w:val="16"/>
        </w:rPr>
      </w:pPr>
      <w:r w:rsidRPr="00CE38C6">
        <w:rPr>
          <w:rFonts w:ascii="Georgia" w:hAnsi="Georgia"/>
          <w:b/>
          <w:bCs/>
          <w:sz w:val="16"/>
          <w:szCs w:val="16"/>
        </w:rPr>
        <w:t>Customizable Reports:</w:t>
      </w:r>
      <w:r w:rsidRPr="00CE38C6">
        <w:rPr>
          <w:rFonts w:ascii="Georgia" w:hAnsi="Georgia"/>
          <w:sz w:val="16"/>
          <w:szCs w:val="16"/>
        </w:rPr>
        <w:t xml:space="preserve"> Users can select the desired columns (e.g., victim name, complaint number, transaction details, IFSC code, lien amount, etc.), date range, and file format (Excel/CSV).</w:t>
      </w:r>
    </w:p>
    <w:p w14:paraId="47C2ACD7" w14:textId="77777777" w:rsidR="00237B37" w:rsidRPr="00CE38C6" w:rsidRDefault="00237B37" w:rsidP="00CE38C6">
      <w:pPr>
        <w:numPr>
          <w:ilvl w:val="0"/>
          <w:numId w:val="44"/>
        </w:numPr>
        <w:rPr>
          <w:rFonts w:ascii="Georgia" w:hAnsi="Georgia"/>
          <w:sz w:val="16"/>
          <w:szCs w:val="16"/>
        </w:rPr>
      </w:pPr>
      <w:r w:rsidRPr="00CE38C6">
        <w:rPr>
          <w:rFonts w:ascii="Georgia" w:hAnsi="Georgia"/>
          <w:b/>
          <w:bCs/>
          <w:sz w:val="16"/>
          <w:szCs w:val="16"/>
        </w:rPr>
        <w:t>Easy Access:</w:t>
      </w:r>
      <w:r w:rsidRPr="00CE38C6">
        <w:rPr>
          <w:rFonts w:ascii="Georgia" w:hAnsi="Georgia"/>
          <w:sz w:val="16"/>
          <w:szCs w:val="16"/>
        </w:rPr>
        <w:t xml:space="preserve"> A “Download Report” button should be available on the portal’s case review or reports screen, allowing users to generate and save reports for further analysis, compliance, or sharing with authorities.</w:t>
      </w:r>
    </w:p>
    <w:p w14:paraId="126D7C7D" w14:textId="77777777" w:rsidR="00237B37" w:rsidRPr="00CE38C6" w:rsidRDefault="00237B37" w:rsidP="00CE38C6">
      <w:pPr>
        <w:numPr>
          <w:ilvl w:val="0"/>
          <w:numId w:val="44"/>
        </w:numPr>
        <w:rPr>
          <w:rFonts w:ascii="Georgia" w:hAnsi="Georgia"/>
          <w:sz w:val="16"/>
          <w:szCs w:val="16"/>
        </w:rPr>
      </w:pPr>
      <w:r w:rsidRPr="00CE38C6">
        <w:rPr>
          <w:rFonts w:ascii="Georgia" w:hAnsi="Georgia"/>
          <w:b/>
          <w:bCs/>
          <w:sz w:val="16"/>
          <w:szCs w:val="16"/>
        </w:rPr>
        <w:lastRenderedPageBreak/>
        <w:t>Download History:</w:t>
      </w:r>
      <w:r w:rsidRPr="00CE38C6">
        <w:rPr>
          <w:rFonts w:ascii="Georgia" w:hAnsi="Georgia"/>
          <w:sz w:val="16"/>
          <w:szCs w:val="16"/>
        </w:rPr>
        <w:t xml:space="preserve"> The portal may also maintain a history of downloaded reports for user reference and audit tracking.</w:t>
      </w:r>
    </w:p>
    <w:p w14:paraId="3908D872" w14:textId="77777777" w:rsidR="00237B37" w:rsidRPr="00CE38C6" w:rsidRDefault="00237B37" w:rsidP="00237B37">
      <w:pPr>
        <w:rPr>
          <w:rFonts w:ascii="Georgia" w:hAnsi="Georgia"/>
          <w:b/>
          <w:bCs/>
          <w:sz w:val="16"/>
          <w:szCs w:val="16"/>
        </w:rPr>
      </w:pPr>
    </w:p>
    <w:p w14:paraId="0D4D8CB9" w14:textId="2D97F117" w:rsidR="00237B37" w:rsidRPr="00CE38C6" w:rsidRDefault="00237B37" w:rsidP="00237B37">
      <w:pPr>
        <w:rPr>
          <w:rFonts w:ascii="Georgia" w:hAnsi="Georgia"/>
          <w:sz w:val="16"/>
          <w:szCs w:val="16"/>
        </w:rPr>
      </w:pPr>
      <w:r w:rsidRPr="00CE38C6">
        <w:rPr>
          <w:rFonts w:ascii="Georgia" w:hAnsi="Georgia"/>
          <w:b/>
          <w:bCs/>
          <w:sz w:val="16"/>
          <w:szCs w:val="16"/>
        </w:rPr>
        <w:t>Summary Table of Features:</w:t>
      </w:r>
    </w:p>
    <w:tbl>
      <w:tblPr>
        <w:tblStyle w:val="TableGrid"/>
        <w:tblW w:w="0" w:type="auto"/>
        <w:tblLook w:val="04A0" w:firstRow="1" w:lastRow="0" w:firstColumn="1" w:lastColumn="0" w:noHBand="0" w:noVBand="1"/>
      </w:tblPr>
      <w:tblGrid>
        <w:gridCol w:w="1625"/>
        <w:gridCol w:w="7052"/>
      </w:tblGrid>
      <w:tr w:rsidR="00237B37" w:rsidRPr="00CE38C6" w14:paraId="1EBD8A5F" w14:textId="77777777" w:rsidTr="00237B37">
        <w:tc>
          <w:tcPr>
            <w:tcW w:w="0" w:type="auto"/>
            <w:hideMark/>
          </w:tcPr>
          <w:p w14:paraId="731C495B" w14:textId="77777777" w:rsidR="00237B37" w:rsidRPr="00CE38C6" w:rsidRDefault="00237B37" w:rsidP="00237B37">
            <w:pPr>
              <w:rPr>
                <w:rFonts w:ascii="Georgia" w:hAnsi="Georgia"/>
                <w:b/>
                <w:bCs/>
                <w:sz w:val="16"/>
                <w:szCs w:val="16"/>
              </w:rPr>
            </w:pPr>
            <w:r w:rsidRPr="00CE38C6">
              <w:rPr>
                <w:rFonts w:ascii="Georgia" w:hAnsi="Georgia"/>
                <w:b/>
                <w:bCs/>
                <w:sz w:val="16"/>
                <w:szCs w:val="16"/>
              </w:rPr>
              <w:t>Feature</w:t>
            </w:r>
          </w:p>
        </w:tc>
        <w:tc>
          <w:tcPr>
            <w:tcW w:w="0" w:type="auto"/>
            <w:hideMark/>
          </w:tcPr>
          <w:p w14:paraId="1F371216" w14:textId="77777777" w:rsidR="00237B37" w:rsidRPr="00CE38C6" w:rsidRDefault="00237B37" w:rsidP="00237B37">
            <w:pPr>
              <w:rPr>
                <w:rFonts w:ascii="Georgia" w:hAnsi="Georgia"/>
                <w:b/>
                <w:bCs/>
                <w:sz w:val="16"/>
                <w:szCs w:val="16"/>
              </w:rPr>
            </w:pPr>
            <w:r w:rsidRPr="00CE38C6">
              <w:rPr>
                <w:rFonts w:ascii="Georgia" w:hAnsi="Georgia"/>
                <w:b/>
                <w:bCs/>
                <w:sz w:val="16"/>
                <w:szCs w:val="16"/>
              </w:rPr>
              <w:t>Description</w:t>
            </w:r>
          </w:p>
        </w:tc>
      </w:tr>
      <w:tr w:rsidR="00237B37" w:rsidRPr="00CE38C6" w14:paraId="18C26D61" w14:textId="77777777" w:rsidTr="00237B37">
        <w:tc>
          <w:tcPr>
            <w:tcW w:w="0" w:type="auto"/>
            <w:hideMark/>
          </w:tcPr>
          <w:p w14:paraId="687210B6" w14:textId="77777777" w:rsidR="00237B37" w:rsidRPr="00CE38C6" w:rsidRDefault="00237B37" w:rsidP="00237B37">
            <w:pPr>
              <w:rPr>
                <w:rFonts w:ascii="Georgia" w:hAnsi="Georgia"/>
                <w:sz w:val="16"/>
                <w:szCs w:val="16"/>
              </w:rPr>
            </w:pPr>
            <w:r w:rsidRPr="00CE38C6">
              <w:rPr>
                <w:rFonts w:ascii="Georgia" w:hAnsi="Georgia"/>
                <w:sz w:val="16"/>
                <w:szCs w:val="16"/>
              </w:rPr>
              <w:t>Automated Updater</w:t>
            </w:r>
          </w:p>
        </w:tc>
        <w:tc>
          <w:tcPr>
            <w:tcW w:w="0" w:type="auto"/>
            <w:hideMark/>
          </w:tcPr>
          <w:p w14:paraId="7AF80AC7" w14:textId="77777777" w:rsidR="00237B37" w:rsidRPr="00CE38C6" w:rsidRDefault="00237B37" w:rsidP="00237B37">
            <w:pPr>
              <w:rPr>
                <w:rFonts w:ascii="Georgia" w:hAnsi="Georgia"/>
                <w:sz w:val="16"/>
                <w:szCs w:val="16"/>
              </w:rPr>
            </w:pPr>
            <w:r w:rsidRPr="00CE38C6">
              <w:rPr>
                <w:rFonts w:ascii="Georgia" w:hAnsi="Georgia"/>
                <w:sz w:val="16"/>
                <w:szCs w:val="16"/>
              </w:rPr>
              <w:t>Automatically sends submitted case data from Unite Hub Portal to I4C, with full audit logging.</w:t>
            </w:r>
          </w:p>
        </w:tc>
      </w:tr>
      <w:tr w:rsidR="00237B37" w:rsidRPr="00CE38C6" w14:paraId="7C57F6F7" w14:textId="77777777" w:rsidTr="00237B37">
        <w:tc>
          <w:tcPr>
            <w:tcW w:w="0" w:type="auto"/>
            <w:hideMark/>
          </w:tcPr>
          <w:p w14:paraId="75EAEA17" w14:textId="77777777" w:rsidR="00237B37" w:rsidRPr="00CE38C6" w:rsidRDefault="00237B37" w:rsidP="00237B37">
            <w:pPr>
              <w:rPr>
                <w:rFonts w:ascii="Georgia" w:hAnsi="Georgia"/>
                <w:sz w:val="16"/>
                <w:szCs w:val="16"/>
              </w:rPr>
            </w:pPr>
            <w:r w:rsidRPr="00CE38C6">
              <w:rPr>
                <w:rFonts w:ascii="Georgia" w:hAnsi="Georgia"/>
                <w:sz w:val="16"/>
                <w:szCs w:val="16"/>
              </w:rPr>
              <w:t>Report Download</w:t>
            </w:r>
          </w:p>
        </w:tc>
        <w:tc>
          <w:tcPr>
            <w:tcW w:w="0" w:type="auto"/>
            <w:hideMark/>
          </w:tcPr>
          <w:p w14:paraId="50237BFA" w14:textId="77777777" w:rsidR="00237B37" w:rsidRPr="00CE38C6" w:rsidRDefault="00237B37" w:rsidP="00237B37">
            <w:pPr>
              <w:rPr>
                <w:rFonts w:ascii="Georgia" w:hAnsi="Georgia"/>
                <w:sz w:val="16"/>
                <w:szCs w:val="16"/>
              </w:rPr>
            </w:pPr>
            <w:r w:rsidRPr="00CE38C6">
              <w:rPr>
                <w:rFonts w:ascii="Georgia" w:hAnsi="Georgia"/>
                <w:sz w:val="16"/>
                <w:szCs w:val="16"/>
              </w:rPr>
              <w:t>Allows users to export case data in Excel/CSV, with customizable columns and download history.</w:t>
            </w:r>
          </w:p>
        </w:tc>
      </w:tr>
    </w:tbl>
    <w:p w14:paraId="1AA7ACAC" w14:textId="77777777" w:rsidR="00237B37" w:rsidRPr="00CE38C6" w:rsidRDefault="00237B37" w:rsidP="001E3130">
      <w:pPr>
        <w:rPr>
          <w:rFonts w:ascii="Georgia" w:hAnsi="Georgia"/>
          <w:sz w:val="16"/>
          <w:szCs w:val="16"/>
        </w:rPr>
      </w:pPr>
    </w:p>
    <w:p w14:paraId="40CB7985" w14:textId="5AB631F7" w:rsidR="006055E5" w:rsidRPr="00CE38C6" w:rsidRDefault="002D7F68" w:rsidP="001E3130">
      <w:pPr>
        <w:rPr>
          <w:rFonts w:ascii="Georgia" w:hAnsi="Georgia" w:cs="ADLaM Display"/>
          <w:b/>
          <w:bCs/>
          <w:color w:val="7030A0"/>
          <w:sz w:val="16"/>
          <w:szCs w:val="16"/>
        </w:rPr>
      </w:pPr>
      <w:r w:rsidRPr="00CE38C6">
        <w:rPr>
          <w:rFonts w:ascii="Georgia" w:hAnsi="Georgia" w:cs="ADLaM Display"/>
          <w:b/>
          <w:bCs/>
          <w:color w:val="7030A0"/>
          <w:sz w:val="16"/>
          <w:szCs w:val="16"/>
        </w:rPr>
        <w:t>L</w:t>
      </w:r>
      <w:r w:rsidR="005C1C43" w:rsidRPr="00CE38C6">
        <w:rPr>
          <w:rFonts w:ascii="Georgia" w:hAnsi="Georgia" w:cs="ADLaM Display"/>
          <w:b/>
          <w:bCs/>
          <w:color w:val="7030A0"/>
          <w:sz w:val="16"/>
          <w:szCs w:val="16"/>
        </w:rPr>
        <w:t>OVs</w:t>
      </w:r>
      <w:r w:rsidRPr="00CE38C6">
        <w:rPr>
          <w:rFonts w:ascii="Georgia" w:hAnsi="Georgia" w:cs="ADLaM Display"/>
          <w:b/>
          <w:bCs/>
          <w:color w:val="7030A0"/>
          <w:sz w:val="16"/>
          <w:szCs w:val="16"/>
        </w:rPr>
        <w:t xml:space="preserve"> field list to be maintained in the back end (Master Maintenance)</w:t>
      </w:r>
    </w:p>
    <w:p w14:paraId="477FD3D2" w14:textId="052F0A8E" w:rsidR="002733B1" w:rsidRPr="00CE38C6" w:rsidRDefault="002733B1" w:rsidP="001E3130">
      <w:pPr>
        <w:rPr>
          <w:rFonts w:ascii="Georgia" w:hAnsi="Georgia" w:cs="ADLaM Display"/>
          <w:i/>
          <w:iCs/>
          <w:color w:val="000000" w:themeColor="text1"/>
          <w:sz w:val="16"/>
          <w:szCs w:val="16"/>
        </w:rPr>
      </w:pPr>
      <w:r w:rsidRPr="00CE38C6">
        <w:rPr>
          <w:rFonts w:ascii="Georgia" w:hAnsi="Georgia" w:cs="ADLaM Display"/>
          <w:i/>
          <w:iCs/>
          <w:color w:val="000000" w:themeColor="text1"/>
          <w:sz w:val="16"/>
          <w:szCs w:val="16"/>
        </w:rPr>
        <w:t>Refer Annexures</w:t>
      </w:r>
    </w:p>
    <w:p w14:paraId="41EC2D74" w14:textId="77777777" w:rsidR="00B139A5" w:rsidRPr="00CE38C6" w:rsidRDefault="00B139A5" w:rsidP="001E3130">
      <w:pPr>
        <w:rPr>
          <w:rFonts w:ascii="Georgia" w:hAnsi="Georgia" w:cs="ADLaM Display"/>
          <w:i/>
          <w:iCs/>
          <w:color w:val="000000" w:themeColor="text1"/>
          <w:sz w:val="16"/>
          <w:szCs w:val="16"/>
        </w:rPr>
      </w:pPr>
    </w:p>
    <w:p w14:paraId="4B7C6214" w14:textId="10246765" w:rsidR="004D3151" w:rsidRPr="00CE38C6" w:rsidRDefault="004D3151" w:rsidP="001E3130">
      <w:pPr>
        <w:rPr>
          <w:rFonts w:ascii="Georgia" w:hAnsi="Georgia" w:cs="ADLaM Display"/>
          <w:b/>
          <w:bCs/>
          <w:color w:val="000000" w:themeColor="text1"/>
          <w:sz w:val="16"/>
          <w:szCs w:val="16"/>
        </w:rPr>
      </w:pPr>
      <w:r w:rsidRPr="00CE38C6">
        <w:rPr>
          <w:rFonts w:ascii="Georgia" w:hAnsi="Georgia" w:cs="ADLaM Display"/>
          <w:b/>
          <w:bCs/>
          <w:color w:val="000000" w:themeColor="text1"/>
          <w:sz w:val="16"/>
          <w:szCs w:val="16"/>
        </w:rPr>
        <w:t>5</w:t>
      </w:r>
      <w:r w:rsidR="001B6C16" w:rsidRPr="00CE38C6">
        <w:rPr>
          <w:rFonts w:ascii="Georgia" w:hAnsi="Georgia" w:cs="ADLaM Display"/>
          <w:b/>
          <w:bCs/>
          <w:color w:val="000000" w:themeColor="text1"/>
          <w:sz w:val="16"/>
          <w:szCs w:val="16"/>
        </w:rPr>
        <w:t>a</w:t>
      </w:r>
      <w:r w:rsidRPr="00CE38C6">
        <w:rPr>
          <w:rFonts w:ascii="Georgia" w:hAnsi="Georgia" w:cs="ADLaM Display"/>
          <w:b/>
          <w:bCs/>
          <w:color w:val="000000" w:themeColor="text1"/>
          <w:sz w:val="16"/>
          <w:szCs w:val="16"/>
        </w:rPr>
        <w:t xml:space="preserve"> UNITE HUB </w:t>
      </w:r>
      <w:proofErr w:type="gramStart"/>
      <w:r w:rsidRPr="00CE38C6">
        <w:rPr>
          <w:rFonts w:ascii="Georgia" w:hAnsi="Georgia" w:cs="ADLaM Display"/>
          <w:b/>
          <w:bCs/>
          <w:color w:val="000000" w:themeColor="text1"/>
          <w:sz w:val="16"/>
          <w:szCs w:val="16"/>
        </w:rPr>
        <w:t>Registry :</w:t>
      </w:r>
      <w:proofErr w:type="gramEnd"/>
    </w:p>
    <w:p w14:paraId="166C7A1A" w14:textId="77777777" w:rsidR="004D3151" w:rsidRPr="00CE38C6" w:rsidRDefault="004D3151" w:rsidP="001E3130">
      <w:pPr>
        <w:rPr>
          <w:rFonts w:ascii="Georgia" w:hAnsi="Georgia" w:cs="ADLaM Display"/>
          <w:b/>
          <w:bCs/>
          <w:color w:val="000000" w:themeColor="text1"/>
          <w:sz w:val="16"/>
          <w:szCs w:val="16"/>
        </w:rPr>
      </w:pPr>
    </w:p>
    <w:p w14:paraId="77BB226B" w14:textId="3FEB933D" w:rsidR="00251BDE" w:rsidRPr="00CE38C6" w:rsidRDefault="00251BDE" w:rsidP="001E3130">
      <w:pPr>
        <w:rPr>
          <w:rFonts w:ascii="Georgia" w:hAnsi="Georgia" w:cs="ADLaM Display"/>
          <w:b/>
          <w:bCs/>
          <w:color w:val="000000" w:themeColor="text1"/>
          <w:sz w:val="16"/>
          <w:szCs w:val="16"/>
        </w:rPr>
      </w:pPr>
      <w:r w:rsidRPr="00CE38C6">
        <w:rPr>
          <w:rFonts w:ascii="Georgia" w:hAnsi="Georgia" w:cs="ADLaM Display"/>
          <w:b/>
          <w:bCs/>
          <w:color w:val="000000" w:themeColor="text1"/>
          <w:sz w:val="16"/>
          <w:szCs w:val="16"/>
        </w:rPr>
        <w:t>1. Centralized Case Storage and Data Integration</w:t>
      </w:r>
    </w:p>
    <w:p w14:paraId="61245210" w14:textId="57C820FC" w:rsidR="00251BDE" w:rsidRPr="00CE38C6" w:rsidRDefault="00251BDE" w:rsidP="001E3130">
      <w:pPr>
        <w:rPr>
          <w:rFonts w:ascii="Georgia" w:hAnsi="Georgia" w:cs="ADLaM Display"/>
          <w:b/>
          <w:bCs/>
          <w:color w:val="000000" w:themeColor="text1"/>
          <w:sz w:val="16"/>
          <w:szCs w:val="16"/>
        </w:rPr>
      </w:pPr>
      <w:r w:rsidRPr="00CE38C6">
        <w:rPr>
          <w:rFonts w:ascii="Georgia" w:hAnsi="Georgia" w:cs="ADLaM Display"/>
          <w:color w:val="000000" w:themeColor="text1"/>
          <w:sz w:val="16"/>
          <w:szCs w:val="16"/>
        </w:rPr>
        <w:t>The Registry should act as a single hub for storing all case details received from various sources over time.</w:t>
      </w:r>
      <w:r w:rsidRPr="00CE38C6">
        <w:rPr>
          <w:rFonts w:ascii="Georgia" w:hAnsi="Georgia" w:cs="ADLaM Display"/>
          <w:color w:val="000000" w:themeColor="text1"/>
          <w:sz w:val="16"/>
          <w:szCs w:val="16"/>
        </w:rPr>
        <w:br/>
      </w:r>
      <w:r w:rsidRPr="00CE38C6">
        <w:rPr>
          <w:rFonts w:ascii="Georgia" w:hAnsi="Georgia" w:cs="ADLaM Display"/>
          <w:b/>
          <w:bCs/>
          <w:color w:val="000000" w:themeColor="text1"/>
          <w:sz w:val="16"/>
          <w:szCs w:val="16"/>
        </w:rPr>
        <w:t>Examples:</w:t>
      </w:r>
    </w:p>
    <w:p w14:paraId="496D1EEE" w14:textId="77777777" w:rsidR="00251BDE" w:rsidRPr="00CE38C6" w:rsidRDefault="00251BDE" w:rsidP="00CE38C6">
      <w:pPr>
        <w:numPr>
          <w:ilvl w:val="0"/>
          <w:numId w:val="32"/>
        </w:numPr>
        <w:rPr>
          <w:rFonts w:ascii="Georgia" w:hAnsi="Georgia" w:cs="ADLaM Display"/>
          <w:color w:val="000000" w:themeColor="text1"/>
          <w:sz w:val="16"/>
          <w:szCs w:val="16"/>
        </w:rPr>
      </w:pPr>
      <w:r w:rsidRPr="00CE38C6">
        <w:rPr>
          <w:rFonts w:ascii="Georgia" w:hAnsi="Georgia" w:cs="ADLaM Display"/>
          <w:color w:val="000000" w:themeColor="text1"/>
          <w:sz w:val="16"/>
          <w:szCs w:val="16"/>
        </w:rPr>
        <w:t>When a customer files a fraud complaint through the i4C portal, the details should be automatically stored in the Registry.</w:t>
      </w:r>
    </w:p>
    <w:p w14:paraId="2A2B6B84" w14:textId="77777777" w:rsidR="009560F0" w:rsidRPr="00CE38C6" w:rsidRDefault="008719CC" w:rsidP="00CE38C6">
      <w:pPr>
        <w:numPr>
          <w:ilvl w:val="0"/>
          <w:numId w:val="32"/>
        </w:numPr>
        <w:rPr>
          <w:rFonts w:ascii="Georgia" w:hAnsi="Georgia" w:cs="ADLaM Display"/>
          <w:color w:val="000000" w:themeColor="text1"/>
          <w:sz w:val="16"/>
          <w:szCs w:val="16"/>
        </w:rPr>
      </w:pPr>
      <w:r w:rsidRPr="00CE38C6">
        <w:rPr>
          <w:rFonts w:ascii="Georgia" w:hAnsi="Georgia" w:cs="ADLaM Display"/>
          <w:color w:val="000000" w:themeColor="text1"/>
          <w:sz w:val="16"/>
          <w:szCs w:val="16"/>
        </w:rPr>
        <w:t xml:space="preserve">Integration with i4C Suspect Registry: Cases from the i4C Suspect Registry should be stored in the Unite Hub Registry using an API integration </w:t>
      </w:r>
      <w:proofErr w:type="gramStart"/>
      <w:r w:rsidRPr="00CE38C6">
        <w:rPr>
          <w:rFonts w:ascii="Georgia" w:hAnsi="Georgia" w:cs="ADLaM Display"/>
          <w:color w:val="000000" w:themeColor="text1"/>
          <w:sz w:val="16"/>
          <w:szCs w:val="16"/>
        </w:rPr>
        <w:t>if and when</w:t>
      </w:r>
      <w:proofErr w:type="gramEnd"/>
      <w:r w:rsidRPr="00CE38C6">
        <w:rPr>
          <w:rFonts w:ascii="Georgia" w:hAnsi="Georgia" w:cs="ADLaM Display"/>
          <w:color w:val="000000" w:themeColor="text1"/>
          <w:sz w:val="16"/>
          <w:szCs w:val="16"/>
        </w:rPr>
        <w:t xml:space="preserve"> the API is available. Until such time as the API is implemented, the system should support manual uploads of suspect registry data to ensure that all relevant information is captured in the central database.</w:t>
      </w:r>
    </w:p>
    <w:p w14:paraId="503A60CD" w14:textId="290AF7A0" w:rsidR="009560F0" w:rsidRPr="00CE38C6" w:rsidRDefault="009560F0" w:rsidP="00CE38C6">
      <w:pPr>
        <w:numPr>
          <w:ilvl w:val="0"/>
          <w:numId w:val="32"/>
        </w:numPr>
        <w:rPr>
          <w:rFonts w:ascii="Georgia" w:hAnsi="Georgia" w:cs="ADLaM Display"/>
          <w:color w:val="000000" w:themeColor="text1"/>
          <w:sz w:val="16"/>
          <w:szCs w:val="16"/>
        </w:rPr>
      </w:pPr>
      <w:r w:rsidRPr="00CE38C6">
        <w:rPr>
          <w:rFonts w:ascii="Georgia" w:hAnsi="Georgia" w:cs="ADLaM Display"/>
          <w:color w:val="000000" w:themeColor="text1"/>
          <w:sz w:val="16"/>
          <w:szCs w:val="16"/>
        </w:rPr>
        <w:t>Once data entry for I4C cases is completed on the Unite Hub input screen, the information should flow in real time to the Unite Hub Registry. This immediate transfer is essential to ensure that threat alerts are instantly available to banks for prompt action. Real-time integration with the I4C platform enables any financial fraud complaint or suspicious entry to be routed directly to the relevant bank’s backend systems, allowing for rapid detection, investigation, and remedial action. This process supports the banking sector’s need for timely threat alerts, helping to freeze suspicious accounts and prevent fraudulent transactions before funds can be siphoned off through mule accounts or other fraudulent means.</w:t>
      </w:r>
      <w:r w:rsidR="004D3151" w:rsidRPr="00CE38C6">
        <w:rPr>
          <w:rFonts w:ascii="Georgia" w:hAnsi="Georgia" w:cs="ADLaM Display"/>
          <w:color w:val="000000" w:themeColor="text1"/>
          <w:sz w:val="16"/>
          <w:szCs w:val="16"/>
        </w:rPr>
        <w:t xml:space="preserve"> – We can call this as </w:t>
      </w:r>
      <w:r w:rsidR="004D3151" w:rsidRPr="00CE38C6">
        <w:rPr>
          <w:rFonts w:ascii="Georgia" w:hAnsi="Georgia" w:cs="ADLaM Display"/>
          <w:b/>
          <w:bCs/>
          <w:color w:val="0070C0"/>
          <w:sz w:val="16"/>
          <w:szCs w:val="16"/>
        </w:rPr>
        <w:t>Net Base registry</w:t>
      </w:r>
      <w:r w:rsidR="004D3151" w:rsidRPr="00CE38C6">
        <w:rPr>
          <w:rFonts w:ascii="Georgia" w:hAnsi="Georgia" w:cs="ADLaM Display"/>
          <w:color w:val="0070C0"/>
          <w:sz w:val="16"/>
          <w:szCs w:val="16"/>
        </w:rPr>
        <w:t xml:space="preserve"> </w:t>
      </w:r>
    </w:p>
    <w:p w14:paraId="73EA4468" w14:textId="77777777" w:rsidR="00326AA7" w:rsidRPr="00CE38C6" w:rsidRDefault="00326AA7" w:rsidP="001E3130">
      <w:pPr>
        <w:rPr>
          <w:rFonts w:ascii="Georgia" w:hAnsi="Georgia" w:cs="ADLaM Display"/>
          <w:b/>
          <w:bCs/>
          <w:color w:val="000000" w:themeColor="text1"/>
          <w:sz w:val="16"/>
          <w:szCs w:val="16"/>
        </w:rPr>
      </w:pPr>
    </w:p>
    <w:p w14:paraId="7C0D2DB3" w14:textId="4533EBCF" w:rsidR="00251BDE" w:rsidRPr="00CE38C6" w:rsidRDefault="00251BDE" w:rsidP="001E3130">
      <w:pPr>
        <w:rPr>
          <w:rFonts w:ascii="Georgia" w:hAnsi="Georgia" w:cs="ADLaM Display"/>
          <w:b/>
          <w:bCs/>
          <w:color w:val="000000" w:themeColor="text1"/>
          <w:sz w:val="16"/>
          <w:szCs w:val="16"/>
        </w:rPr>
      </w:pPr>
      <w:r w:rsidRPr="00CE38C6">
        <w:rPr>
          <w:rFonts w:ascii="Georgia" w:hAnsi="Georgia" w:cs="ADLaM Display"/>
          <w:b/>
          <w:bCs/>
          <w:color w:val="000000" w:themeColor="text1"/>
          <w:sz w:val="16"/>
          <w:szCs w:val="16"/>
        </w:rPr>
        <w:t>2. Flexible Data Input: Uploads and APIs</w:t>
      </w:r>
      <w:r w:rsidR="00782E7F" w:rsidRPr="00CE38C6">
        <w:rPr>
          <w:rFonts w:ascii="Georgia" w:hAnsi="Georgia" w:cs="ADLaM Display"/>
          <w:b/>
          <w:bCs/>
          <w:color w:val="000000" w:themeColor="text1"/>
          <w:sz w:val="16"/>
          <w:szCs w:val="16"/>
        </w:rPr>
        <w:t>:</w:t>
      </w:r>
    </w:p>
    <w:p w14:paraId="571FCA2C" w14:textId="77777777" w:rsidR="00782E7F" w:rsidRPr="00CE38C6" w:rsidRDefault="00782E7F" w:rsidP="001E3130">
      <w:pPr>
        <w:rPr>
          <w:rFonts w:ascii="Georgia" w:hAnsi="Georgia" w:cs="ADLaM Display"/>
          <w:b/>
          <w:bCs/>
          <w:color w:val="000000" w:themeColor="text1"/>
          <w:sz w:val="16"/>
          <w:szCs w:val="16"/>
        </w:rPr>
      </w:pPr>
    </w:p>
    <w:p w14:paraId="209F2BEF" w14:textId="77777777" w:rsidR="00251BDE" w:rsidRPr="00CE38C6" w:rsidRDefault="00251BDE" w:rsidP="001E3130">
      <w:pPr>
        <w:rPr>
          <w:rFonts w:ascii="Georgia" w:hAnsi="Georgia" w:cs="ADLaM Display"/>
          <w:b/>
          <w:bCs/>
          <w:color w:val="000000" w:themeColor="text1"/>
          <w:sz w:val="16"/>
          <w:szCs w:val="16"/>
        </w:rPr>
      </w:pPr>
      <w:r w:rsidRPr="00CE38C6">
        <w:rPr>
          <w:rFonts w:ascii="Georgia" w:hAnsi="Georgia" w:cs="ADLaM Display"/>
          <w:color w:val="000000" w:themeColor="text1"/>
          <w:sz w:val="16"/>
          <w:szCs w:val="16"/>
        </w:rPr>
        <w:t>The Registry should be able to receive data through both manual uploads and automated API integrations.</w:t>
      </w:r>
      <w:r w:rsidRPr="00CE38C6">
        <w:rPr>
          <w:rFonts w:ascii="Georgia" w:hAnsi="Georgia" w:cs="ADLaM Display"/>
          <w:color w:val="000000" w:themeColor="text1"/>
          <w:sz w:val="16"/>
          <w:szCs w:val="16"/>
        </w:rPr>
        <w:br/>
      </w:r>
      <w:r w:rsidRPr="00CE38C6">
        <w:rPr>
          <w:rFonts w:ascii="Georgia" w:hAnsi="Georgia" w:cs="ADLaM Display"/>
          <w:b/>
          <w:bCs/>
          <w:color w:val="000000" w:themeColor="text1"/>
          <w:sz w:val="16"/>
          <w:szCs w:val="16"/>
        </w:rPr>
        <w:t>Examples:</w:t>
      </w:r>
    </w:p>
    <w:p w14:paraId="156525B3" w14:textId="561CA0AD" w:rsidR="00251BDE" w:rsidRPr="00CE38C6" w:rsidRDefault="00251BDE" w:rsidP="00CE38C6">
      <w:pPr>
        <w:numPr>
          <w:ilvl w:val="0"/>
          <w:numId w:val="33"/>
        </w:numPr>
        <w:rPr>
          <w:rFonts w:ascii="Georgia" w:hAnsi="Georgia" w:cs="ADLaM Display"/>
          <w:color w:val="000000" w:themeColor="text1"/>
          <w:sz w:val="16"/>
          <w:szCs w:val="16"/>
        </w:rPr>
      </w:pPr>
      <w:r w:rsidRPr="00CE38C6">
        <w:rPr>
          <w:rFonts w:ascii="Georgia" w:hAnsi="Georgia" w:cs="ADLaM Display"/>
          <w:color w:val="000000" w:themeColor="text1"/>
          <w:sz w:val="16"/>
          <w:szCs w:val="16"/>
        </w:rPr>
        <w:t>A fraud analyst</w:t>
      </w:r>
      <w:r w:rsidR="00296E0F" w:rsidRPr="00CE38C6">
        <w:rPr>
          <w:rFonts w:ascii="Georgia" w:hAnsi="Georgia" w:cs="ADLaM Display"/>
          <w:color w:val="000000" w:themeColor="text1"/>
          <w:sz w:val="16"/>
          <w:szCs w:val="16"/>
        </w:rPr>
        <w:t xml:space="preserve"> / Risk officer</w:t>
      </w:r>
      <w:r w:rsidRPr="00CE38C6">
        <w:rPr>
          <w:rFonts w:ascii="Georgia" w:hAnsi="Georgia" w:cs="ADLaM Display"/>
          <w:color w:val="000000" w:themeColor="text1"/>
          <w:sz w:val="16"/>
          <w:szCs w:val="16"/>
        </w:rPr>
        <w:t xml:space="preserve"> can upload a spreadsheet containing a list of newly identified mule accounts (negative base).</w:t>
      </w:r>
      <w:r w:rsidR="009D636F" w:rsidRPr="00CE38C6">
        <w:rPr>
          <w:rFonts w:ascii="Georgia" w:hAnsi="Georgia" w:cs="ADLaM Display"/>
          <w:color w:val="000000" w:themeColor="text1"/>
          <w:sz w:val="16"/>
          <w:szCs w:val="16"/>
        </w:rPr>
        <w:t xml:space="preserve"> Based on User maintenance.</w:t>
      </w:r>
    </w:p>
    <w:p w14:paraId="64640E81" w14:textId="77777777" w:rsidR="00251BDE" w:rsidRPr="00CE38C6" w:rsidRDefault="00251BDE" w:rsidP="00CE38C6">
      <w:pPr>
        <w:numPr>
          <w:ilvl w:val="0"/>
          <w:numId w:val="33"/>
        </w:numPr>
        <w:rPr>
          <w:rFonts w:ascii="Georgia" w:hAnsi="Georgia" w:cs="ADLaM Display"/>
          <w:color w:val="000000" w:themeColor="text1"/>
          <w:sz w:val="16"/>
          <w:szCs w:val="16"/>
        </w:rPr>
      </w:pPr>
      <w:r w:rsidRPr="00CE38C6">
        <w:rPr>
          <w:rFonts w:ascii="Georgia" w:hAnsi="Georgia" w:cs="ADLaM Display"/>
          <w:color w:val="000000" w:themeColor="text1"/>
          <w:sz w:val="16"/>
          <w:szCs w:val="16"/>
        </w:rPr>
        <w:t>The system can automatically receive daily updates from external fraud databases, ensuring that the Registry is always current.</w:t>
      </w:r>
    </w:p>
    <w:p w14:paraId="5B9638F1" w14:textId="77777777" w:rsidR="009D636F" w:rsidRPr="00CE38C6" w:rsidRDefault="009D636F" w:rsidP="001E3130">
      <w:pPr>
        <w:rPr>
          <w:rFonts w:ascii="Georgia" w:hAnsi="Georgia" w:cs="ADLaM Display"/>
          <w:color w:val="000000" w:themeColor="text1"/>
          <w:sz w:val="16"/>
          <w:szCs w:val="16"/>
        </w:rPr>
      </w:pPr>
    </w:p>
    <w:p w14:paraId="6D8D59D4" w14:textId="234CFD18" w:rsidR="00251BDE" w:rsidRPr="00CE38C6" w:rsidRDefault="00251BDE" w:rsidP="001E3130">
      <w:pPr>
        <w:rPr>
          <w:rFonts w:ascii="Georgia" w:hAnsi="Georgia" w:cs="ADLaM Display"/>
          <w:color w:val="000000" w:themeColor="text1"/>
          <w:sz w:val="16"/>
          <w:szCs w:val="16"/>
        </w:rPr>
      </w:pPr>
      <w:r w:rsidRPr="00CE38C6">
        <w:rPr>
          <w:rFonts w:ascii="Georgia" w:hAnsi="Georgia" w:cs="ADLaM Display"/>
          <w:color w:val="000000" w:themeColor="text1"/>
          <w:sz w:val="16"/>
          <w:szCs w:val="16"/>
        </w:rPr>
        <w:t>This flexibility ensures that both structured (automated feeds) and unstructured (manual uploads) data are captured, reducing the risk of missing critical information</w:t>
      </w:r>
    </w:p>
    <w:p w14:paraId="10727F50" w14:textId="77777777" w:rsidR="00251BDE" w:rsidRPr="00CE38C6" w:rsidRDefault="00251BDE" w:rsidP="001E3130">
      <w:pPr>
        <w:rPr>
          <w:rFonts w:ascii="Georgia" w:hAnsi="Georgia" w:cs="ADLaM Display"/>
          <w:color w:val="000000" w:themeColor="text1"/>
          <w:sz w:val="16"/>
          <w:szCs w:val="16"/>
        </w:rPr>
      </w:pPr>
    </w:p>
    <w:p w14:paraId="6247E05F" w14:textId="77777777" w:rsidR="0016419F" w:rsidRPr="00CE38C6" w:rsidRDefault="0016419F" w:rsidP="001E3130">
      <w:pPr>
        <w:rPr>
          <w:rFonts w:ascii="Georgia" w:hAnsi="Georgia" w:cs="ADLaM Display"/>
          <w:color w:val="000000" w:themeColor="text1"/>
          <w:sz w:val="16"/>
          <w:szCs w:val="16"/>
        </w:rPr>
      </w:pPr>
    </w:p>
    <w:p w14:paraId="3E3D1565" w14:textId="77777777" w:rsidR="00E21824" w:rsidRPr="00CE38C6" w:rsidRDefault="00E21824" w:rsidP="001E3130">
      <w:pPr>
        <w:rPr>
          <w:rFonts w:ascii="Georgia" w:hAnsi="Georgia" w:cs="ADLaM Display"/>
          <w:b/>
          <w:bCs/>
          <w:color w:val="000000" w:themeColor="text1"/>
          <w:sz w:val="16"/>
          <w:szCs w:val="16"/>
        </w:rPr>
      </w:pPr>
      <w:r w:rsidRPr="00CE38C6">
        <w:rPr>
          <w:rFonts w:ascii="Georgia" w:hAnsi="Georgia" w:cs="ADLaM Display"/>
          <w:b/>
          <w:bCs/>
          <w:color w:val="000000" w:themeColor="text1"/>
          <w:sz w:val="16"/>
          <w:szCs w:val="16"/>
        </w:rPr>
        <w:t>3. Common Registry: Case Linking, Deduplication, and Management</w:t>
      </w:r>
    </w:p>
    <w:p w14:paraId="440576A7" w14:textId="77777777" w:rsidR="000623ED" w:rsidRPr="00CE38C6" w:rsidRDefault="000623ED" w:rsidP="001E3130">
      <w:pPr>
        <w:rPr>
          <w:rFonts w:ascii="Georgia" w:hAnsi="Georgia" w:cs="ADLaM Display"/>
          <w:color w:val="000000" w:themeColor="text1"/>
          <w:sz w:val="16"/>
          <w:szCs w:val="16"/>
        </w:rPr>
      </w:pPr>
    </w:p>
    <w:p w14:paraId="486AA672" w14:textId="4DB8C25E" w:rsidR="00E21824" w:rsidRPr="00CE38C6" w:rsidRDefault="00E21824" w:rsidP="001E3130">
      <w:pPr>
        <w:rPr>
          <w:rFonts w:ascii="Georgia" w:hAnsi="Georgia" w:cs="ADLaM Display"/>
          <w:color w:val="000000" w:themeColor="text1"/>
          <w:sz w:val="16"/>
          <w:szCs w:val="16"/>
        </w:rPr>
      </w:pPr>
      <w:r w:rsidRPr="00CE38C6">
        <w:rPr>
          <w:rFonts w:ascii="Georgia" w:hAnsi="Georgia" w:cs="ADLaM Display"/>
          <w:color w:val="000000" w:themeColor="text1"/>
          <w:sz w:val="16"/>
          <w:szCs w:val="16"/>
        </w:rPr>
        <w:t>The Unite Hub Registry should function as a centralized, common repository for all fraud-related cases, supporting automated linking of related cases, deduplication, and efficient case management. The following functionalities should be included:</w:t>
      </w:r>
    </w:p>
    <w:p w14:paraId="7E773F2B" w14:textId="77777777" w:rsidR="000623ED" w:rsidRPr="00CE38C6" w:rsidRDefault="000623ED" w:rsidP="001E3130">
      <w:pPr>
        <w:rPr>
          <w:rFonts w:ascii="Georgia" w:hAnsi="Georgia" w:cs="ADLaM Display"/>
          <w:color w:val="000000" w:themeColor="text1"/>
          <w:sz w:val="16"/>
          <w:szCs w:val="16"/>
        </w:rPr>
      </w:pPr>
    </w:p>
    <w:p w14:paraId="3E804CB0" w14:textId="77777777" w:rsidR="00E21824" w:rsidRPr="00CE38C6" w:rsidRDefault="00E21824" w:rsidP="00CE38C6">
      <w:pPr>
        <w:numPr>
          <w:ilvl w:val="0"/>
          <w:numId w:val="38"/>
        </w:numPr>
        <w:rPr>
          <w:rFonts w:ascii="Georgia" w:hAnsi="Georgia" w:cs="ADLaM Display"/>
          <w:color w:val="000000" w:themeColor="text1"/>
          <w:sz w:val="16"/>
          <w:szCs w:val="16"/>
        </w:rPr>
      </w:pPr>
      <w:r w:rsidRPr="00CE38C6">
        <w:rPr>
          <w:rFonts w:ascii="Georgia" w:hAnsi="Georgia" w:cs="ADLaM Display"/>
          <w:b/>
          <w:bCs/>
          <w:color w:val="000000" w:themeColor="text1"/>
          <w:sz w:val="16"/>
          <w:szCs w:val="16"/>
        </w:rPr>
        <w:t>Automated Linking of Related Cases:</w:t>
      </w:r>
      <w:r w:rsidRPr="00CE38C6">
        <w:rPr>
          <w:rFonts w:ascii="Georgia" w:hAnsi="Georgia" w:cs="ADLaM Display"/>
          <w:color w:val="000000" w:themeColor="text1"/>
          <w:sz w:val="16"/>
          <w:szCs w:val="16"/>
        </w:rPr>
        <w:br/>
        <w:t>The registry should automatically identify and link cases that reference the same beneficiary (suspect) account, contact number, or UPI ID across multiple fraud complaints or reports.</w:t>
      </w:r>
      <w:r w:rsidRPr="00CE38C6">
        <w:rPr>
          <w:rFonts w:ascii="Georgia" w:hAnsi="Georgia" w:cs="ADLaM Display"/>
          <w:color w:val="000000" w:themeColor="text1"/>
          <w:sz w:val="16"/>
          <w:szCs w:val="16"/>
        </w:rPr>
        <w:br/>
      </w:r>
      <w:r w:rsidRPr="00CE38C6">
        <w:rPr>
          <w:rFonts w:ascii="Georgia" w:hAnsi="Georgia" w:cs="ADLaM Display"/>
          <w:i/>
          <w:iCs/>
          <w:color w:val="000000" w:themeColor="text1"/>
          <w:sz w:val="16"/>
          <w:szCs w:val="16"/>
        </w:rPr>
        <w:t>Example:</w:t>
      </w:r>
      <w:r w:rsidRPr="00CE38C6">
        <w:rPr>
          <w:rFonts w:ascii="Georgia" w:hAnsi="Georgia" w:cs="ADLaM Display"/>
          <w:color w:val="000000" w:themeColor="text1"/>
          <w:sz w:val="16"/>
          <w:szCs w:val="16"/>
        </w:rPr>
        <w:t xml:space="preserve"> If two different victims report unauthorized transfers to the same beneficiary account, the registry should recognize this and link both cases under a unified investigation, ensuring all relevant information is consolidated.</w:t>
      </w:r>
    </w:p>
    <w:p w14:paraId="5B0ADDA5" w14:textId="77777777" w:rsidR="00E21824" w:rsidRPr="00CE38C6" w:rsidRDefault="00E21824" w:rsidP="00CE38C6">
      <w:pPr>
        <w:numPr>
          <w:ilvl w:val="0"/>
          <w:numId w:val="38"/>
        </w:numPr>
        <w:rPr>
          <w:rFonts w:ascii="Georgia" w:hAnsi="Georgia" w:cs="ADLaM Display"/>
          <w:color w:val="000000" w:themeColor="text1"/>
          <w:sz w:val="16"/>
          <w:szCs w:val="16"/>
        </w:rPr>
      </w:pPr>
      <w:r w:rsidRPr="00CE38C6">
        <w:rPr>
          <w:rFonts w:ascii="Georgia" w:hAnsi="Georgia" w:cs="ADLaM Display"/>
          <w:b/>
          <w:bCs/>
          <w:color w:val="000000" w:themeColor="text1"/>
          <w:sz w:val="16"/>
          <w:szCs w:val="16"/>
        </w:rPr>
        <w:t>Onboarding and Beneficiary Addition Monitoring:</w:t>
      </w:r>
      <w:r w:rsidRPr="00CE38C6">
        <w:rPr>
          <w:rFonts w:ascii="Georgia" w:hAnsi="Georgia" w:cs="ADLaM Display"/>
          <w:color w:val="000000" w:themeColor="text1"/>
          <w:sz w:val="16"/>
          <w:szCs w:val="16"/>
        </w:rPr>
        <w:br/>
        <w:t>When new accounts are opened or new beneficiaries are added, the registry should check if their details (such as account number, mobile number, or email) appear in existing cases or suspect lists.</w:t>
      </w:r>
      <w:r w:rsidRPr="00CE38C6">
        <w:rPr>
          <w:rFonts w:ascii="Georgia" w:hAnsi="Georgia" w:cs="ADLaM Display"/>
          <w:color w:val="000000" w:themeColor="text1"/>
          <w:sz w:val="16"/>
          <w:szCs w:val="16"/>
        </w:rPr>
        <w:br/>
      </w:r>
      <w:r w:rsidRPr="00CE38C6">
        <w:rPr>
          <w:rFonts w:ascii="Georgia" w:hAnsi="Georgia" w:cs="ADLaM Display"/>
          <w:i/>
          <w:iCs/>
          <w:color w:val="000000" w:themeColor="text1"/>
          <w:sz w:val="16"/>
          <w:szCs w:val="16"/>
        </w:rPr>
        <w:t>Example:</w:t>
      </w:r>
      <w:r w:rsidRPr="00CE38C6">
        <w:rPr>
          <w:rFonts w:ascii="Georgia" w:hAnsi="Georgia" w:cs="ADLaM Display"/>
          <w:color w:val="000000" w:themeColor="text1"/>
          <w:sz w:val="16"/>
          <w:szCs w:val="16"/>
        </w:rPr>
        <w:t xml:space="preserve"> If a newly added beneficiary matches a bank account already involved in previous cases, the registry should flag and link these events, helping investigators see potential connections.</w:t>
      </w:r>
    </w:p>
    <w:p w14:paraId="4AE5D763" w14:textId="77777777" w:rsidR="00E21824" w:rsidRPr="00CE38C6" w:rsidRDefault="00E21824" w:rsidP="00CE38C6">
      <w:pPr>
        <w:numPr>
          <w:ilvl w:val="0"/>
          <w:numId w:val="38"/>
        </w:numPr>
        <w:rPr>
          <w:rFonts w:ascii="Georgia" w:hAnsi="Georgia" w:cs="ADLaM Display"/>
          <w:color w:val="000000" w:themeColor="text1"/>
          <w:sz w:val="16"/>
          <w:szCs w:val="16"/>
        </w:rPr>
      </w:pPr>
      <w:r w:rsidRPr="00CE38C6">
        <w:rPr>
          <w:rFonts w:ascii="Georgia" w:hAnsi="Georgia" w:cs="ADLaM Display"/>
          <w:b/>
          <w:bCs/>
          <w:color w:val="000000" w:themeColor="text1"/>
          <w:sz w:val="16"/>
          <w:szCs w:val="16"/>
        </w:rPr>
        <w:t>Payment Transaction Tracking:</w:t>
      </w:r>
      <w:r w:rsidRPr="00CE38C6">
        <w:rPr>
          <w:rFonts w:ascii="Georgia" w:hAnsi="Georgia" w:cs="ADLaM Display"/>
          <w:color w:val="000000" w:themeColor="text1"/>
          <w:sz w:val="16"/>
          <w:szCs w:val="16"/>
        </w:rPr>
        <w:br/>
        <w:t>The registry should track payments made to beneficiaries and cross-reference them with existing cases or suspect lists.</w:t>
      </w:r>
      <w:r w:rsidRPr="00CE38C6">
        <w:rPr>
          <w:rFonts w:ascii="Georgia" w:hAnsi="Georgia" w:cs="ADLaM Display"/>
          <w:color w:val="000000" w:themeColor="text1"/>
          <w:sz w:val="16"/>
          <w:szCs w:val="16"/>
        </w:rPr>
        <w:br/>
      </w:r>
      <w:r w:rsidRPr="00CE38C6">
        <w:rPr>
          <w:rFonts w:ascii="Georgia" w:hAnsi="Georgia" w:cs="ADLaM Display"/>
          <w:i/>
          <w:iCs/>
          <w:color w:val="000000" w:themeColor="text1"/>
          <w:sz w:val="16"/>
          <w:szCs w:val="16"/>
        </w:rPr>
        <w:t>Example:</w:t>
      </w:r>
      <w:r w:rsidRPr="00CE38C6">
        <w:rPr>
          <w:rFonts w:ascii="Georgia" w:hAnsi="Georgia" w:cs="ADLaM Display"/>
          <w:color w:val="000000" w:themeColor="text1"/>
          <w:sz w:val="16"/>
          <w:szCs w:val="16"/>
        </w:rPr>
        <w:t xml:space="preserve"> If a payment is made to a beneficiary who is already part of an ongoing investigation, the registry should automatically associate this new transaction with the existing case, maintaining a comprehensive record.</w:t>
      </w:r>
    </w:p>
    <w:p w14:paraId="6E84BFA3" w14:textId="77777777" w:rsidR="00E21824" w:rsidRPr="00CE38C6" w:rsidRDefault="00E21824" w:rsidP="00CE38C6">
      <w:pPr>
        <w:numPr>
          <w:ilvl w:val="0"/>
          <w:numId w:val="38"/>
        </w:numPr>
        <w:rPr>
          <w:rFonts w:ascii="Georgia" w:hAnsi="Georgia" w:cs="ADLaM Display"/>
          <w:color w:val="000000" w:themeColor="text1"/>
          <w:sz w:val="16"/>
          <w:szCs w:val="16"/>
        </w:rPr>
      </w:pPr>
      <w:r w:rsidRPr="00CE38C6">
        <w:rPr>
          <w:rFonts w:ascii="Georgia" w:hAnsi="Georgia" w:cs="ADLaM Display"/>
          <w:b/>
          <w:bCs/>
          <w:color w:val="000000" w:themeColor="text1"/>
          <w:sz w:val="16"/>
          <w:szCs w:val="16"/>
        </w:rPr>
        <w:t>Case Deduplication:</w:t>
      </w:r>
      <w:r w:rsidRPr="00CE38C6">
        <w:rPr>
          <w:rFonts w:ascii="Georgia" w:hAnsi="Georgia" w:cs="ADLaM Display"/>
          <w:color w:val="000000" w:themeColor="text1"/>
          <w:sz w:val="16"/>
          <w:szCs w:val="16"/>
        </w:rPr>
        <w:br/>
        <w:t>The registry should detect and merge duplicate cases involving the same beneficiary, account, or transaction details, ensuring investigators do not work on parallel or redundant investigations.</w:t>
      </w:r>
      <w:r w:rsidRPr="00CE38C6">
        <w:rPr>
          <w:rFonts w:ascii="Georgia" w:hAnsi="Georgia" w:cs="ADLaM Display"/>
          <w:color w:val="000000" w:themeColor="text1"/>
          <w:sz w:val="16"/>
          <w:szCs w:val="16"/>
        </w:rPr>
        <w:br/>
      </w:r>
      <w:r w:rsidRPr="00CE38C6">
        <w:rPr>
          <w:rFonts w:ascii="Georgia" w:hAnsi="Georgia" w:cs="ADLaM Display"/>
          <w:i/>
          <w:iCs/>
          <w:color w:val="000000" w:themeColor="text1"/>
          <w:sz w:val="16"/>
          <w:szCs w:val="16"/>
        </w:rPr>
        <w:t>Example:</w:t>
      </w:r>
      <w:r w:rsidRPr="00CE38C6">
        <w:rPr>
          <w:rFonts w:ascii="Georgia" w:hAnsi="Georgia" w:cs="ADLaM Display"/>
          <w:color w:val="000000" w:themeColor="text1"/>
          <w:sz w:val="16"/>
          <w:szCs w:val="16"/>
        </w:rPr>
        <w:t xml:space="preserve"> If multiple complaints are filed about the same suspect from different sources, the system should merge them into a single case file, preserving all associated data and audit trails.</w:t>
      </w:r>
    </w:p>
    <w:p w14:paraId="75B8C5C6" w14:textId="77777777" w:rsidR="00E21824" w:rsidRPr="00CE38C6" w:rsidRDefault="00E21824" w:rsidP="00CE38C6">
      <w:pPr>
        <w:numPr>
          <w:ilvl w:val="0"/>
          <w:numId w:val="38"/>
        </w:numPr>
        <w:rPr>
          <w:rFonts w:ascii="Georgia" w:hAnsi="Georgia" w:cs="ADLaM Display"/>
          <w:color w:val="000000" w:themeColor="text1"/>
          <w:sz w:val="16"/>
          <w:szCs w:val="16"/>
        </w:rPr>
      </w:pPr>
      <w:r w:rsidRPr="00CE38C6">
        <w:rPr>
          <w:rFonts w:ascii="Georgia" w:hAnsi="Georgia" w:cs="ADLaM Display"/>
          <w:b/>
          <w:bCs/>
          <w:color w:val="000000" w:themeColor="text1"/>
          <w:sz w:val="16"/>
          <w:szCs w:val="16"/>
        </w:rPr>
        <w:t>Comprehensive Case Management:</w:t>
      </w:r>
      <w:r w:rsidRPr="00CE38C6">
        <w:rPr>
          <w:rFonts w:ascii="Georgia" w:hAnsi="Georgia" w:cs="ADLaM Display"/>
          <w:color w:val="000000" w:themeColor="text1"/>
          <w:sz w:val="16"/>
          <w:szCs w:val="16"/>
        </w:rPr>
        <w:br/>
        <w:t xml:space="preserve">The registry should provide a unified view of all actions, status changes, and linked events for each case, supporting </w:t>
      </w:r>
      <w:r w:rsidRPr="00CE38C6">
        <w:rPr>
          <w:rFonts w:ascii="Georgia" w:hAnsi="Georgia" w:cs="ADLaM Display"/>
          <w:color w:val="000000" w:themeColor="text1"/>
          <w:sz w:val="16"/>
          <w:szCs w:val="16"/>
        </w:rPr>
        <w:lastRenderedPageBreak/>
        <w:t>efficient investigation, resolution, and reporting.</w:t>
      </w:r>
      <w:r w:rsidRPr="00CE38C6">
        <w:rPr>
          <w:rFonts w:ascii="Georgia" w:hAnsi="Georgia" w:cs="ADLaM Display"/>
          <w:color w:val="000000" w:themeColor="text1"/>
          <w:sz w:val="16"/>
          <w:szCs w:val="16"/>
        </w:rPr>
        <w:br/>
      </w:r>
      <w:r w:rsidRPr="00CE38C6">
        <w:rPr>
          <w:rFonts w:ascii="Georgia" w:hAnsi="Georgia" w:cs="ADLaM Display"/>
          <w:i/>
          <w:iCs/>
          <w:color w:val="000000" w:themeColor="text1"/>
          <w:sz w:val="16"/>
          <w:szCs w:val="16"/>
        </w:rPr>
        <w:t>Example:</w:t>
      </w:r>
      <w:r w:rsidRPr="00CE38C6">
        <w:rPr>
          <w:rFonts w:ascii="Georgia" w:hAnsi="Georgia" w:cs="ADLaM Display"/>
          <w:color w:val="000000" w:themeColor="text1"/>
          <w:sz w:val="16"/>
          <w:szCs w:val="16"/>
        </w:rPr>
        <w:t xml:space="preserve"> Investigators should be able to see the full history of a beneficiary, including all cases, transactions, and actions taken, in one place.</w:t>
      </w:r>
    </w:p>
    <w:p w14:paraId="1F56ADEA" w14:textId="77777777" w:rsidR="00F213B3" w:rsidRPr="00CE38C6" w:rsidRDefault="00F213B3" w:rsidP="001E3130">
      <w:pPr>
        <w:rPr>
          <w:rFonts w:ascii="Georgia" w:hAnsi="Georgia" w:cs="ADLaM Display"/>
          <w:color w:val="000000" w:themeColor="text1"/>
          <w:sz w:val="16"/>
          <w:szCs w:val="16"/>
        </w:rPr>
      </w:pPr>
    </w:p>
    <w:p w14:paraId="4C883CFB" w14:textId="10333AC0" w:rsidR="00E21824" w:rsidRPr="00CE38C6" w:rsidRDefault="00E21824" w:rsidP="001E3130">
      <w:pPr>
        <w:rPr>
          <w:rFonts w:ascii="Georgia" w:hAnsi="Georgia" w:cs="ADLaM Display"/>
          <w:color w:val="000000" w:themeColor="text1"/>
          <w:sz w:val="16"/>
          <w:szCs w:val="16"/>
        </w:rPr>
      </w:pPr>
      <w:r w:rsidRPr="00CE38C6">
        <w:rPr>
          <w:rFonts w:ascii="Georgia" w:hAnsi="Georgia" w:cs="ADLaM Display"/>
          <w:color w:val="000000" w:themeColor="text1"/>
          <w:sz w:val="16"/>
          <w:szCs w:val="16"/>
        </w:rPr>
        <w:t>These features will ensure the Unite Hub Registry serves as a robust, centralized platform for managing fraud cases</w:t>
      </w:r>
      <w:r w:rsidR="00932908" w:rsidRPr="00CE38C6">
        <w:rPr>
          <w:rFonts w:ascii="Georgia" w:hAnsi="Georgia" w:cs="ADLaM Display"/>
          <w:color w:val="000000" w:themeColor="text1"/>
          <w:sz w:val="16"/>
          <w:szCs w:val="16"/>
        </w:rPr>
        <w:t xml:space="preserve"> </w:t>
      </w:r>
      <w:r w:rsidRPr="00CE38C6">
        <w:rPr>
          <w:rFonts w:ascii="Georgia" w:hAnsi="Georgia" w:cs="ADLaM Display"/>
          <w:color w:val="000000" w:themeColor="text1"/>
          <w:sz w:val="16"/>
          <w:szCs w:val="16"/>
        </w:rPr>
        <w:t>enabling proactive detection of connections, efficient investigation, and comprehensive oversight across the organization.</w:t>
      </w:r>
    </w:p>
    <w:p w14:paraId="2198535C" w14:textId="5B5ABF80" w:rsidR="00E21824" w:rsidRPr="00CE38C6" w:rsidRDefault="00E21824" w:rsidP="001E3130">
      <w:pPr>
        <w:rPr>
          <w:rFonts w:ascii="Georgia" w:hAnsi="Georgia" w:cs="ADLaM Display"/>
          <w:color w:val="000000" w:themeColor="text1"/>
          <w:sz w:val="16"/>
          <w:szCs w:val="16"/>
        </w:rPr>
      </w:pPr>
    </w:p>
    <w:p w14:paraId="5CD0A961" w14:textId="138AD0D8" w:rsidR="00251BDE" w:rsidRPr="00CE38C6" w:rsidRDefault="00251BDE" w:rsidP="001E3130">
      <w:pPr>
        <w:rPr>
          <w:rFonts w:ascii="Georgia" w:hAnsi="Georgia" w:cs="ADLaM Display"/>
          <w:b/>
          <w:bCs/>
          <w:color w:val="000000" w:themeColor="text1"/>
          <w:sz w:val="16"/>
          <w:szCs w:val="16"/>
        </w:rPr>
      </w:pPr>
      <w:r w:rsidRPr="00CE38C6">
        <w:rPr>
          <w:rFonts w:ascii="Georgia" w:hAnsi="Georgia" w:cs="ADLaM Display"/>
          <w:b/>
          <w:bCs/>
          <w:color w:val="000000" w:themeColor="text1"/>
          <w:sz w:val="16"/>
          <w:szCs w:val="16"/>
        </w:rPr>
        <w:t>4. Real-Time Case Status Mapping</w:t>
      </w:r>
    </w:p>
    <w:p w14:paraId="4BFED87C" w14:textId="77777777" w:rsidR="00251BDE" w:rsidRPr="00CE38C6" w:rsidRDefault="00251BDE" w:rsidP="001E3130">
      <w:pPr>
        <w:rPr>
          <w:rFonts w:ascii="Georgia" w:hAnsi="Georgia" w:cs="ADLaM Display"/>
          <w:b/>
          <w:bCs/>
          <w:color w:val="000000" w:themeColor="text1"/>
          <w:sz w:val="16"/>
          <w:szCs w:val="16"/>
        </w:rPr>
      </w:pPr>
      <w:r w:rsidRPr="00CE38C6">
        <w:rPr>
          <w:rFonts w:ascii="Georgia" w:hAnsi="Georgia" w:cs="ADLaM Display"/>
          <w:color w:val="000000" w:themeColor="text1"/>
          <w:sz w:val="16"/>
          <w:szCs w:val="16"/>
        </w:rPr>
        <w:t>The Registry should intelligently map and update the closure status of cases in real time, pulling updates directly from the Unite Hub Case Closure screen.</w:t>
      </w:r>
      <w:r w:rsidRPr="00CE38C6">
        <w:rPr>
          <w:rFonts w:ascii="Georgia" w:hAnsi="Georgia" w:cs="ADLaM Display"/>
          <w:color w:val="000000" w:themeColor="text1"/>
          <w:sz w:val="16"/>
          <w:szCs w:val="16"/>
        </w:rPr>
        <w:br/>
      </w:r>
      <w:r w:rsidRPr="00CE38C6">
        <w:rPr>
          <w:rFonts w:ascii="Georgia" w:hAnsi="Georgia" w:cs="ADLaM Display"/>
          <w:b/>
          <w:bCs/>
          <w:color w:val="000000" w:themeColor="text1"/>
          <w:sz w:val="16"/>
          <w:szCs w:val="16"/>
        </w:rPr>
        <w:t>Example:</w:t>
      </w:r>
    </w:p>
    <w:p w14:paraId="0AC3FC9E" w14:textId="77777777" w:rsidR="00251BDE" w:rsidRPr="00CE38C6" w:rsidRDefault="00251BDE" w:rsidP="00CE38C6">
      <w:pPr>
        <w:numPr>
          <w:ilvl w:val="0"/>
          <w:numId w:val="34"/>
        </w:numPr>
        <w:rPr>
          <w:rFonts w:ascii="Georgia" w:hAnsi="Georgia" w:cs="ADLaM Display"/>
          <w:color w:val="000000" w:themeColor="text1"/>
          <w:sz w:val="16"/>
          <w:szCs w:val="16"/>
        </w:rPr>
      </w:pPr>
      <w:r w:rsidRPr="00CE38C6">
        <w:rPr>
          <w:rFonts w:ascii="Georgia" w:hAnsi="Georgia" w:cs="ADLaM Display"/>
          <w:color w:val="000000" w:themeColor="text1"/>
          <w:sz w:val="16"/>
          <w:szCs w:val="16"/>
        </w:rPr>
        <w:t>When an investigator closes a case after confirming it was a false alarm, the status should update instantly in the Registry, so other teams know not to pursue further action.</w:t>
      </w:r>
    </w:p>
    <w:p w14:paraId="1BBEFEA2" w14:textId="275E76CC" w:rsidR="00251BDE" w:rsidRPr="00CE38C6" w:rsidRDefault="00251BDE" w:rsidP="001E3130">
      <w:pPr>
        <w:rPr>
          <w:rFonts w:ascii="Georgia" w:hAnsi="Georgia" w:cs="ADLaM Display"/>
          <w:color w:val="000000" w:themeColor="text1"/>
          <w:sz w:val="16"/>
          <w:szCs w:val="16"/>
        </w:rPr>
      </w:pPr>
      <w:r w:rsidRPr="00CE38C6">
        <w:rPr>
          <w:rFonts w:ascii="Georgia" w:hAnsi="Georgia" w:cs="ADLaM Display"/>
          <w:color w:val="000000" w:themeColor="text1"/>
          <w:sz w:val="16"/>
          <w:szCs w:val="16"/>
        </w:rPr>
        <w:t>This real-time visibility ensures that everyone is working with the latest information, improving coordination and reducing redundant efforts</w:t>
      </w:r>
    </w:p>
    <w:p w14:paraId="0929E600" w14:textId="77777777" w:rsidR="00251BDE" w:rsidRPr="00CE38C6" w:rsidRDefault="00251BDE" w:rsidP="001E3130">
      <w:pPr>
        <w:rPr>
          <w:rFonts w:ascii="Georgia" w:hAnsi="Georgia" w:cs="ADLaM Display"/>
          <w:color w:val="000000" w:themeColor="text1"/>
          <w:sz w:val="16"/>
          <w:szCs w:val="16"/>
        </w:rPr>
      </w:pPr>
    </w:p>
    <w:p w14:paraId="093B6066" w14:textId="77777777" w:rsidR="00251BDE" w:rsidRPr="00CE38C6" w:rsidRDefault="00251BDE" w:rsidP="001E3130">
      <w:pPr>
        <w:rPr>
          <w:rFonts w:ascii="Georgia" w:hAnsi="Georgia" w:cs="ADLaM Display"/>
          <w:b/>
          <w:bCs/>
          <w:color w:val="000000" w:themeColor="text1"/>
          <w:sz w:val="16"/>
          <w:szCs w:val="16"/>
        </w:rPr>
      </w:pPr>
      <w:r w:rsidRPr="00CE38C6">
        <w:rPr>
          <w:rFonts w:ascii="Georgia" w:hAnsi="Georgia" w:cs="ADLaM Display"/>
          <w:b/>
          <w:bCs/>
          <w:color w:val="000000" w:themeColor="text1"/>
          <w:sz w:val="16"/>
          <w:szCs w:val="16"/>
        </w:rPr>
        <w:t>5. User Uploads for Positive and Negative Bases</w:t>
      </w:r>
    </w:p>
    <w:p w14:paraId="45EDF0D6" w14:textId="77777777" w:rsidR="00251BDE" w:rsidRPr="00CE38C6" w:rsidRDefault="00251BDE" w:rsidP="001E3130">
      <w:pPr>
        <w:rPr>
          <w:rFonts w:ascii="Georgia" w:hAnsi="Georgia" w:cs="ADLaM Display"/>
          <w:b/>
          <w:bCs/>
          <w:color w:val="000000" w:themeColor="text1"/>
          <w:sz w:val="16"/>
          <w:szCs w:val="16"/>
        </w:rPr>
      </w:pPr>
      <w:r w:rsidRPr="00CE38C6">
        <w:rPr>
          <w:rFonts w:ascii="Georgia" w:hAnsi="Georgia" w:cs="ADLaM Display"/>
          <w:color w:val="000000" w:themeColor="text1"/>
          <w:sz w:val="16"/>
          <w:szCs w:val="16"/>
        </w:rPr>
        <w:t>Users should be able to upload positive (trusted or verified entities) and negative (known or suspected fraudsters) datasets at any time.</w:t>
      </w:r>
      <w:r w:rsidRPr="00CE38C6">
        <w:rPr>
          <w:rFonts w:ascii="Georgia" w:hAnsi="Georgia" w:cs="ADLaM Display"/>
          <w:color w:val="000000" w:themeColor="text1"/>
          <w:sz w:val="16"/>
          <w:szCs w:val="16"/>
        </w:rPr>
        <w:br/>
      </w:r>
      <w:r w:rsidRPr="00CE38C6">
        <w:rPr>
          <w:rFonts w:ascii="Georgia" w:hAnsi="Georgia" w:cs="ADLaM Display"/>
          <w:b/>
          <w:bCs/>
          <w:color w:val="000000" w:themeColor="text1"/>
          <w:sz w:val="16"/>
          <w:szCs w:val="16"/>
        </w:rPr>
        <w:t>Examples:</w:t>
      </w:r>
    </w:p>
    <w:p w14:paraId="543D1C08" w14:textId="77777777" w:rsidR="00251BDE" w:rsidRPr="00CE38C6" w:rsidRDefault="00251BDE" w:rsidP="00CE38C6">
      <w:pPr>
        <w:numPr>
          <w:ilvl w:val="0"/>
          <w:numId w:val="35"/>
        </w:numPr>
        <w:rPr>
          <w:rFonts w:ascii="Georgia" w:hAnsi="Georgia" w:cs="ADLaM Display"/>
          <w:color w:val="000000" w:themeColor="text1"/>
          <w:sz w:val="16"/>
          <w:szCs w:val="16"/>
        </w:rPr>
      </w:pPr>
      <w:r w:rsidRPr="00CE38C6">
        <w:rPr>
          <w:rFonts w:ascii="Georgia" w:hAnsi="Georgia" w:cs="ADLaM Display"/>
          <w:color w:val="000000" w:themeColor="text1"/>
          <w:sz w:val="16"/>
          <w:szCs w:val="16"/>
        </w:rPr>
        <w:t>Uploading a list of verified vendors (positive base) helps the system avoid flagging legitimate transactions.</w:t>
      </w:r>
    </w:p>
    <w:p w14:paraId="47693406" w14:textId="77777777" w:rsidR="00251BDE" w:rsidRPr="00CE38C6" w:rsidRDefault="00251BDE" w:rsidP="00CE38C6">
      <w:pPr>
        <w:numPr>
          <w:ilvl w:val="0"/>
          <w:numId w:val="35"/>
        </w:numPr>
        <w:rPr>
          <w:rFonts w:ascii="Georgia" w:hAnsi="Georgia" w:cs="ADLaM Display"/>
          <w:color w:val="000000" w:themeColor="text1"/>
          <w:sz w:val="16"/>
          <w:szCs w:val="16"/>
        </w:rPr>
      </w:pPr>
      <w:r w:rsidRPr="00CE38C6">
        <w:rPr>
          <w:rFonts w:ascii="Georgia" w:hAnsi="Georgia" w:cs="ADLaM Display"/>
          <w:color w:val="000000" w:themeColor="text1"/>
          <w:sz w:val="16"/>
          <w:szCs w:val="16"/>
        </w:rPr>
        <w:t>Adding a new list of blacklisted phone numbers (negative base) allows the risk engine to catch fraud attempts using these numbers immediately.</w:t>
      </w:r>
    </w:p>
    <w:p w14:paraId="29FDB135" w14:textId="52223A92" w:rsidR="00251BDE" w:rsidRPr="00CE38C6" w:rsidRDefault="00251BDE" w:rsidP="001E3130">
      <w:pPr>
        <w:rPr>
          <w:rFonts w:ascii="Georgia" w:hAnsi="Georgia" w:cs="ADLaM Display"/>
          <w:color w:val="000000" w:themeColor="text1"/>
          <w:sz w:val="16"/>
          <w:szCs w:val="16"/>
        </w:rPr>
      </w:pPr>
      <w:r w:rsidRPr="00CE38C6">
        <w:rPr>
          <w:rFonts w:ascii="Georgia" w:hAnsi="Georgia" w:cs="ADLaM Display"/>
          <w:color w:val="000000" w:themeColor="text1"/>
          <w:sz w:val="16"/>
          <w:szCs w:val="16"/>
        </w:rPr>
        <w:t>This feature enables the Registry to adapt quickly to new threats and incorporate the latest intelligence, making fraud detection more effective</w:t>
      </w:r>
    </w:p>
    <w:p w14:paraId="75D194DF" w14:textId="77777777" w:rsidR="00251BDE" w:rsidRPr="00CE38C6" w:rsidRDefault="00251BDE" w:rsidP="001E3130">
      <w:pPr>
        <w:rPr>
          <w:rFonts w:ascii="Georgia" w:hAnsi="Georgia" w:cs="ADLaM Display"/>
          <w:b/>
          <w:bCs/>
          <w:color w:val="000000" w:themeColor="text1"/>
          <w:sz w:val="16"/>
          <w:szCs w:val="16"/>
        </w:rPr>
      </w:pPr>
    </w:p>
    <w:p w14:paraId="04840EBB" w14:textId="64178837" w:rsidR="00251BDE" w:rsidRPr="00CE38C6" w:rsidRDefault="00251BDE" w:rsidP="001E3130">
      <w:pPr>
        <w:rPr>
          <w:rFonts w:ascii="Georgia" w:hAnsi="Georgia" w:cs="ADLaM Display"/>
          <w:b/>
          <w:bCs/>
          <w:color w:val="000000" w:themeColor="text1"/>
          <w:sz w:val="16"/>
          <w:szCs w:val="16"/>
        </w:rPr>
      </w:pPr>
      <w:r w:rsidRPr="00CE38C6">
        <w:rPr>
          <w:rFonts w:ascii="Georgia" w:hAnsi="Georgia" w:cs="ADLaM Display"/>
          <w:b/>
          <w:bCs/>
          <w:color w:val="000000" w:themeColor="text1"/>
          <w:sz w:val="16"/>
          <w:szCs w:val="16"/>
        </w:rPr>
        <w:t>6. Comprehensive Audit Trail and Compliance</w:t>
      </w:r>
    </w:p>
    <w:p w14:paraId="5935D28E" w14:textId="77777777" w:rsidR="00251BDE" w:rsidRPr="00CE38C6" w:rsidRDefault="00251BDE" w:rsidP="001E3130">
      <w:pPr>
        <w:rPr>
          <w:rFonts w:ascii="Georgia" w:hAnsi="Georgia" w:cs="ADLaM Display"/>
          <w:color w:val="000000" w:themeColor="text1"/>
          <w:sz w:val="16"/>
          <w:szCs w:val="16"/>
        </w:rPr>
      </w:pPr>
      <w:r w:rsidRPr="00CE38C6">
        <w:rPr>
          <w:rFonts w:ascii="Georgia" w:hAnsi="Georgia" w:cs="ADLaM Display"/>
          <w:color w:val="000000" w:themeColor="text1"/>
          <w:sz w:val="16"/>
          <w:szCs w:val="16"/>
        </w:rPr>
        <w:t>The Registry should maintain a full record of all actions, status changes, and data uploads, providing a transparent audit trail.</w:t>
      </w:r>
      <w:r w:rsidRPr="00CE38C6">
        <w:rPr>
          <w:rFonts w:ascii="Georgia" w:hAnsi="Georgia" w:cs="ADLaM Display"/>
          <w:color w:val="000000" w:themeColor="text1"/>
          <w:sz w:val="16"/>
          <w:szCs w:val="16"/>
        </w:rPr>
        <w:br/>
      </w:r>
      <w:r w:rsidRPr="00CE38C6">
        <w:rPr>
          <w:rFonts w:ascii="Georgia" w:hAnsi="Georgia" w:cs="ADLaM Display"/>
          <w:b/>
          <w:bCs/>
          <w:color w:val="000000" w:themeColor="text1"/>
          <w:sz w:val="16"/>
          <w:szCs w:val="16"/>
        </w:rPr>
        <w:t>Example:</w:t>
      </w:r>
    </w:p>
    <w:p w14:paraId="00DB7B64" w14:textId="77777777" w:rsidR="00251BDE" w:rsidRPr="00CE38C6" w:rsidRDefault="00251BDE" w:rsidP="00CE38C6">
      <w:pPr>
        <w:numPr>
          <w:ilvl w:val="0"/>
          <w:numId w:val="36"/>
        </w:numPr>
        <w:rPr>
          <w:rFonts w:ascii="Georgia" w:hAnsi="Georgia" w:cs="ADLaM Display"/>
          <w:color w:val="000000" w:themeColor="text1"/>
          <w:sz w:val="16"/>
          <w:szCs w:val="16"/>
        </w:rPr>
      </w:pPr>
      <w:r w:rsidRPr="00CE38C6">
        <w:rPr>
          <w:rFonts w:ascii="Georgia" w:hAnsi="Georgia" w:cs="ADLaM Display"/>
          <w:color w:val="000000" w:themeColor="text1"/>
          <w:sz w:val="16"/>
          <w:szCs w:val="16"/>
        </w:rPr>
        <w:t>Every time a case is updated, closed, or merged, the system should log who made the change and when. This is crucial for internal reviews and regulatory audits.</w:t>
      </w:r>
    </w:p>
    <w:p w14:paraId="7F194AB8" w14:textId="672348E9" w:rsidR="00251BDE" w:rsidRPr="00CE38C6" w:rsidRDefault="00251BDE" w:rsidP="001E3130">
      <w:pPr>
        <w:rPr>
          <w:rFonts w:ascii="Georgia" w:hAnsi="Georgia" w:cs="ADLaM Display"/>
          <w:color w:val="000000" w:themeColor="text1"/>
          <w:sz w:val="16"/>
          <w:szCs w:val="16"/>
        </w:rPr>
      </w:pPr>
      <w:r w:rsidRPr="00CE38C6">
        <w:rPr>
          <w:rFonts w:ascii="Georgia" w:hAnsi="Georgia" w:cs="ADLaM Display"/>
          <w:color w:val="000000" w:themeColor="text1"/>
          <w:sz w:val="16"/>
          <w:szCs w:val="16"/>
        </w:rPr>
        <w:t>Such documentation supports compliance with industry standards and regulatory requirements, such as those set by the Reserve Bank of India or international best practices</w:t>
      </w:r>
    </w:p>
    <w:p w14:paraId="05A82E1D" w14:textId="77777777" w:rsidR="00251BDE" w:rsidRPr="00CE38C6" w:rsidRDefault="00251BDE" w:rsidP="001E3130">
      <w:pPr>
        <w:rPr>
          <w:rFonts w:ascii="Georgia" w:hAnsi="Georgia" w:cs="ADLaM Display"/>
          <w:color w:val="000000" w:themeColor="text1"/>
          <w:sz w:val="16"/>
          <w:szCs w:val="16"/>
        </w:rPr>
      </w:pPr>
    </w:p>
    <w:p w14:paraId="0854792C" w14:textId="044928A0" w:rsidR="00251BDE" w:rsidRPr="00CE38C6" w:rsidRDefault="00251BDE" w:rsidP="001E3130">
      <w:pPr>
        <w:rPr>
          <w:rFonts w:ascii="Georgia" w:hAnsi="Georgia" w:cs="ADLaM Display"/>
          <w:b/>
          <w:bCs/>
          <w:color w:val="000000" w:themeColor="text1"/>
          <w:sz w:val="16"/>
          <w:szCs w:val="16"/>
        </w:rPr>
      </w:pPr>
      <w:r w:rsidRPr="00CE38C6">
        <w:rPr>
          <w:rFonts w:ascii="Georgia" w:hAnsi="Georgia" w:cs="ADLaM Display"/>
          <w:b/>
          <w:bCs/>
          <w:color w:val="000000" w:themeColor="text1"/>
          <w:sz w:val="16"/>
          <w:szCs w:val="16"/>
        </w:rPr>
        <w:t>7. Seamless Integration and Collaboration</w:t>
      </w:r>
    </w:p>
    <w:p w14:paraId="2BB94375" w14:textId="622C8A01" w:rsidR="00251BDE" w:rsidRPr="00CE38C6" w:rsidRDefault="00251BDE" w:rsidP="001E3130">
      <w:pPr>
        <w:rPr>
          <w:rFonts w:ascii="Georgia" w:hAnsi="Georgia" w:cs="ADLaM Display"/>
          <w:b/>
          <w:bCs/>
          <w:color w:val="000000" w:themeColor="text1"/>
          <w:sz w:val="16"/>
          <w:szCs w:val="16"/>
        </w:rPr>
      </w:pPr>
      <w:r w:rsidRPr="00CE38C6">
        <w:rPr>
          <w:rFonts w:ascii="Georgia" w:hAnsi="Georgia" w:cs="ADLaM Display"/>
          <w:color w:val="000000" w:themeColor="text1"/>
          <w:sz w:val="16"/>
          <w:szCs w:val="16"/>
        </w:rPr>
        <w:t>By consolidating all fraud-related information in one place and enabling real-time updates, the Registry should support efficient collaboration across teams and facilitate information sharing with relevant stakeholders, including law enforcement if required.</w:t>
      </w:r>
      <w:r w:rsidRPr="00CE38C6">
        <w:rPr>
          <w:rFonts w:ascii="Georgia" w:hAnsi="Georgia" w:cs="ADLaM Display"/>
          <w:color w:val="000000" w:themeColor="text1"/>
          <w:sz w:val="16"/>
          <w:szCs w:val="16"/>
        </w:rPr>
        <w:br/>
      </w:r>
      <w:r w:rsidRPr="00CE38C6">
        <w:rPr>
          <w:rFonts w:ascii="Georgia" w:hAnsi="Georgia" w:cs="ADLaM Display"/>
          <w:b/>
          <w:bCs/>
          <w:color w:val="000000" w:themeColor="text1"/>
          <w:sz w:val="16"/>
          <w:szCs w:val="16"/>
        </w:rPr>
        <w:t>Example:</w:t>
      </w:r>
    </w:p>
    <w:p w14:paraId="7D5DBB5D" w14:textId="77777777" w:rsidR="00251BDE" w:rsidRPr="00CE38C6" w:rsidRDefault="00251BDE" w:rsidP="00CE38C6">
      <w:pPr>
        <w:numPr>
          <w:ilvl w:val="0"/>
          <w:numId w:val="37"/>
        </w:numPr>
        <w:rPr>
          <w:rFonts w:ascii="Georgia" w:hAnsi="Georgia" w:cs="ADLaM Display"/>
          <w:color w:val="000000" w:themeColor="text1"/>
          <w:sz w:val="16"/>
          <w:szCs w:val="16"/>
        </w:rPr>
      </w:pPr>
      <w:r w:rsidRPr="00CE38C6">
        <w:rPr>
          <w:rFonts w:ascii="Georgia" w:hAnsi="Georgia" w:cs="ADLaM Display"/>
          <w:color w:val="000000" w:themeColor="text1"/>
          <w:sz w:val="16"/>
          <w:szCs w:val="16"/>
        </w:rPr>
        <w:t>If a case escalates and needs to be reported to authorities, all relevant details, history, and supporting documents can be exported directly from the Registry, speeding up the process and ensuring nothing is missed.</w:t>
      </w:r>
    </w:p>
    <w:p w14:paraId="7EDB21B6" w14:textId="77777777" w:rsidR="00251BDE" w:rsidRPr="00CE38C6" w:rsidRDefault="00251BDE" w:rsidP="001E3130">
      <w:pPr>
        <w:rPr>
          <w:rFonts w:ascii="Georgia" w:hAnsi="Georgia" w:cs="ADLaM Display"/>
          <w:color w:val="000000" w:themeColor="text1"/>
          <w:sz w:val="16"/>
          <w:szCs w:val="16"/>
        </w:rPr>
      </w:pPr>
    </w:p>
    <w:p w14:paraId="7D1ABD60" w14:textId="7625A218" w:rsidR="00251BDE" w:rsidRPr="00CE38C6" w:rsidRDefault="00251BDE" w:rsidP="001E3130">
      <w:pPr>
        <w:rPr>
          <w:rFonts w:ascii="Georgia" w:hAnsi="Georgia" w:cs="ADLaM Display"/>
          <w:color w:val="000000" w:themeColor="text1"/>
          <w:sz w:val="16"/>
          <w:szCs w:val="16"/>
        </w:rPr>
      </w:pPr>
      <w:r w:rsidRPr="00CE38C6">
        <w:rPr>
          <w:rFonts w:ascii="Georgia" w:hAnsi="Georgia" w:cs="ADLaM Display"/>
          <w:color w:val="000000" w:themeColor="text1"/>
          <w:sz w:val="16"/>
          <w:szCs w:val="16"/>
        </w:rPr>
        <w:t xml:space="preserve">The Unite Hub Registry should provide a unified, up-to-date, and secure platform for managing fraud cases. With centralized storage, flexible data input, automated risk assessment, real-time status mapping, user uploads, comprehensive audit trails, and seamless collaboration, the Registry should empower </w:t>
      </w:r>
      <w:r w:rsidR="009D67CD" w:rsidRPr="00CE38C6">
        <w:rPr>
          <w:rFonts w:ascii="Georgia" w:hAnsi="Georgia" w:cs="ADLaM Display"/>
          <w:color w:val="000000" w:themeColor="text1"/>
          <w:sz w:val="16"/>
          <w:szCs w:val="16"/>
        </w:rPr>
        <w:t>Banks</w:t>
      </w:r>
      <w:r w:rsidRPr="00CE38C6">
        <w:rPr>
          <w:rFonts w:ascii="Georgia" w:hAnsi="Georgia" w:cs="ADLaM Display"/>
          <w:color w:val="000000" w:themeColor="text1"/>
          <w:sz w:val="16"/>
          <w:szCs w:val="16"/>
        </w:rPr>
        <w:t xml:space="preserve"> to prevent, detect, and resolve fraud more effectively and efficiently.</w:t>
      </w:r>
    </w:p>
    <w:p w14:paraId="203D4336" w14:textId="77777777" w:rsidR="003A2AD1" w:rsidRPr="00CE38C6" w:rsidRDefault="003A2AD1" w:rsidP="001E3130">
      <w:pPr>
        <w:rPr>
          <w:rFonts w:ascii="Georgia" w:hAnsi="Georgia" w:cs="ADLaM Display"/>
          <w:i/>
          <w:iCs/>
          <w:color w:val="000000" w:themeColor="text1"/>
          <w:sz w:val="16"/>
          <w:szCs w:val="16"/>
        </w:rPr>
      </w:pPr>
    </w:p>
    <w:p w14:paraId="02951A5A" w14:textId="58A8B5B6" w:rsidR="00936B39" w:rsidRPr="00CE38C6" w:rsidRDefault="00936B39" w:rsidP="001E3130">
      <w:pPr>
        <w:rPr>
          <w:rFonts w:ascii="Georgia" w:hAnsi="Georgia" w:cs="Times New Roman"/>
          <w:sz w:val="16"/>
          <w:szCs w:val="16"/>
        </w:rPr>
      </w:pPr>
      <w:r w:rsidRPr="00CE38C6">
        <w:rPr>
          <w:rFonts w:ascii="Georgia" w:hAnsi="Georgia" w:cs="Times New Roman"/>
          <w:b/>
          <w:bCs/>
          <w:sz w:val="16"/>
          <w:szCs w:val="16"/>
        </w:rPr>
        <w:t>Reporting and Analytics</w:t>
      </w:r>
    </w:p>
    <w:p w14:paraId="657EE187" w14:textId="77777777" w:rsidR="00936B39" w:rsidRPr="00CE38C6" w:rsidRDefault="00936B39" w:rsidP="001E3130">
      <w:pPr>
        <w:rPr>
          <w:rFonts w:ascii="Georgia" w:hAnsi="Georgia" w:cs="Times New Roman"/>
          <w:b/>
          <w:bCs/>
          <w:sz w:val="16"/>
          <w:szCs w:val="16"/>
        </w:rPr>
      </w:pPr>
    </w:p>
    <w:p w14:paraId="2D20A7B8" w14:textId="77777777" w:rsidR="00936B39" w:rsidRPr="00CE38C6" w:rsidRDefault="00936B39" w:rsidP="001E3130">
      <w:pPr>
        <w:rPr>
          <w:rFonts w:ascii="Georgia" w:hAnsi="Georgia" w:cs="Times New Roman"/>
          <w:sz w:val="16"/>
          <w:szCs w:val="16"/>
        </w:rPr>
      </w:pPr>
      <w:r w:rsidRPr="00CE38C6">
        <w:rPr>
          <w:rFonts w:ascii="Georgia" w:hAnsi="Georgia" w:cs="Times New Roman"/>
          <w:sz w:val="16"/>
          <w:szCs w:val="16"/>
        </w:rPr>
        <w:t>The Reports module will deliver critical insights and performance tracking:</w:t>
      </w:r>
    </w:p>
    <w:p w14:paraId="7D97C8B6" w14:textId="77777777" w:rsidR="00936B39" w:rsidRPr="00CE38C6" w:rsidRDefault="00936B39" w:rsidP="001E3130">
      <w:pPr>
        <w:rPr>
          <w:rFonts w:ascii="Georgia" w:hAnsi="Georgia" w:cs="Times New Roman"/>
          <w:sz w:val="16"/>
          <w:szCs w:val="16"/>
        </w:rPr>
      </w:pPr>
    </w:p>
    <w:p w14:paraId="58CEFA16" w14:textId="77777777" w:rsidR="00936B39" w:rsidRPr="00CE38C6" w:rsidRDefault="00936B39" w:rsidP="001E3130">
      <w:pPr>
        <w:numPr>
          <w:ilvl w:val="0"/>
          <w:numId w:val="1"/>
        </w:numPr>
        <w:rPr>
          <w:rFonts w:ascii="Georgia" w:hAnsi="Georgia" w:cs="Times New Roman"/>
          <w:sz w:val="16"/>
          <w:szCs w:val="16"/>
        </w:rPr>
      </w:pPr>
      <w:r w:rsidRPr="00CE38C6">
        <w:rPr>
          <w:rFonts w:ascii="Georgia" w:hAnsi="Georgia" w:cs="Times New Roman"/>
          <w:b/>
          <w:bCs/>
          <w:sz w:val="16"/>
          <w:szCs w:val="16"/>
        </w:rPr>
        <w:t>Strike Rate:</w:t>
      </w:r>
      <w:r w:rsidRPr="00CE38C6">
        <w:rPr>
          <w:rFonts w:ascii="Georgia" w:hAnsi="Georgia" w:cs="Times New Roman"/>
          <w:sz w:val="16"/>
          <w:szCs w:val="16"/>
        </w:rPr>
        <w:t xml:space="preserve"> Measure rule engine effectiveness by tracking how many alerts result in actual scams (e.g., 5/10).</w:t>
      </w:r>
    </w:p>
    <w:p w14:paraId="175D1056" w14:textId="77777777" w:rsidR="00936B39" w:rsidRPr="00CE38C6" w:rsidRDefault="00936B39" w:rsidP="001E3130">
      <w:pPr>
        <w:numPr>
          <w:ilvl w:val="0"/>
          <w:numId w:val="1"/>
        </w:numPr>
        <w:rPr>
          <w:rFonts w:ascii="Georgia" w:hAnsi="Georgia" w:cs="Times New Roman"/>
          <w:sz w:val="16"/>
          <w:szCs w:val="16"/>
        </w:rPr>
      </w:pPr>
      <w:r w:rsidRPr="00CE38C6">
        <w:rPr>
          <w:rFonts w:ascii="Georgia" w:hAnsi="Georgia" w:cs="Times New Roman"/>
          <w:b/>
          <w:bCs/>
          <w:sz w:val="16"/>
          <w:szCs w:val="16"/>
        </w:rPr>
        <w:t>Actioning Strike Rate:</w:t>
      </w:r>
      <w:r w:rsidRPr="00CE38C6">
        <w:rPr>
          <w:rFonts w:ascii="Georgia" w:hAnsi="Georgia" w:cs="Times New Roman"/>
          <w:sz w:val="16"/>
          <w:szCs w:val="16"/>
        </w:rPr>
        <w:t xml:space="preserve"> Assess how effectively risk officers address alerts (e.g., 4/5).</w:t>
      </w:r>
    </w:p>
    <w:p w14:paraId="68486DC2" w14:textId="77777777" w:rsidR="00936B39" w:rsidRPr="00CE38C6" w:rsidRDefault="00936B39" w:rsidP="001E3130">
      <w:pPr>
        <w:numPr>
          <w:ilvl w:val="0"/>
          <w:numId w:val="1"/>
        </w:numPr>
        <w:rPr>
          <w:rFonts w:ascii="Georgia" w:hAnsi="Georgia" w:cs="Times New Roman"/>
          <w:sz w:val="16"/>
          <w:szCs w:val="16"/>
        </w:rPr>
      </w:pPr>
      <w:r w:rsidRPr="00CE38C6">
        <w:rPr>
          <w:rFonts w:ascii="Georgia" w:hAnsi="Georgia" w:cs="Times New Roman"/>
          <w:b/>
          <w:bCs/>
          <w:sz w:val="16"/>
          <w:szCs w:val="16"/>
        </w:rPr>
        <w:t>Total Funds Saved:</w:t>
      </w:r>
      <w:r w:rsidRPr="00CE38C6">
        <w:rPr>
          <w:rFonts w:ascii="Georgia" w:hAnsi="Georgia" w:cs="Times New Roman"/>
          <w:sz w:val="16"/>
          <w:szCs w:val="16"/>
        </w:rPr>
        <w:t xml:space="preserve"> Quantify savings due to alerts across the alert, bank, and daily levels.</w:t>
      </w:r>
    </w:p>
    <w:p w14:paraId="3DA7A65C" w14:textId="77777777" w:rsidR="00936B39" w:rsidRPr="00CE38C6" w:rsidRDefault="00936B39" w:rsidP="001E3130">
      <w:pPr>
        <w:numPr>
          <w:ilvl w:val="0"/>
          <w:numId w:val="1"/>
        </w:numPr>
        <w:rPr>
          <w:rFonts w:ascii="Georgia" w:hAnsi="Georgia" w:cs="Times New Roman"/>
          <w:sz w:val="16"/>
          <w:szCs w:val="16"/>
        </w:rPr>
      </w:pPr>
      <w:r w:rsidRPr="00CE38C6">
        <w:rPr>
          <w:rFonts w:ascii="Georgia" w:hAnsi="Georgia" w:cs="Times New Roman"/>
          <w:b/>
          <w:bCs/>
          <w:sz w:val="16"/>
          <w:szCs w:val="16"/>
        </w:rPr>
        <w:t>Regular Reports:</w:t>
      </w:r>
      <w:r w:rsidRPr="00CE38C6">
        <w:rPr>
          <w:rFonts w:ascii="Georgia" w:hAnsi="Georgia" w:cs="Times New Roman"/>
          <w:sz w:val="16"/>
          <w:szCs w:val="16"/>
        </w:rPr>
        <w:t xml:space="preserve"> Automate daily, weekly, and monthly fraud alerts, trends, and investigation outcomes.</w:t>
      </w:r>
    </w:p>
    <w:p w14:paraId="0A8546A1" w14:textId="77777777" w:rsidR="00783344" w:rsidRPr="00CE38C6" w:rsidRDefault="00783344" w:rsidP="001E3130">
      <w:pPr>
        <w:rPr>
          <w:rFonts w:ascii="Georgia" w:hAnsi="Georgia" w:cs="Times New Roman"/>
          <w:b/>
          <w:bCs/>
          <w:sz w:val="16"/>
          <w:szCs w:val="16"/>
        </w:rPr>
      </w:pPr>
    </w:p>
    <w:p w14:paraId="47617C25" w14:textId="77777777" w:rsidR="005647DE" w:rsidRPr="00CE38C6" w:rsidRDefault="00046EF8" w:rsidP="001E3130">
      <w:pPr>
        <w:rPr>
          <w:rFonts w:ascii="Georgia" w:hAnsi="Georgia" w:cs="Times New Roman"/>
          <w:sz w:val="16"/>
          <w:szCs w:val="16"/>
        </w:rPr>
      </w:pPr>
      <w:r w:rsidRPr="00CE38C6">
        <w:rPr>
          <w:rFonts w:ascii="Georgia" w:hAnsi="Georgia" w:cs="Times New Roman"/>
          <w:b/>
          <w:bCs/>
          <w:sz w:val="16"/>
          <w:szCs w:val="16"/>
        </w:rPr>
        <w:t>Turnaround Time (TAT) and Pendency Tracking</w:t>
      </w:r>
      <w:r w:rsidRPr="00CE38C6">
        <w:rPr>
          <w:rFonts w:ascii="Georgia" w:hAnsi="Georgia" w:cs="Times New Roman"/>
          <w:b/>
          <w:bCs/>
          <w:sz w:val="16"/>
          <w:szCs w:val="16"/>
        </w:rPr>
        <w:br/>
      </w:r>
    </w:p>
    <w:p w14:paraId="17DB9FC9" w14:textId="3DF05108" w:rsidR="00046EF8" w:rsidRPr="00CE38C6" w:rsidRDefault="00046EF8" w:rsidP="001E3130">
      <w:pPr>
        <w:rPr>
          <w:rFonts w:ascii="Georgia" w:hAnsi="Georgia" w:cs="Times New Roman"/>
          <w:sz w:val="16"/>
          <w:szCs w:val="16"/>
        </w:rPr>
      </w:pPr>
      <w:r w:rsidRPr="00CE38C6">
        <w:rPr>
          <w:rFonts w:ascii="Georgia" w:hAnsi="Georgia" w:cs="Times New Roman"/>
          <w:sz w:val="16"/>
          <w:szCs w:val="16"/>
        </w:rPr>
        <w:t>TAT and pendency are key metrics for managing fraud cases effectively. They will be shown in both the case queue and the reports module.</w:t>
      </w:r>
    </w:p>
    <w:p w14:paraId="4446EC20" w14:textId="77777777" w:rsidR="00C64379" w:rsidRPr="00CE38C6" w:rsidRDefault="00C64379" w:rsidP="001E3130">
      <w:pPr>
        <w:rPr>
          <w:rFonts w:ascii="Georgia" w:hAnsi="Georgia" w:cs="Times New Roman"/>
          <w:sz w:val="16"/>
          <w:szCs w:val="16"/>
        </w:rPr>
      </w:pPr>
    </w:p>
    <w:p w14:paraId="1B6293A3" w14:textId="77777777" w:rsidR="00263B5D" w:rsidRPr="00CE38C6" w:rsidRDefault="00263B5D" w:rsidP="001E3130">
      <w:pPr>
        <w:rPr>
          <w:rFonts w:ascii="Georgia" w:hAnsi="Georgia" w:cs="Times New Roman"/>
          <w:b/>
          <w:bCs/>
          <w:color w:val="0070C0"/>
          <w:sz w:val="16"/>
          <w:szCs w:val="16"/>
        </w:rPr>
      </w:pPr>
      <w:r w:rsidRPr="00CE38C6">
        <w:rPr>
          <w:rFonts w:ascii="Georgia" w:hAnsi="Georgia" w:cs="Times New Roman"/>
          <w:b/>
          <w:bCs/>
          <w:color w:val="0070C0"/>
          <w:sz w:val="16"/>
          <w:szCs w:val="16"/>
        </w:rPr>
        <w:t xml:space="preserve">Conditions to match i4c Details with Banks </w:t>
      </w:r>
      <w:proofErr w:type="gramStart"/>
      <w:r w:rsidRPr="00CE38C6">
        <w:rPr>
          <w:rFonts w:ascii="Georgia" w:hAnsi="Georgia" w:cs="Times New Roman"/>
          <w:b/>
          <w:bCs/>
          <w:color w:val="0070C0"/>
          <w:sz w:val="16"/>
          <w:szCs w:val="16"/>
        </w:rPr>
        <w:t>database :</w:t>
      </w:r>
      <w:proofErr w:type="gramEnd"/>
    </w:p>
    <w:p w14:paraId="2FC6A42A" w14:textId="77777777" w:rsidR="00263B5D" w:rsidRPr="00CE38C6" w:rsidRDefault="00263B5D" w:rsidP="001E3130">
      <w:pPr>
        <w:rPr>
          <w:rFonts w:ascii="Georgia" w:hAnsi="Georgia" w:cs="Times New Roman"/>
          <w:b/>
          <w:bCs/>
          <w:sz w:val="16"/>
          <w:szCs w:val="16"/>
        </w:rPr>
      </w:pPr>
      <w:r w:rsidRPr="00CE38C6">
        <w:rPr>
          <w:rFonts w:ascii="Georgia" w:hAnsi="Georgia" w:cs="Times New Roman"/>
          <w:b/>
          <w:bCs/>
          <w:sz w:val="16"/>
          <w:szCs w:val="16"/>
        </w:rPr>
        <w:t xml:space="preserve">Refer Annexures </w:t>
      </w:r>
    </w:p>
    <w:p w14:paraId="1AF746C4" w14:textId="77777777" w:rsidR="00263B5D" w:rsidRPr="00CE38C6" w:rsidRDefault="00263B5D" w:rsidP="001E3130">
      <w:pPr>
        <w:rPr>
          <w:rFonts w:ascii="Georgia" w:hAnsi="Georgia" w:cs="Times New Roman"/>
          <w:sz w:val="16"/>
          <w:szCs w:val="16"/>
        </w:rPr>
      </w:pPr>
    </w:p>
    <w:p w14:paraId="16914C26" w14:textId="52777A96" w:rsidR="00EF7D9A" w:rsidRPr="00CE38C6" w:rsidRDefault="0042754F" w:rsidP="001E3130">
      <w:pPr>
        <w:rPr>
          <w:rFonts w:ascii="Georgia" w:hAnsi="Georgia"/>
          <w:b/>
          <w:bCs/>
          <w:color w:val="7030A0"/>
          <w:sz w:val="16"/>
          <w:szCs w:val="16"/>
        </w:rPr>
      </w:pPr>
      <w:proofErr w:type="gramStart"/>
      <w:r w:rsidRPr="00CE38C6">
        <w:rPr>
          <w:rFonts w:ascii="Georgia" w:hAnsi="Georgia"/>
          <w:b/>
          <w:bCs/>
          <w:color w:val="7030A0"/>
          <w:sz w:val="16"/>
          <w:szCs w:val="16"/>
        </w:rPr>
        <w:t xml:space="preserve">Annexures </w:t>
      </w:r>
      <w:r w:rsidR="007D272B" w:rsidRPr="00CE38C6">
        <w:rPr>
          <w:rFonts w:ascii="Georgia" w:hAnsi="Georgia"/>
          <w:b/>
          <w:bCs/>
          <w:color w:val="7030A0"/>
          <w:sz w:val="16"/>
          <w:szCs w:val="16"/>
        </w:rPr>
        <w:t>:</w:t>
      </w:r>
      <w:proofErr w:type="gramEnd"/>
    </w:p>
    <w:p w14:paraId="3CDAE8DE" w14:textId="77777777" w:rsidR="001D17D5" w:rsidRPr="00CE38C6" w:rsidRDefault="001D17D5" w:rsidP="001E3130">
      <w:pPr>
        <w:rPr>
          <w:rFonts w:ascii="Georgia" w:hAnsi="Georgia"/>
          <w:b/>
          <w:bCs/>
          <w:color w:val="7030A0"/>
          <w:sz w:val="16"/>
          <w:szCs w:val="16"/>
        </w:rPr>
      </w:pPr>
    </w:p>
    <w:p w14:paraId="11D31273" w14:textId="170591A2" w:rsidR="0042754F" w:rsidRPr="00CE38C6" w:rsidRDefault="001C6EFC" w:rsidP="001E3130">
      <w:pPr>
        <w:rPr>
          <w:rFonts w:ascii="Georgia" w:hAnsi="Georgia"/>
          <w:b/>
          <w:bCs/>
          <w:color w:val="00B050"/>
          <w:sz w:val="16"/>
          <w:szCs w:val="16"/>
        </w:rPr>
      </w:pPr>
      <w:r w:rsidRPr="00CE38C6">
        <w:rPr>
          <w:rFonts w:ascii="Georgia" w:hAnsi="Georgia"/>
          <w:b/>
          <w:bCs/>
          <w:sz w:val="16"/>
          <w:szCs w:val="16"/>
        </w:rPr>
        <w:t xml:space="preserve">Refer the excel file </w:t>
      </w:r>
      <w:r w:rsidR="00263B5D" w:rsidRPr="00CE38C6">
        <w:rPr>
          <w:rFonts w:ascii="Georgia" w:hAnsi="Georgia"/>
          <w:b/>
          <w:bCs/>
          <w:sz w:val="16"/>
          <w:szCs w:val="16"/>
        </w:rPr>
        <w:t xml:space="preserve">/ Word document </w:t>
      </w:r>
      <w:r w:rsidRPr="00CE38C6">
        <w:rPr>
          <w:rFonts w:ascii="Georgia" w:hAnsi="Georgia"/>
          <w:b/>
          <w:bCs/>
          <w:sz w:val="16"/>
          <w:szCs w:val="16"/>
        </w:rPr>
        <w:t>shared with this Document</w:t>
      </w:r>
      <w:r w:rsidR="001D17D5" w:rsidRPr="00CE38C6">
        <w:rPr>
          <w:rFonts w:ascii="Georgia" w:hAnsi="Georgia"/>
          <w:b/>
          <w:bCs/>
          <w:sz w:val="16"/>
          <w:szCs w:val="16"/>
        </w:rPr>
        <w:t xml:space="preserve"> folder as Zip file</w:t>
      </w:r>
      <w:r w:rsidRPr="00CE38C6">
        <w:rPr>
          <w:rFonts w:ascii="Georgia" w:hAnsi="Georgia"/>
          <w:b/>
          <w:bCs/>
          <w:sz w:val="16"/>
          <w:szCs w:val="16"/>
        </w:rPr>
        <w:t xml:space="preserve"> </w:t>
      </w:r>
      <w:r w:rsidR="003051A1" w:rsidRPr="00CE38C6">
        <w:rPr>
          <w:rFonts w:ascii="Georgia" w:hAnsi="Georgia"/>
          <w:b/>
          <w:bCs/>
          <w:color w:val="00B050"/>
          <w:sz w:val="16"/>
          <w:szCs w:val="16"/>
        </w:rPr>
        <w:t>“Input and other fields”</w:t>
      </w:r>
    </w:p>
    <w:p w14:paraId="31EA7249" w14:textId="77777777" w:rsidR="00263B5D" w:rsidRPr="00CE38C6" w:rsidRDefault="00263B5D" w:rsidP="001E3130">
      <w:pPr>
        <w:rPr>
          <w:rFonts w:ascii="Georgia" w:hAnsi="Georgia"/>
          <w:b/>
          <w:bCs/>
          <w:color w:val="00B050"/>
          <w:sz w:val="16"/>
          <w:szCs w:val="16"/>
        </w:rPr>
      </w:pPr>
    </w:p>
    <w:p w14:paraId="4D9CDA40" w14:textId="08388316" w:rsidR="00263B5D" w:rsidRPr="00CE38C6" w:rsidRDefault="00263B5D" w:rsidP="001E3130">
      <w:pPr>
        <w:rPr>
          <w:rFonts w:ascii="Georgia" w:hAnsi="Georgia"/>
          <w:b/>
          <w:bCs/>
          <w:sz w:val="16"/>
          <w:szCs w:val="16"/>
        </w:rPr>
      </w:pPr>
    </w:p>
    <w:sectPr w:rsidR="00263B5D" w:rsidRPr="00CE38C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4ECDC" w14:textId="77777777" w:rsidR="0041294D" w:rsidRDefault="0041294D" w:rsidP="00256BBE">
      <w:r>
        <w:separator/>
      </w:r>
    </w:p>
  </w:endnote>
  <w:endnote w:type="continuationSeparator" w:id="0">
    <w:p w14:paraId="3C10F39F" w14:textId="77777777" w:rsidR="0041294D" w:rsidRDefault="0041294D" w:rsidP="00256BBE">
      <w:r>
        <w:continuationSeparator/>
      </w:r>
    </w:p>
  </w:endnote>
  <w:endnote w:type="continuationNotice" w:id="1">
    <w:p w14:paraId="628FCCFA" w14:textId="77777777" w:rsidR="0041294D" w:rsidRDefault="004129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mbria"/>
    <w:charset w:val="00"/>
    <w:family w:val="roman"/>
    <w:pitch w:val="default"/>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F4F49" w14:textId="77777777" w:rsidR="0041294D" w:rsidRDefault="0041294D" w:rsidP="00256BBE">
      <w:r>
        <w:separator/>
      </w:r>
    </w:p>
  </w:footnote>
  <w:footnote w:type="continuationSeparator" w:id="0">
    <w:p w14:paraId="2F4588B2" w14:textId="77777777" w:rsidR="0041294D" w:rsidRDefault="0041294D" w:rsidP="00256BBE">
      <w:r>
        <w:continuationSeparator/>
      </w:r>
    </w:p>
  </w:footnote>
  <w:footnote w:type="continuationNotice" w:id="1">
    <w:p w14:paraId="3DDEC4E3" w14:textId="77777777" w:rsidR="0041294D" w:rsidRDefault="004129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7EE6C" w14:textId="4D223D5B" w:rsidR="004B4384" w:rsidRPr="004B4384" w:rsidRDefault="004B4384" w:rsidP="004B4384">
    <w:pPr>
      <w:spacing w:before="157" w:after="157" w:line="270" w:lineRule="auto"/>
      <w:rPr>
        <w:sz w:val="13"/>
        <w:szCs w:val="13"/>
      </w:rPr>
    </w:pPr>
    <w:r w:rsidRPr="004B4384">
      <w:rPr>
        <w:rFonts w:ascii="inter" w:eastAsia="inter" w:hAnsi="inter" w:cs="inter"/>
        <w:b/>
        <w:color w:val="000000"/>
        <w:sz w:val="25"/>
        <w:szCs w:val="10"/>
      </w:rPr>
      <w:t>Business Requirement Document (BRD) for Fraud Detection and Prevention Software Development</w:t>
    </w:r>
  </w:p>
  <w:p w14:paraId="2DEFB693" w14:textId="596FE959" w:rsidR="00256BBE" w:rsidRPr="004B4384" w:rsidRDefault="00256BBE" w:rsidP="004B43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7E2"/>
    <w:multiLevelType w:val="multilevel"/>
    <w:tmpl w:val="87B0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3297"/>
    <w:multiLevelType w:val="multilevel"/>
    <w:tmpl w:val="F4A8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E06BD"/>
    <w:multiLevelType w:val="multilevel"/>
    <w:tmpl w:val="4E68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A48D0"/>
    <w:multiLevelType w:val="multilevel"/>
    <w:tmpl w:val="38A6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D24CF"/>
    <w:multiLevelType w:val="multilevel"/>
    <w:tmpl w:val="94CE2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0241A"/>
    <w:multiLevelType w:val="multilevel"/>
    <w:tmpl w:val="87B0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6073A"/>
    <w:multiLevelType w:val="multilevel"/>
    <w:tmpl w:val="C19A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70063"/>
    <w:multiLevelType w:val="multilevel"/>
    <w:tmpl w:val="FBFC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741E6"/>
    <w:multiLevelType w:val="multilevel"/>
    <w:tmpl w:val="A1444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81FEC"/>
    <w:multiLevelType w:val="multilevel"/>
    <w:tmpl w:val="C4C8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272EF5"/>
    <w:multiLevelType w:val="multilevel"/>
    <w:tmpl w:val="3D9039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5590D"/>
    <w:multiLevelType w:val="multilevel"/>
    <w:tmpl w:val="87B0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249E7"/>
    <w:multiLevelType w:val="multilevel"/>
    <w:tmpl w:val="E4F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526A4"/>
    <w:multiLevelType w:val="multilevel"/>
    <w:tmpl w:val="3194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E316F"/>
    <w:multiLevelType w:val="multilevel"/>
    <w:tmpl w:val="41D2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C4E52"/>
    <w:multiLevelType w:val="multilevel"/>
    <w:tmpl w:val="EC3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A5B9D"/>
    <w:multiLevelType w:val="multilevel"/>
    <w:tmpl w:val="A9CA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77277"/>
    <w:multiLevelType w:val="hybridMultilevel"/>
    <w:tmpl w:val="3EE2B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3453ED"/>
    <w:multiLevelType w:val="multilevel"/>
    <w:tmpl w:val="F862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E7466"/>
    <w:multiLevelType w:val="multilevel"/>
    <w:tmpl w:val="411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13163"/>
    <w:multiLevelType w:val="multilevel"/>
    <w:tmpl w:val="D6F05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F0908"/>
    <w:multiLevelType w:val="multilevel"/>
    <w:tmpl w:val="37F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608EE"/>
    <w:multiLevelType w:val="multilevel"/>
    <w:tmpl w:val="7626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741B4"/>
    <w:multiLevelType w:val="multilevel"/>
    <w:tmpl w:val="8E5C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85531"/>
    <w:multiLevelType w:val="multilevel"/>
    <w:tmpl w:val="E51E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C5E43"/>
    <w:multiLevelType w:val="multilevel"/>
    <w:tmpl w:val="87B0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571F4"/>
    <w:multiLevelType w:val="multilevel"/>
    <w:tmpl w:val="D8EA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E0819"/>
    <w:multiLevelType w:val="multilevel"/>
    <w:tmpl w:val="A1BC5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17E7C"/>
    <w:multiLevelType w:val="multilevel"/>
    <w:tmpl w:val="68C8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32CF5"/>
    <w:multiLevelType w:val="multilevel"/>
    <w:tmpl w:val="BEE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C65C5"/>
    <w:multiLevelType w:val="multilevel"/>
    <w:tmpl w:val="FD8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C17EB6"/>
    <w:multiLevelType w:val="multilevel"/>
    <w:tmpl w:val="CFF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D55BD6"/>
    <w:multiLevelType w:val="multilevel"/>
    <w:tmpl w:val="BAD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825D7"/>
    <w:multiLevelType w:val="multilevel"/>
    <w:tmpl w:val="87B0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CF0AFE"/>
    <w:multiLevelType w:val="multilevel"/>
    <w:tmpl w:val="ABC2C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2250E5"/>
    <w:multiLevelType w:val="multilevel"/>
    <w:tmpl w:val="3C2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2A6486"/>
    <w:multiLevelType w:val="multilevel"/>
    <w:tmpl w:val="87B0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2D2B33"/>
    <w:multiLevelType w:val="multilevel"/>
    <w:tmpl w:val="87B0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20CED"/>
    <w:multiLevelType w:val="multilevel"/>
    <w:tmpl w:val="28C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46051F"/>
    <w:multiLevelType w:val="multilevel"/>
    <w:tmpl w:val="87B0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060C2"/>
    <w:multiLevelType w:val="multilevel"/>
    <w:tmpl w:val="9A3A5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D10883"/>
    <w:multiLevelType w:val="multilevel"/>
    <w:tmpl w:val="5F34B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E5FCC"/>
    <w:multiLevelType w:val="multilevel"/>
    <w:tmpl w:val="CC44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C559EF"/>
    <w:multiLevelType w:val="multilevel"/>
    <w:tmpl w:val="F0D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A0C19"/>
    <w:multiLevelType w:val="multilevel"/>
    <w:tmpl w:val="87B0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9F43A2"/>
    <w:multiLevelType w:val="multilevel"/>
    <w:tmpl w:val="B1FE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992882">
    <w:abstractNumId w:val="19"/>
  </w:num>
  <w:num w:numId="2" w16cid:durableId="27725937">
    <w:abstractNumId w:val="26"/>
  </w:num>
  <w:num w:numId="3" w16cid:durableId="7026296">
    <w:abstractNumId w:val="45"/>
  </w:num>
  <w:num w:numId="4" w16cid:durableId="759835400">
    <w:abstractNumId w:val="10"/>
  </w:num>
  <w:num w:numId="5" w16cid:durableId="2002350320">
    <w:abstractNumId w:val="25"/>
  </w:num>
  <w:num w:numId="6" w16cid:durableId="1359043339">
    <w:abstractNumId w:val="44"/>
  </w:num>
  <w:num w:numId="7" w16cid:durableId="654332351">
    <w:abstractNumId w:val="36"/>
  </w:num>
  <w:num w:numId="8" w16cid:durableId="1576090321">
    <w:abstractNumId w:val="33"/>
  </w:num>
  <w:num w:numId="9" w16cid:durableId="746271100">
    <w:abstractNumId w:val="5"/>
  </w:num>
  <w:num w:numId="10" w16cid:durableId="373386806">
    <w:abstractNumId w:val="11"/>
  </w:num>
  <w:num w:numId="11" w16cid:durableId="1861160733">
    <w:abstractNumId w:val="37"/>
  </w:num>
  <w:num w:numId="12" w16cid:durableId="963316613">
    <w:abstractNumId w:val="40"/>
  </w:num>
  <w:num w:numId="13" w16cid:durableId="838278128">
    <w:abstractNumId w:val="4"/>
  </w:num>
  <w:num w:numId="14" w16cid:durableId="720250121">
    <w:abstractNumId w:val="39"/>
  </w:num>
  <w:num w:numId="15" w16cid:durableId="213665899">
    <w:abstractNumId w:val="0"/>
  </w:num>
  <w:num w:numId="16" w16cid:durableId="965433732">
    <w:abstractNumId w:val="42"/>
  </w:num>
  <w:num w:numId="17" w16cid:durableId="1159155277">
    <w:abstractNumId w:val="34"/>
  </w:num>
  <w:num w:numId="18" w16cid:durableId="1385063741">
    <w:abstractNumId w:val="8"/>
  </w:num>
  <w:num w:numId="19" w16cid:durableId="938609376">
    <w:abstractNumId w:val="16"/>
  </w:num>
  <w:num w:numId="20" w16cid:durableId="982151479">
    <w:abstractNumId w:val="3"/>
  </w:num>
  <w:num w:numId="21" w16cid:durableId="1552154908">
    <w:abstractNumId w:val="18"/>
  </w:num>
  <w:num w:numId="22" w16cid:durableId="134563728">
    <w:abstractNumId w:val="22"/>
  </w:num>
  <w:num w:numId="23" w16cid:durableId="1215045129">
    <w:abstractNumId w:val="14"/>
  </w:num>
  <w:num w:numId="24" w16cid:durableId="640575969">
    <w:abstractNumId w:val="31"/>
  </w:num>
  <w:num w:numId="25" w16cid:durableId="1147017143">
    <w:abstractNumId w:val="9"/>
  </w:num>
  <w:num w:numId="26" w16cid:durableId="1987583568">
    <w:abstractNumId w:val="21"/>
  </w:num>
  <w:num w:numId="27" w16cid:durableId="430203430">
    <w:abstractNumId w:val="2"/>
  </w:num>
  <w:num w:numId="28" w16cid:durableId="1829515465">
    <w:abstractNumId w:val="15"/>
  </w:num>
  <w:num w:numId="29" w16cid:durableId="1038821948">
    <w:abstractNumId w:val="20"/>
  </w:num>
  <w:num w:numId="30" w16cid:durableId="715394674">
    <w:abstractNumId w:val="38"/>
  </w:num>
  <w:num w:numId="31" w16cid:durableId="1085616709">
    <w:abstractNumId w:val="27"/>
  </w:num>
  <w:num w:numId="32" w16cid:durableId="981694553">
    <w:abstractNumId w:val="35"/>
  </w:num>
  <w:num w:numId="33" w16cid:durableId="1214738026">
    <w:abstractNumId w:val="23"/>
  </w:num>
  <w:num w:numId="34" w16cid:durableId="904993694">
    <w:abstractNumId w:val="29"/>
  </w:num>
  <w:num w:numId="35" w16cid:durableId="1101225702">
    <w:abstractNumId w:val="13"/>
  </w:num>
  <w:num w:numId="36" w16cid:durableId="446775547">
    <w:abstractNumId w:val="28"/>
  </w:num>
  <w:num w:numId="37" w16cid:durableId="1872299454">
    <w:abstractNumId w:val="12"/>
  </w:num>
  <w:num w:numId="38" w16cid:durableId="394083111">
    <w:abstractNumId w:val="24"/>
  </w:num>
  <w:num w:numId="39" w16cid:durableId="125051922">
    <w:abstractNumId w:val="6"/>
  </w:num>
  <w:num w:numId="40" w16cid:durableId="1434283991">
    <w:abstractNumId w:val="41"/>
  </w:num>
  <w:num w:numId="41" w16cid:durableId="307250049">
    <w:abstractNumId w:val="43"/>
  </w:num>
  <w:num w:numId="42" w16cid:durableId="617444419">
    <w:abstractNumId w:val="32"/>
  </w:num>
  <w:num w:numId="43" w16cid:durableId="250965773">
    <w:abstractNumId w:val="7"/>
  </w:num>
  <w:num w:numId="44" w16cid:durableId="149518421">
    <w:abstractNumId w:val="1"/>
  </w:num>
  <w:num w:numId="45" w16cid:durableId="1979265288">
    <w:abstractNumId w:val="17"/>
  </w:num>
  <w:num w:numId="46" w16cid:durableId="666596383">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FD"/>
    <w:rsid w:val="000010FC"/>
    <w:rsid w:val="0000151C"/>
    <w:rsid w:val="00001AF9"/>
    <w:rsid w:val="00006383"/>
    <w:rsid w:val="000074A2"/>
    <w:rsid w:val="000135C9"/>
    <w:rsid w:val="00013EF7"/>
    <w:rsid w:val="0002458C"/>
    <w:rsid w:val="00025338"/>
    <w:rsid w:val="00025E48"/>
    <w:rsid w:val="00026153"/>
    <w:rsid w:val="00026D60"/>
    <w:rsid w:val="00027FEB"/>
    <w:rsid w:val="00030825"/>
    <w:rsid w:val="00034E31"/>
    <w:rsid w:val="00034F30"/>
    <w:rsid w:val="0003764D"/>
    <w:rsid w:val="00040FC3"/>
    <w:rsid w:val="00042919"/>
    <w:rsid w:val="00044890"/>
    <w:rsid w:val="00046EF8"/>
    <w:rsid w:val="00050FB6"/>
    <w:rsid w:val="000525C9"/>
    <w:rsid w:val="000573D3"/>
    <w:rsid w:val="000623ED"/>
    <w:rsid w:val="0006261E"/>
    <w:rsid w:val="000629E0"/>
    <w:rsid w:val="00063BFA"/>
    <w:rsid w:val="00063D17"/>
    <w:rsid w:val="00064EC3"/>
    <w:rsid w:val="00065F03"/>
    <w:rsid w:val="0007014D"/>
    <w:rsid w:val="00070760"/>
    <w:rsid w:val="00071B62"/>
    <w:rsid w:val="0007483E"/>
    <w:rsid w:val="000754A8"/>
    <w:rsid w:val="000817D8"/>
    <w:rsid w:val="00083A90"/>
    <w:rsid w:val="000842AB"/>
    <w:rsid w:val="00085410"/>
    <w:rsid w:val="00086C29"/>
    <w:rsid w:val="00086D45"/>
    <w:rsid w:val="00090B1A"/>
    <w:rsid w:val="00095BEB"/>
    <w:rsid w:val="00096203"/>
    <w:rsid w:val="000A1904"/>
    <w:rsid w:val="000A1C4F"/>
    <w:rsid w:val="000A20C5"/>
    <w:rsid w:val="000A2633"/>
    <w:rsid w:val="000A2A73"/>
    <w:rsid w:val="000A5705"/>
    <w:rsid w:val="000A7BA0"/>
    <w:rsid w:val="000B220F"/>
    <w:rsid w:val="000B686C"/>
    <w:rsid w:val="000C5898"/>
    <w:rsid w:val="000C5B5C"/>
    <w:rsid w:val="000C6AC8"/>
    <w:rsid w:val="000D39A7"/>
    <w:rsid w:val="000D4C6B"/>
    <w:rsid w:val="000D5D92"/>
    <w:rsid w:val="000E052C"/>
    <w:rsid w:val="000E0E28"/>
    <w:rsid w:val="000E1091"/>
    <w:rsid w:val="000E2876"/>
    <w:rsid w:val="000E2B7E"/>
    <w:rsid w:val="000E2C0C"/>
    <w:rsid w:val="000E3BA4"/>
    <w:rsid w:val="000E42FA"/>
    <w:rsid w:val="000E6A5C"/>
    <w:rsid w:val="000E6E21"/>
    <w:rsid w:val="000F2828"/>
    <w:rsid w:val="000F440F"/>
    <w:rsid w:val="00102B3E"/>
    <w:rsid w:val="00103173"/>
    <w:rsid w:val="0011114A"/>
    <w:rsid w:val="001114F2"/>
    <w:rsid w:val="001127EC"/>
    <w:rsid w:val="00115BCD"/>
    <w:rsid w:val="001218E1"/>
    <w:rsid w:val="001242EA"/>
    <w:rsid w:val="001248D9"/>
    <w:rsid w:val="0012557F"/>
    <w:rsid w:val="00132D3F"/>
    <w:rsid w:val="0013354C"/>
    <w:rsid w:val="00135EB8"/>
    <w:rsid w:val="001360E7"/>
    <w:rsid w:val="001436E9"/>
    <w:rsid w:val="00146C34"/>
    <w:rsid w:val="001516A4"/>
    <w:rsid w:val="00151D21"/>
    <w:rsid w:val="00152749"/>
    <w:rsid w:val="00153300"/>
    <w:rsid w:val="001606C1"/>
    <w:rsid w:val="0016076F"/>
    <w:rsid w:val="00161440"/>
    <w:rsid w:val="00163215"/>
    <w:rsid w:val="0016419F"/>
    <w:rsid w:val="00164F27"/>
    <w:rsid w:val="00167FB6"/>
    <w:rsid w:val="001713E6"/>
    <w:rsid w:val="001756BE"/>
    <w:rsid w:val="00176203"/>
    <w:rsid w:val="001772B4"/>
    <w:rsid w:val="00180610"/>
    <w:rsid w:val="00181238"/>
    <w:rsid w:val="00181316"/>
    <w:rsid w:val="0018140D"/>
    <w:rsid w:val="00181700"/>
    <w:rsid w:val="00183ADB"/>
    <w:rsid w:val="00185B13"/>
    <w:rsid w:val="0018713D"/>
    <w:rsid w:val="001909FC"/>
    <w:rsid w:val="00192FB7"/>
    <w:rsid w:val="0019373A"/>
    <w:rsid w:val="00194C87"/>
    <w:rsid w:val="00196877"/>
    <w:rsid w:val="001B0071"/>
    <w:rsid w:val="001B4462"/>
    <w:rsid w:val="001B6C16"/>
    <w:rsid w:val="001B7832"/>
    <w:rsid w:val="001C1404"/>
    <w:rsid w:val="001C5DC6"/>
    <w:rsid w:val="001C6EFC"/>
    <w:rsid w:val="001D17D5"/>
    <w:rsid w:val="001D1960"/>
    <w:rsid w:val="001D5D55"/>
    <w:rsid w:val="001D643E"/>
    <w:rsid w:val="001E070D"/>
    <w:rsid w:val="001E3130"/>
    <w:rsid w:val="001E5353"/>
    <w:rsid w:val="001F7288"/>
    <w:rsid w:val="002015FB"/>
    <w:rsid w:val="002036FB"/>
    <w:rsid w:val="00204586"/>
    <w:rsid w:val="00206CBE"/>
    <w:rsid w:val="0021325D"/>
    <w:rsid w:val="00222E75"/>
    <w:rsid w:val="0022395B"/>
    <w:rsid w:val="002260F7"/>
    <w:rsid w:val="00232636"/>
    <w:rsid w:val="00232C33"/>
    <w:rsid w:val="002338F4"/>
    <w:rsid w:val="00234085"/>
    <w:rsid w:val="00235B5F"/>
    <w:rsid w:val="00237B37"/>
    <w:rsid w:val="00240CF0"/>
    <w:rsid w:val="002445E8"/>
    <w:rsid w:val="00245102"/>
    <w:rsid w:val="00245E61"/>
    <w:rsid w:val="002466B2"/>
    <w:rsid w:val="00247AF5"/>
    <w:rsid w:val="0025058A"/>
    <w:rsid w:val="00250DF1"/>
    <w:rsid w:val="00251BDE"/>
    <w:rsid w:val="00252F6E"/>
    <w:rsid w:val="00256282"/>
    <w:rsid w:val="00256BBE"/>
    <w:rsid w:val="00256FC7"/>
    <w:rsid w:val="002629D7"/>
    <w:rsid w:val="002637D6"/>
    <w:rsid w:val="00263B5D"/>
    <w:rsid w:val="0026417B"/>
    <w:rsid w:val="00271F30"/>
    <w:rsid w:val="002733B1"/>
    <w:rsid w:val="0027636B"/>
    <w:rsid w:val="00276F1C"/>
    <w:rsid w:val="0027741B"/>
    <w:rsid w:val="0028093B"/>
    <w:rsid w:val="002812E8"/>
    <w:rsid w:val="00281DA6"/>
    <w:rsid w:val="00282127"/>
    <w:rsid w:val="00282147"/>
    <w:rsid w:val="00283027"/>
    <w:rsid w:val="002857FA"/>
    <w:rsid w:val="00296056"/>
    <w:rsid w:val="00296E0F"/>
    <w:rsid w:val="002A0131"/>
    <w:rsid w:val="002B7553"/>
    <w:rsid w:val="002C2B8A"/>
    <w:rsid w:val="002C42A7"/>
    <w:rsid w:val="002D22A3"/>
    <w:rsid w:val="002D3ACF"/>
    <w:rsid w:val="002D670D"/>
    <w:rsid w:val="002D71C1"/>
    <w:rsid w:val="002D7F68"/>
    <w:rsid w:val="002F10ED"/>
    <w:rsid w:val="002F2C3A"/>
    <w:rsid w:val="002F379C"/>
    <w:rsid w:val="002F3F91"/>
    <w:rsid w:val="002F564C"/>
    <w:rsid w:val="00300EFE"/>
    <w:rsid w:val="00301815"/>
    <w:rsid w:val="00303AFD"/>
    <w:rsid w:val="003051A1"/>
    <w:rsid w:val="003052D6"/>
    <w:rsid w:val="0031119A"/>
    <w:rsid w:val="003230CB"/>
    <w:rsid w:val="003244AC"/>
    <w:rsid w:val="00324E29"/>
    <w:rsid w:val="00326504"/>
    <w:rsid w:val="00326AA7"/>
    <w:rsid w:val="00326ADA"/>
    <w:rsid w:val="003276C8"/>
    <w:rsid w:val="00334DDA"/>
    <w:rsid w:val="003353A9"/>
    <w:rsid w:val="003368DD"/>
    <w:rsid w:val="00336D34"/>
    <w:rsid w:val="0034039A"/>
    <w:rsid w:val="00341183"/>
    <w:rsid w:val="00345ADA"/>
    <w:rsid w:val="00350DEA"/>
    <w:rsid w:val="00354B20"/>
    <w:rsid w:val="00356E0B"/>
    <w:rsid w:val="00363ADE"/>
    <w:rsid w:val="00363BA1"/>
    <w:rsid w:val="00364626"/>
    <w:rsid w:val="00367541"/>
    <w:rsid w:val="00367A65"/>
    <w:rsid w:val="00371CF0"/>
    <w:rsid w:val="00381627"/>
    <w:rsid w:val="00381F6D"/>
    <w:rsid w:val="003A0004"/>
    <w:rsid w:val="003A060E"/>
    <w:rsid w:val="003A2579"/>
    <w:rsid w:val="003A2AD1"/>
    <w:rsid w:val="003A44F7"/>
    <w:rsid w:val="003A561E"/>
    <w:rsid w:val="003A73DD"/>
    <w:rsid w:val="003B16AC"/>
    <w:rsid w:val="003B18AC"/>
    <w:rsid w:val="003B2DE3"/>
    <w:rsid w:val="003B4530"/>
    <w:rsid w:val="003C23A4"/>
    <w:rsid w:val="003C2907"/>
    <w:rsid w:val="003C451F"/>
    <w:rsid w:val="003C4B03"/>
    <w:rsid w:val="003C5F81"/>
    <w:rsid w:val="003C6594"/>
    <w:rsid w:val="003D1898"/>
    <w:rsid w:val="003D2B32"/>
    <w:rsid w:val="003D5DE7"/>
    <w:rsid w:val="003E57B3"/>
    <w:rsid w:val="003F0994"/>
    <w:rsid w:val="003F3DE3"/>
    <w:rsid w:val="003F454C"/>
    <w:rsid w:val="00401643"/>
    <w:rsid w:val="00402042"/>
    <w:rsid w:val="00410F9D"/>
    <w:rsid w:val="0041294D"/>
    <w:rsid w:val="00412A07"/>
    <w:rsid w:val="00416703"/>
    <w:rsid w:val="00422131"/>
    <w:rsid w:val="00423CA7"/>
    <w:rsid w:val="00425D33"/>
    <w:rsid w:val="00426335"/>
    <w:rsid w:val="0042754F"/>
    <w:rsid w:val="0043757F"/>
    <w:rsid w:val="00440447"/>
    <w:rsid w:val="004477A0"/>
    <w:rsid w:val="0045280C"/>
    <w:rsid w:val="004541C2"/>
    <w:rsid w:val="00455C2A"/>
    <w:rsid w:val="004617B2"/>
    <w:rsid w:val="00464F3F"/>
    <w:rsid w:val="004673D6"/>
    <w:rsid w:val="00470B91"/>
    <w:rsid w:val="00472AF1"/>
    <w:rsid w:val="00472FD4"/>
    <w:rsid w:val="004735FC"/>
    <w:rsid w:val="004739A1"/>
    <w:rsid w:val="00475C69"/>
    <w:rsid w:val="004808AE"/>
    <w:rsid w:val="00483D5D"/>
    <w:rsid w:val="0048511B"/>
    <w:rsid w:val="004860C1"/>
    <w:rsid w:val="004872B8"/>
    <w:rsid w:val="00487AEB"/>
    <w:rsid w:val="0049317A"/>
    <w:rsid w:val="004A1F20"/>
    <w:rsid w:val="004A3D02"/>
    <w:rsid w:val="004A4EA7"/>
    <w:rsid w:val="004B335A"/>
    <w:rsid w:val="004B4384"/>
    <w:rsid w:val="004C0E08"/>
    <w:rsid w:val="004C0F62"/>
    <w:rsid w:val="004C26D6"/>
    <w:rsid w:val="004C3304"/>
    <w:rsid w:val="004C3368"/>
    <w:rsid w:val="004C4E88"/>
    <w:rsid w:val="004C5697"/>
    <w:rsid w:val="004D2D19"/>
    <w:rsid w:val="004D3151"/>
    <w:rsid w:val="004E180D"/>
    <w:rsid w:val="004E2C31"/>
    <w:rsid w:val="004F1521"/>
    <w:rsid w:val="004F34DE"/>
    <w:rsid w:val="004F4477"/>
    <w:rsid w:val="004F5051"/>
    <w:rsid w:val="004F5E66"/>
    <w:rsid w:val="004F6C13"/>
    <w:rsid w:val="0050208F"/>
    <w:rsid w:val="00502418"/>
    <w:rsid w:val="0050244A"/>
    <w:rsid w:val="00502DC9"/>
    <w:rsid w:val="00505181"/>
    <w:rsid w:val="00506834"/>
    <w:rsid w:val="00512E93"/>
    <w:rsid w:val="00512FB3"/>
    <w:rsid w:val="0051627C"/>
    <w:rsid w:val="00521CE1"/>
    <w:rsid w:val="005249BA"/>
    <w:rsid w:val="00524D89"/>
    <w:rsid w:val="00524F35"/>
    <w:rsid w:val="005255E3"/>
    <w:rsid w:val="00531EA1"/>
    <w:rsid w:val="005323EB"/>
    <w:rsid w:val="00532AB1"/>
    <w:rsid w:val="00532E48"/>
    <w:rsid w:val="005332C9"/>
    <w:rsid w:val="0053521D"/>
    <w:rsid w:val="00541323"/>
    <w:rsid w:val="0054373B"/>
    <w:rsid w:val="00545658"/>
    <w:rsid w:val="00545F6C"/>
    <w:rsid w:val="00547976"/>
    <w:rsid w:val="005526F0"/>
    <w:rsid w:val="00553708"/>
    <w:rsid w:val="0055382D"/>
    <w:rsid w:val="005542BD"/>
    <w:rsid w:val="00555568"/>
    <w:rsid w:val="00555ADB"/>
    <w:rsid w:val="0055666D"/>
    <w:rsid w:val="0056211E"/>
    <w:rsid w:val="005647DE"/>
    <w:rsid w:val="005654A4"/>
    <w:rsid w:val="00566E11"/>
    <w:rsid w:val="00567026"/>
    <w:rsid w:val="005745A3"/>
    <w:rsid w:val="00577175"/>
    <w:rsid w:val="00583822"/>
    <w:rsid w:val="00583F51"/>
    <w:rsid w:val="00587A13"/>
    <w:rsid w:val="005909BA"/>
    <w:rsid w:val="00592017"/>
    <w:rsid w:val="00592FDF"/>
    <w:rsid w:val="005933D2"/>
    <w:rsid w:val="00596699"/>
    <w:rsid w:val="00596BB3"/>
    <w:rsid w:val="005B052E"/>
    <w:rsid w:val="005B1C6F"/>
    <w:rsid w:val="005B2716"/>
    <w:rsid w:val="005B2FBE"/>
    <w:rsid w:val="005B54F5"/>
    <w:rsid w:val="005C1C43"/>
    <w:rsid w:val="005C2803"/>
    <w:rsid w:val="005C40E8"/>
    <w:rsid w:val="005C6BD4"/>
    <w:rsid w:val="005D0D0E"/>
    <w:rsid w:val="005D438F"/>
    <w:rsid w:val="005D55C9"/>
    <w:rsid w:val="005D6891"/>
    <w:rsid w:val="005E07A9"/>
    <w:rsid w:val="005E3949"/>
    <w:rsid w:val="005E3BE2"/>
    <w:rsid w:val="005E523F"/>
    <w:rsid w:val="005F104A"/>
    <w:rsid w:val="0060440D"/>
    <w:rsid w:val="006045B8"/>
    <w:rsid w:val="006047B6"/>
    <w:rsid w:val="00604CD2"/>
    <w:rsid w:val="006055E5"/>
    <w:rsid w:val="00605DC3"/>
    <w:rsid w:val="006064F5"/>
    <w:rsid w:val="00617709"/>
    <w:rsid w:val="00624350"/>
    <w:rsid w:val="0062768C"/>
    <w:rsid w:val="0063059A"/>
    <w:rsid w:val="00633BBC"/>
    <w:rsid w:val="0063492F"/>
    <w:rsid w:val="00636654"/>
    <w:rsid w:val="00636805"/>
    <w:rsid w:val="00641FA5"/>
    <w:rsid w:val="006526A4"/>
    <w:rsid w:val="006569F5"/>
    <w:rsid w:val="006618DE"/>
    <w:rsid w:val="00663811"/>
    <w:rsid w:val="00664C51"/>
    <w:rsid w:val="00670BEB"/>
    <w:rsid w:val="006722E2"/>
    <w:rsid w:val="0067462C"/>
    <w:rsid w:val="00675249"/>
    <w:rsid w:val="00675DF6"/>
    <w:rsid w:val="00680D48"/>
    <w:rsid w:val="00681149"/>
    <w:rsid w:val="00681382"/>
    <w:rsid w:val="00683538"/>
    <w:rsid w:val="0068700F"/>
    <w:rsid w:val="00691A7C"/>
    <w:rsid w:val="006949AD"/>
    <w:rsid w:val="0069511C"/>
    <w:rsid w:val="00696468"/>
    <w:rsid w:val="006A152E"/>
    <w:rsid w:val="006A263A"/>
    <w:rsid w:val="006B29B2"/>
    <w:rsid w:val="006B2BB8"/>
    <w:rsid w:val="006B3083"/>
    <w:rsid w:val="006B5216"/>
    <w:rsid w:val="006B5508"/>
    <w:rsid w:val="006B7E6A"/>
    <w:rsid w:val="006D42C0"/>
    <w:rsid w:val="006D55C5"/>
    <w:rsid w:val="006D5AEA"/>
    <w:rsid w:val="006D5D40"/>
    <w:rsid w:val="006D61F6"/>
    <w:rsid w:val="006D7E07"/>
    <w:rsid w:val="006D7E3F"/>
    <w:rsid w:val="006E1981"/>
    <w:rsid w:val="006E2C25"/>
    <w:rsid w:val="006E4E71"/>
    <w:rsid w:val="006F0317"/>
    <w:rsid w:val="006F0AA8"/>
    <w:rsid w:val="006F1924"/>
    <w:rsid w:val="006F2787"/>
    <w:rsid w:val="006F5F17"/>
    <w:rsid w:val="006F7005"/>
    <w:rsid w:val="006F7D7F"/>
    <w:rsid w:val="0070078D"/>
    <w:rsid w:val="007025F8"/>
    <w:rsid w:val="00706CC8"/>
    <w:rsid w:val="007150E8"/>
    <w:rsid w:val="00720C52"/>
    <w:rsid w:val="007240B0"/>
    <w:rsid w:val="007247CA"/>
    <w:rsid w:val="00726816"/>
    <w:rsid w:val="0073172B"/>
    <w:rsid w:val="00733AC2"/>
    <w:rsid w:val="00735327"/>
    <w:rsid w:val="00737775"/>
    <w:rsid w:val="0074130E"/>
    <w:rsid w:val="00741761"/>
    <w:rsid w:val="00745E8D"/>
    <w:rsid w:val="007509AE"/>
    <w:rsid w:val="00750E19"/>
    <w:rsid w:val="00756C9A"/>
    <w:rsid w:val="00760F2B"/>
    <w:rsid w:val="00762E58"/>
    <w:rsid w:val="00764C75"/>
    <w:rsid w:val="00767340"/>
    <w:rsid w:val="0077127A"/>
    <w:rsid w:val="00771FEC"/>
    <w:rsid w:val="0077450E"/>
    <w:rsid w:val="007764A8"/>
    <w:rsid w:val="0078204C"/>
    <w:rsid w:val="00782E14"/>
    <w:rsid w:val="00782E7F"/>
    <w:rsid w:val="00783344"/>
    <w:rsid w:val="00784519"/>
    <w:rsid w:val="00786D58"/>
    <w:rsid w:val="00790F70"/>
    <w:rsid w:val="0079395B"/>
    <w:rsid w:val="007950D0"/>
    <w:rsid w:val="007A3C22"/>
    <w:rsid w:val="007A461D"/>
    <w:rsid w:val="007A76F4"/>
    <w:rsid w:val="007B1E79"/>
    <w:rsid w:val="007B3CBD"/>
    <w:rsid w:val="007B4C04"/>
    <w:rsid w:val="007B7049"/>
    <w:rsid w:val="007C1CD1"/>
    <w:rsid w:val="007C25D6"/>
    <w:rsid w:val="007C3A30"/>
    <w:rsid w:val="007C3BE9"/>
    <w:rsid w:val="007C6E4B"/>
    <w:rsid w:val="007D272B"/>
    <w:rsid w:val="007D3158"/>
    <w:rsid w:val="007D3D4A"/>
    <w:rsid w:val="007D55DD"/>
    <w:rsid w:val="007D7D35"/>
    <w:rsid w:val="007E1E0F"/>
    <w:rsid w:val="007E2192"/>
    <w:rsid w:val="007E2AC6"/>
    <w:rsid w:val="007E380A"/>
    <w:rsid w:val="007E7913"/>
    <w:rsid w:val="007F139D"/>
    <w:rsid w:val="007F266C"/>
    <w:rsid w:val="007F5A8D"/>
    <w:rsid w:val="007F5E6B"/>
    <w:rsid w:val="007F7E4F"/>
    <w:rsid w:val="008014FB"/>
    <w:rsid w:val="00802F68"/>
    <w:rsid w:val="00804317"/>
    <w:rsid w:val="00804781"/>
    <w:rsid w:val="00805BDA"/>
    <w:rsid w:val="00814243"/>
    <w:rsid w:val="0082520E"/>
    <w:rsid w:val="00831532"/>
    <w:rsid w:val="0083296A"/>
    <w:rsid w:val="00844C6E"/>
    <w:rsid w:val="008475D9"/>
    <w:rsid w:val="00850620"/>
    <w:rsid w:val="008527D3"/>
    <w:rsid w:val="00853273"/>
    <w:rsid w:val="00854729"/>
    <w:rsid w:val="00854E2F"/>
    <w:rsid w:val="00860A1F"/>
    <w:rsid w:val="00861AF4"/>
    <w:rsid w:val="00864440"/>
    <w:rsid w:val="00866045"/>
    <w:rsid w:val="00867332"/>
    <w:rsid w:val="00867775"/>
    <w:rsid w:val="00867C0B"/>
    <w:rsid w:val="00870459"/>
    <w:rsid w:val="008719CC"/>
    <w:rsid w:val="00874CA0"/>
    <w:rsid w:val="00875241"/>
    <w:rsid w:val="00876447"/>
    <w:rsid w:val="00877482"/>
    <w:rsid w:val="00883863"/>
    <w:rsid w:val="00892482"/>
    <w:rsid w:val="00895E0F"/>
    <w:rsid w:val="008A0217"/>
    <w:rsid w:val="008A401A"/>
    <w:rsid w:val="008A48C4"/>
    <w:rsid w:val="008A4C49"/>
    <w:rsid w:val="008A5774"/>
    <w:rsid w:val="008B508F"/>
    <w:rsid w:val="008B58B9"/>
    <w:rsid w:val="008B5FBD"/>
    <w:rsid w:val="008B6106"/>
    <w:rsid w:val="008B782E"/>
    <w:rsid w:val="008B7846"/>
    <w:rsid w:val="008C0851"/>
    <w:rsid w:val="008C13D7"/>
    <w:rsid w:val="008C156B"/>
    <w:rsid w:val="008C1FC5"/>
    <w:rsid w:val="008C3C35"/>
    <w:rsid w:val="008C7E7A"/>
    <w:rsid w:val="008D018C"/>
    <w:rsid w:val="008D1B04"/>
    <w:rsid w:val="008D2454"/>
    <w:rsid w:val="008D354A"/>
    <w:rsid w:val="008D3A56"/>
    <w:rsid w:val="008D5976"/>
    <w:rsid w:val="008E2CB5"/>
    <w:rsid w:val="008E5641"/>
    <w:rsid w:val="008E74DD"/>
    <w:rsid w:val="008F6420"/>
    <w:rsid w:val="008F6D84"/>
    <w:rsid w:val="009026B9"/>
    <w:rsid w:val="009109BD"/>
    <w:rsid w:val="009176D7"/>
    <w:rsid w:val="00917A77"/>
    <w:rsid w:val="00922B7E"/>
    <w:rsid w:val="00922D35"/>
    <w:rsid w:val="00923185"/>
    <w:rsid w:val="00930BE4"/>
    <w:rsid w:val="0093103F"/>
    <w:rsid w:val="0093249C"/>
    <w:rsid w:val="00932908"/>
    <w:rsid w:val="00932944"/>
    <w:rsid w:val="0093468B"/>
    <w:rsid w:val="00936B39"/>
    <w:rsid w:val="0093704D"/>
    <w:rsid w:val="00941A47"/>
    <w:rsid w:val="00943474"/>
    <w:rsid w:val="00946049"/>
    <w:rsid w:val="0094605D"/>
    <w:rsid w:val="00946489"/>
    <w:rsid w:val="00947A11"/>
    <w:rsid w:val="00951599"/>
    <w:rsid w:val="00952374"/>
    <w:rsid w:val="009530C1"/>
    <w:rsid w:val="009545DC"/>
    <w:rsid w:val="00954604"/>
    <w:rsid w:val="00954766"/>
    <w:rsid w:val="009560F0"/>
    <w:rsid w:val="009569B1"/>
    <w:rsid w:val="00961EE6"/>
    <w:rsid w:val="0096254E"/>
    <w:rsid w:val="00966904"/>
    <w:rsid w:val="009669FD"/>
    <w:rsid w:val="009671B2"/>
    <w:rsid w:val="0097080D"/>
    <w:rsid w:val="009713CB"/>
    <w:rsid w:val="00976DBA"/>
    <w:rsid w:val="009775D8"/>
    <w:rsid w:val="009807A1"/>
    <w:rsid w:val="009867CB"/>
    <w:rsid w:val="00997424"/>
    <w:rsid w:val="009A3B5E"/>
    <w:rsid w:val="009B36BF"/>
    <w:rsid w:val="009B3CD6"/>
    <w:rsid w:val="009C3F27"/>
    <w:rsid w:val="009D0D5C"/>
    <w:rsid w:val="009D636F"/>
    <w:rsid w:val="009D67CD"/>
    <w:rsid w:val="009D6AE7"/>
    <w:rsid w:val="009D6EE1"/>
    <w:rsid w:val="009E33FD"/>
    <w:rsid w:val="009E60BC"/>
    <w:rsid w:val="009E7ACE"/>
    <w:rsid w:val="009F1790"/>
    <w:rsid w:val="009F424D"/>
    <w:rsid w:val="009F7227"/>
    <w:rsid w:val="00A02E01"/>
    <w:rsid w:val="00A034D0"/>
    <w:rsid w:val="00A03DD5"/>
    <w:rsid w:val="00A041F0"/>
    <w:rsid w:val="00A04D49"/>
    <w:rsid w:val="00A077F6"/>
    <w:rsid w:val="00A1245C"/>
    <w:rsid w:val="00A12D0B"/>
    <w:rsid w:val="00A14399"/>
    <w:rsid w:val="00A1463C"/>
    <w:rsid w:val="00A14F33"/>
    <w:rsid w:val="00A244EB"/>
    <w:rsid w:val="00A246FD"/>
    <w:rsid w:val="00A253FB"/>
    <w:rsid w:val="00A257EC"/>
    <w:rsid w:val="00A27D9E"/>
    <w:rsid w:val="00A30ABF"/>
    <w:rsid w:val="00A33A36"/>
    <w:rsid w:val="00A34486"/>
    <w:rsid w:val="00A359F1"/>
    <w:rsid w:val="00A40BA8"/>
    <w:rsid w:val="00A42952"/>
    <w:rsid w:val="00A43406"/>
    <w:rsid w:val="00A43D6A"/>
    <w:rsid w:val="00A46686"/>
    <w:rsid w:val="00A50C06"/>
    <w:rsid w:val="00A514E3"/>
    <w:rsid w:val="00A515A5"/>
    <w:rsid w:val="00A53B6A"/>
    <w:rsid w:val="00A61393"/>
    <w:rsid w:val="00A62A3E"/>
    <w:rsid w:val="00A63D44"/>
    <w:rsid w:val="00A7358B"/>
    <w:rsid w:val="00A738A2"/>
    <w:rsid w:val="00A83E09"/>
    <w:rsid w:val="00A84217"/>
    <w:rsid w:val="00A843A3"/>
    <w:rsid w:val="00A8658D"/>
    <w:rsid w:val="00A97845"/>
    <w:rsid w:val="00AA1AFD"/>
    <w:rsid w:val="00AA3CFD"/>
    <w:rsid w:val="00AA615F"/>
    <w:rsid w:val="00AB1BD8"/>
    <w:rsid w:val="00AB1BDC"/>
    <w:rsid w:val="00AB567B"/>
    <w:rsid w:val="00AB7BBE"/>
    <w:rsid w:val="00AC67BB"/>
    <w:rsid w:val="00AC7809"/>
    <w:rsid w:val="00AD0F92"/>
    <w:rsid w:val="00AD2806"/>
    <w:rsid w:val="00AD3733"/>
    <w:rsid w:val="00AD551B"/>
    <w:rsid w:val="00AD61AC"/>
    <w:rsid w:val="00AD644C"/>
    <w:rsid w:val="00AD7262"/>
    <w:rsid w:val="00AE2961"/>
    <w:rsid w:val="00AE505C"/>
    <w:rsid w:val="00AE592F"/>
    <w:rsid w:val="00AE6D40"/>
    <w:rsid w:val="00AF0DE3"/>
    <w:rsid w:val="00AF2FF1"/>
    <w:rsid w:val="00AF4CC7"/>
    <w:rsid w:val="00B050FF"/>
    <w:rsid w:val="00B0577C"/>
    <w:rsid w:val="00B057D7"/>
    <w:rsid w:val="00B063A8"/>
    <w:rsid w:val="00B107CA"/>
    <w:rsid w:val="00B139A5"/>
    <w:rsid w:val="00B15277"/>
    <w:rsid w:val="00B17427"/>
    <w:rsid w:val="00B23733"/>
    <w:rsid w:val="00B26D71"/>
    <w:rsid w:val="00B35A6B"/>
    <w:rsid w:val="00B42B5E"/>
    <w:rsid w:val="00B451D8"/>
    <w:rsid w:val="00B476F8"/>
    <w:rsid w:val="00B517EC"/>
    <w:rsid w:val="00B522EC"/>
    <w:rsid w:val="00B52A21"/>
    <w:rsid w:val="00B532E5"/>
    <w:rsid w:val="00B6008E"/>
    <w:rsid w:val="00B6113C"/>
    <w:rsid w:val="00B62F0F"/>
    <w:rsid w:val="00B675E3"/>
    <w:rsid w:val="00B70FE3"/>
    <w:rsid w:val="00B71067"/>
    <w:rsid w:val="00B716A4"/>
    <w:rsid w:val="00B71EE5"/>
    <w:rsid w:val="00B729FA"/>
    <w:rsid w:val="00B73BF1"/>
    <w:rsid w:val="00B77866"/>
    <w:rsid w:val="00B81AD1"/>
    <w:rsid w:val="00B86009"/>
    <w:rsid w:val="00B867A2"/>
    <w:rsid w:val="00B93774"/>
    <w:rsid w:val="00B94BFD"/>
    <w:rsid w:val="00B96674"/>
    <w:rsid w:val="00BA45A1"/>
    <w:rsid w:val="00BA72E6"/>
    <w:rsid w:val="00BB0841"/>
    <w:rsid w:val="00BB487D"/>
    <w:rsid w:val="00BB498D"/>
    <w:rsid w:val="00BB49AE"/>
    <w:rsid w:val="00BC1279"/>
    <w:rsid w:val="00BC194E"/>
    <w:rsid w:val="00BC2249"/>
    <w:rsid w:val="00BC7338"/>
    <w:rsid w:val="00BC7FA3"/>
    <w:rsid w:val="00BD0811"/>
    <w:rsid w:val="00BD5858"/>
    <w:rsid w:val="00BD7978"/>
    <w:rsid w:val="00BE0C74"/>
    <w:rsid w:val="00BE4EA9"/>
    <w:rsid w:val="00BE7E38"/>
    <w:rsid w:val="00BF22F8"/>
    <w:rsid w:val="00BF3C70"/>
    <w:rsid w:val="00BF54C9"/>
    <w:rsid w:val="00BF7D4F"/>
    <w:rsid w:val="00BF7FA1"/>
    <w:rsid w:val="00C0418E"/>
    <w:rsid w:val="00C10D2E"/>
    <w:rsid w:val="00C1204B"/>
    <w:rsid w:val="00C135D2"/>
    <w:rsid w:val="00C13F29"/>
    <w:rsid w:val="00C16078"/>
    <w:rsid w:val="00C2111C"/>
    <w:rsid w:val="00C22064"/>
    <w:rsid w:val="00C25C56"/>
    <w:rsid w:val="00C30864"/>
    <w:rsid w:val="00C324B9"/>
    <w:rsid w:val="00C34823"/>
    <w:rsid w:val="00C372E3"/>
    <w:rsid w:val="00C37DD9"/>
    <w:rsid w:val="00C41278"/>
    <w:rsid w:val="00C42E28"/>
    <w:rsid w:val="00C4509C"/>
    <w:rsid w:val="00C45859"/>
    <w:rsid w:val="00C46694"/>
    <w:rsid w:val="00C4681D"/>
    <w:rsid w:val="00C56CAC"/>
    <w:rsid w:val="00C574C9"/>
    <w:rsid w:val="00C57724"/>
    <w:rsid w:val="00C608F0"/>
    <w:rsid w:val="00C637F3"/>
    <w:rsid w:val="00C64379"/>
    <w:rsid w:val="00C64688"/>
    <w:rsid w:val="00C646C6"/>
    <w:rsid w:val="00C67404"/>
    <w:rsid w:val="00C80344"/>
    <w:rsid w:val="00C82A93"/>
    <w:rsid w:val="00C83785"/>
    <w:rsid w:val="00C85A6E"/>
    <w:rsid w:val="00C86528"/>
    <w:rsid w:val="00C9013C"/>
    <w:rsid w:val="00C9049C"/>
    <w:rsid w:val="00C91BCE"/>
    <w:rsid w:val="00C92007"/>
    <w:rsid w:val="00C9771D"/>
    <w:rsid w:val="00CA174C"/>
    <w:rsid w:val="00CA608B"/>
    <w:rsid w:val="00CB07E5"/>
    <w:rsid w:val="00CB11B7"/>
    <w:rsid w:val="00CC4C35"/>
    <w:rsid w:val="00CC532C"/>
    <w:rsid w:val="00CC619D"/>
    <w:rsid w:val="00CD35E2"/>
    <w:rsid w:val="00CD40CA"/>
    <w:rsid w:val="00CE2CB1"/>
    <w:rsid w:val="00CE38C6"/>
    <w:rsid w:val="00CE7CA2"/>
    <w:rsid w:val="00CF04DC"/>
    <w:rsid w:val="00CF23D3"/>
    <w:rsid w:val="00CF4903"/>
    <w:rsid w:val="00CF6853"/>
    <w:rsid w:val="00D000FF"/>
    <w:rsid w:val="00D06B5A"/>
    <w:rsid w:val="00D06BE9"/>
    <w:rsid w:val="00D07A46"/>
    <w:rsid w:val="00D12A36"/>
    <w:rsid w:val="00D15482"/>
    <w:rsid w:val="00D216B2"/>
    <w:rsid w:val="00D2197E"/>
    <w:rsid w:val="00D2601B"/>
    <w:rsid w:val="00D31632"/>
    <w:rsid w:val="00D355B9"/>
    <w:rsid w:val="00D3596D"/>
    <w:rsid w:val="00D35A9D"/>
    <w:rsid w:val="00D419A6"/>
    <w:rsid w:val="00D454A3"/>
    <w:rsid w:val="00D50DD9"/>
    <w:rsid w:val="00D51D4F"/>
    <w:rsid w:val="00D520A8"/>
    <w:rsid w:val="00D52F1B"/>
    <w:rsid w:val="00D53DDC"/>
    <w:rsid w:val="00D611E6"/>
    <w:rsid w:val="00D627ED"/>
    <w:rsid w:val="00D634A7"/>
    <w:rsid w:val="00D63702"/>
    <w:rsid w:val="00D6483E"/>
    <w:rsid w:val="00D70296"/>
    <w:rsid w:val="00D7388C"/>
    <w:rsid w:val="00D752B0"/>
    <w:rsid w:val="00D76366"/>
    <w:rsid w:val="00D822A0"/>
    <w:rsid w:val="00D836F6"/>
    <w:rsid w:val="00D847C9"/>
    <w:rsid w:val="00D8480C"/>
    <w:rsid w:val="00D903E0"/>
    <w:rsid w:val="00D91D91"/>
    <w:rsid w:val="00D93810"/>
    <w:rsid w:val="00D93DBE"/>
    <w:rsid w:val="00DA00DA"/>
    <w:rsid w:val="00DA28CD"/>
    <w:rsid w:val="00DA7079"/>
    <w:rsid w:val="00DB2C88"/>
    <w:rsid w:val="00DB6180"/>
    <w:rsid w:val="00DB7A14"/>
    <w:rsid w:val="00DC0C84"/>
    <w:rsid w:val="00DC0F61"/>
    <w:rsid w:val="00DD13F8"/>
    <w:rsid w:val="00DD5E59"/>
    <w:rsid w:val="00DD7122"/>
    <w:rsid w:val="00DE1465"/>
    <w:rsid w:val="00DE189F"/>
    <w:rsid w:val="00DF0770"/>
    <w:rsid w:val="00DF1136"/>
    <w:rsid w:val="00E050F5"/>
    <w:rsid w:val="00E059E7"/>
    <w:rsid w:val="00E1083F"/>
    <w:rsid w:val="00E11925"/>
    <w:rsid w:val="00E11DC6"/>
    <w:rsid w:val="00E1259E"/>
    <w:rsid w:val="00E143B0"/>
    <w:rsid w:val="00E15639"/>
    <w:rsid w:val="00E1701A"/>
    <w:rsid w:val="00E17DC6"/>
    <w:rsid w:val="00E17F9F"/>
    <w:rsid w:val="00E21824"/>
    <w:rsid w:val="00E25C86"/>
    <w:rsid w:val="00E304EB"/>
    <w:rsid w:val="00E310F5"/>
    <w:rsid w:val="00E31CBE"/>
    <w:rsid w:val="00E3566A"/>
    <w:rsid w:val="00E37989"/>
    <w:rsid w:val="00E40A87"/>
    <w:rsid w:val="00E410F5"/>
    <w:rsid w:val="00E413B4"/>
    <w:rsid w:val="00E42C8A"/>
    <w:rsid w:val="00E45648"/>
    <w:rsid w:val="00E50ED4"/>
    <w:rsid w:val="00E51164"/>
    <w:rsid w:val="00E52CDC"/>
    <w:rsid w:val="00E54957"/>
    <w:rsid w:val="00E55413"/>
    <w:rsid w:val="00E56499"/>
    <w:rsid w:val="00E57218"/>
    <w:rsid w:val="00E6196B"/>
    <w:rsid w:val="00E6197C"/>
    <w:rsid w:val="00E65CA7"/>
    <w:rsid w:val="00E673FB"/>
    <w:rsid w:val="00E74D08"/>
    <w:rsid w:val="00E76643"/>
    <w:rsid w:val="00E775CF"/>
    <w:rsid w:val="00E84F66"/>
    <w:rsid w:val="00E90990"/>
    <w:rsid w:val="00E93B50"/>
    <w:rsid w:val="00E93BF3"/>
    <w:rsid w:val="00E95E58"/>
    <w:rsid w:val="00E96A27"/>
    <w:rsid w:val="00E977BC"/>
    <w:rsid w:val="00EA2739"/>
    <w:rsid w:val="00EA29C3"/>
    <w:rsid w:val="00EA2E80"/>
    <w:rsid w:val="00EA5743"/>
    <w:rsid w:val="00EA7EF3"/>
    <w:rsid w:val="00EB34D1"/>
    <w:rsid w:val="00EB3895"/>
    <w:rsid w:val="00EB465E"/>
    <w:rsid w:val="00EB7F22"/>
    <w:rsid w:val="00EC1C23"/>
    <w:rsid w:val="00EC42BE"/>
    <w:rsid w:val="00EC5BBD"/>
    <w:rsid w:val="00EC75AE"/>
    <w:rsid w:val="00EC796B"/>
    <w:rsid w:val="00ED1F30"/>
    <w:rsid w:val="00ED26D4"/>
    <w:rsid w:val="00ED33C4"/>
    <w:rsid w:val="00ED7E9B"/>
    <w:rsid w:val="00EE1F0E"/>
    <w:rsid w:val="00EE5313"/>
    <w:rsid w:val="00EE75D4"/>
    <w:rsid w:val="00EF1D5E"/>
    <w:rsid w:val="00EF7D9A"/>
    <w:rsid w:val="00F03271"/>
    <w:rsid w:val="00F0429D"/>
    <w:rsid w:val="00F0460F"/>
    <w:rsid w:val="00F143DE"/>
    <w:rsid w:val="00F14D60"/>
    <w:rsid w:val="00F1649F"/>
    <w:rsid w:val="00F213B3"/>
    <w:rsid w:val="00F255F3"/>
    <w:rsid w:val="00F26340"/>
    <w:rsid w:val="00F26870"/>
    <w:rsid w:val="00F27D67"/>
    <w:rsid w:val="00F338BF"/>
    <w:rsid w:val="00F34D7D"/>
    <w:rsid w:val="00F355C3"/>
    <w:rsid w:val="00F35A4E"/>
    <w:rsid w:val="00F413C1"/>
    <w:rsid w:val="00F414F2"/>
    <w:rsid w:val="00F45530"/>
    <w:rsid w:val="00F46F55"/>
    <w:rsid w:val="00F5110A"/>
    <w:rsid w:val="00F525D1"/>
    <w:rsid w:val="00F5339B"/>
    <w:rsid w:val="00F542B2"/>
    <w:rsid w:val="00F55845"/>
    <w:rsid w:val="00F6311C"/>
    <w:rsid w:val="00F64EC4"/>
    <w:rsid w:val="00F72C46"/>
    <w:rsid w:val="00F74EF0"/>
    <w:rsid w:val="00F756F4"/>
    <w:rsid w:val="00F76021"/>
    <w:rsid w:val="00F76891"/>
    <w:rsid w:val="00F84097"/>
    <w:rsid w:val="00F8521C"/>
    <w:rsid w:val="00F858BE"/>
    <w:rsid w:val="00F90558"/>
    <w:rsid w:val="00F928CA"/>
    <w:rsid w:val="00F94FE1"/>
    <w:rsid w:val="00F95F5E"/>
    <w:rsid w:val="00F97D5D"/>
    <w:rsid w:val="00FA2DB1"/>
    <w:rsid w:val="00FA44E8"/>
    <w:rsid w:val="00FA6B86"/>
    <w:rsid w:val="00FA720C"/>
    <w:rsid w:val="00FB101E"/>
    <w:rsid w:val="00FB48D6"/>
    <w:rsid w:val="00FB61C2"/>
    <w:rsid w:val="00FC1130"/>
    <w:rsid w:val="00FC29CC"/>
    <w:rsid w:val="00FD00F6"/>
    <w:rsid w:val="00FD14AC"/>
    <w:rsid w:val="00FD3A47"/>
    <w:rsid w:val="00FD3D02"/>
    <w:rsid w:val="00FD541E"/>
    <w:rsid w:val="00FD57CF"/>
    <w:rsid w:val="00FE015D"/>
    <w:rsid w:val="00FE2E8A"/>
    <w:rsid w:val="00FE3125"/>
    <w:rsid w:val="00FE5A2B"/>
    <w:rsid w:val="00FE5F59"/>
    <w:rsid w:val="00FE6869"/>
    <w:rsid w:val="00FE6A59"/>
    <w:rsid w:val="00FE6CF1"/>
    <w:rsid w:val="00FF3BA9"/>
    <w:rsid w:val="00FF4087"/>
    <w:rsid w:val="00FF4408"/>
    <w:rsid w:val="00FF6B8E"/>
    <w:rsid w:val="00FF7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75BCF45"/>
  <w15:chartTrackingRefBased/>
  <w15:docId w15:val="{E9C61102-12E1-43A6-9F7C-85A6EE4E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809"/>
  </w:style>
  <w:style w:type="paragraph" w:styleId="Heading1">
    <w:name w:val="heading 1"/>
    <w:basedOn w:val="Normal"/>
    <w:next w:val="Normal"/>
    <w:link w:val="Heading1Char"/>
    <w:uiPriority w:val="9"/>
    <w:qFormat/>
    <w:rsid w:val="00AA1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1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1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A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A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A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A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1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A1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AFD"/>
    <w:rPr>
      <w:rFonts w:eastAsiaTheme="majorEastAsia" w:cstheme="majorBidi"/>
      <w:color w:val="272727" w:themeColor="text1" w:themeTint="D8"/>
    </w:rPr>
  </w:style>
  <w:style w:type="paragraph" w:styleId="Title">
    <w:name w:val="Title"/>
    <w:basedOn w:val="Normal"/>
    <w:next w:val="Normal"/>
    <w:link w:val="TitleChar"/>
    <w:uiPriority w:val="10"/>
    <w:qFormat/>
    <w:rsid w:val="00AA1A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A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A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1AFD"/>
    <w:rPr>
      <w:i/>
      <w:iCs/>
      <w:color w:val="404040" w:themeColor="text1" w:themeTint="BF"/>
    </w:rPr>
  </w:style>
  <w:style w:type="paragraph" w:styleId="ListParagraph">
    <w:name w:val="List Paragraph"/>
    <w:basedOn w:val="Normal"/>
    <w:uiPriority w:val="34"/>
    <w:qFormat/>
    <w:rsid w:val="00AA1AFD"/>
    <w:pPr>
      <w:ind w:left="720"/>
      <w:contextualSpacing/>
    </w:pPr>
  </w:style>
  <w:style w:type="character" w:styleId="IntenseEmphasis">
    <w:name w:val="Intense Emphasis"/>
    <w:basedOn w:val="DefaultParagraphFont"/>
    <w:uiPriority w:val="21"/>
    <w:qFormat/>
    <w:rsid w:val="00AA1AFD"/>
    <w:rPr>
      <w:i/>
      <w:iCs/>
      <w:color w:val="0F4761" w:themeColor="accent1" w:themeShade="BF"/>
    </w:rPr>
  </w:style>
  <w:style w:type="paragraph" w:styleId="IntenseQuote">
    <w:name w:val="Intense Quote"/>
    <w:basedOn w:val="Normal"/>
    <w:next w:val="Normal"/>
    <w:link w:val="IntenseQuoteChar"/>
    <w:uiPriority w:val="30"/>
    <w:qFormat/>
    <w:rsid w:val="00AA1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AFD"/>
    <w:rPr>
      <w:i/>
      <w:iCs/>
      <w:color w:val="0F4761" w:themeColor="accent1" w:themeShade="BF"/>
    </w:rPr>
  </w:style>
  <w:style w:type="character" w:styleId="IntenseReference">
    <w:name w:val="Intense Reference"/>
    <w:basedOn w:val="DefaultParagraphFont"/>
    <w:uiPriority w:val="32"/>
    <w:qFormat/>
    <w:rsid w:val="00AA1AFD"/>
    <w:rPr>
      <w:b/>
      <w:bCs/>
      <w:smallCaps/>
      <w:color w:val="0F4761" w:themeColor="accent1" w:themeShade="BF"/>
      <w:spacing w:val="5"/>
    </w:rPr>
  </w:style>
  <w:style w:type="character" w:styleId="Strong">
    <w:name w:val="Strong"/>
    <w:basedOn w:val="DefaultParagraphFont"/>
    <w:uiPriority w:val="22"/>
    <w:qFormat/>
    <w:rsid w:val="00AA1AFD"/>
    <w:rPr>
      <w:b/>
      <w:bCs/>
    </w:rPr>
  </w:style>
  <w:style w:type="paragraph" w:styleId="NormalWeb">
    <w:name w:val="Normal (Web)"/>
    <w:basedOn w:val="Normal"/>
    <w:uiPriority w:val="99"/>
    <w:unhideWhenUsed/>
    <w:rsid w:val="00AA1AF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AA1AFD"/>
    <w:rPr>
      <w:i/>
      <w:iCs/>
    </w:rPr>
  </w:style>
  <w:style w:type="table" w:styleId="GridTable6Colorful-Accent1">
    <w:name w:val="Grid Table 6 Colorful Accent 1"/>
    <w:basedOn w:val="TableNormal"/>
    <w:uiPriority w:val="51"/>
    <w:rsid w:val="006D42C0"/>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TitleSubhead">
    <w:name w:val="Title Subhead"/>
    <w:basedOn w:val="Normal"/>
    <w:link w:val="TitleSubheadChar"/>
    <w:qFormat/>
    <w:rsid w:val="008527D3"/>
    <w:pPr>
      <w:spacing w:before="120" w:after="280" w:line="259" w:lineRule="auto"/>
    </w:pPr>
    <w:rPr>
      <w:rFonts w:ascii="Arial" w:hAnsi="Arial"/>
      <w:kern w:val="0"/>
      <w:sz w:val="36"/>
      <w:szCs w:val="22"/>
      <w:lang w:val="en-AU"/>
      <w14:ligatures w14:val="none"/>
    </w:rPr>
  </w:style>
  <w:style w:type="character" w:customStyle="1" w:styleId="TitleSubheadChar">
    <w:name w:val="Title Subhead Char"/>
    <w:basedOn w:val="DefaultParagraphFont"/>
    <w:link w:val="TitleSubhead"/>
    <w:rsid w:val="008527D3"/>
    <w:rPr>
      <w:rFonts w:ascii="Arial" w:hAnsi="Arial"/>
      <w:kern w:val="0"/>
      <w:sz w:val="36"/>
      <w:szCs w:val="22"/>
      <w:lang w:val="en-AU"/>
      <w14:ligatures w14:val="none"/>
    </w:rPr>
  </w:style>
  <w:style w:type="paragraph" w:styleId="Header">
    <w:name w:val="header"/>
    <w:basedOn w:val="Normal"/>
    <w:link w:val="HeaderChar"/>
    <w:uiPriority w:val="99"/>
    <w:unhideWhenUsed/>
    <w:rsid w:val="00256BBE"/>
    <w:pPr>
      <w:tabs>
        <w:tab w:val="center" w:pos="4513"/>
        <w:tab w:val="right" w:pos="9026"/>
      </w:tabs>
    </w:pPr>
  </w:style>
  <w:style w:type="character" w:customStyle="1" w:styleId="HeaderChar">
    <w:name w:val="Header Char"/>
    <w:basedOn w:val="DefaultParagraphFont"/>
    <w:link w:val="Header"/>
    <w:uiPriority w:val="99"/>
    <w:rsid w:val="00256BBE"/>
  </w:style>
  <w:style w:type="paragraph" w:styleId="Footer">
    <w:name w:val="footer"/>
    <w:basedOn w:val="Normal"/>
    <w:link w:val="FooterChar"/>
    <w:uiPriority w:val="99"/>
    <w:unhideWhenUsed/>
    <w:rsid w:val="00256BBE"/>
    <w:pPr>
      <w:tabs>
        <w:tab w:val="center" w:pos="4513"/>
        <w:tab w:val="right" w:pos="9026"/>
      </w:tabs>
    </w:pPr>
  </w:style>
  <w:style w:type="character" w:customStyle="1" w:styleId="FooterChar">
    <w:name w:val="Footer Char"/>
    <w:basedOn w:val="DefaultParagraphFont"/>
    <w:link w:val="Footer"/>
    <w:uiPriority w:val="99"/>
    <w:rsid w:val="00256BBE"/>
  </w:style>
  <w:style w:type="table" w:styleId="TableGrid">
    <w:name w:val="Table Grid"/>
    <w:basedOn w:val="TableNormal"/>
    <w:uiPriority w:val="39"/>
    <w:rsid w:val="001E5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246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NormalGrid">
    <w:name w:val="Normal Grid"/>
    <w:basedOn w:val="TableNormal"/>
    <w:uiPriority w:val="39"/>
    <w:rsid w:val="00624350"/>
    <w:rPr>
      <w:rFonts w:ascii="Georgia"/>
      <w:kern w:val="0"/>
      <w:sz w:val="21"/>
      <w:szCs w:val="22"/>
      <w:lang w:val="en-US"/>
      <w14:ligatures w14:val="none"/>
    </w:rPr>
    <w:tblPr>
      <w:tblCellMar>
        <w:top w:w="80" w:type="dxa"/>
        <w:left w:w="160" w:type="dxa"/>
        <w:bottom w:w="80" w:type="dxa"/>
        <w:right w:w="160" w:type="dxa"/>
      </w:tblCellMar>
    </w:tblPr>
  </w:style>
  <w:style w:type="table" w:styleId="ListTable4-Accent1">
    <w:name w:val="List Table 4 Accent 1"/>
    <w:basedOn w:val="TableNormal"/>
    <w:uiPriority w:val="49"/>
    <w:rsid w:val="0070078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6">
    <w:name w:val="List Table 3 Accent 6"/>
    <w:basedOn w:val="TableNormal"/>
    <w:uiPriority w:val="48"/>
    <w:rsid w:val="0070078D"/>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Accent4">
    <w:name w:val="List Table 4 Accent 4"/>
    <w:basedOn w:val="TableNormal"/>
    <w:uiPriority w:val="49"/>
    <w:rsid w:val="0070078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70078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1">
    <w:name w:val="Grid Table 4 Accent 1"/>
    <w:basedOn w:val="TableNormal"/>
    <w:uiPriority w:val="49"/>
    <w:rsid w:val="0055666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026D60"/>
    <w:rPr>
      <w:color w:val="467886" w:themeColor="hyperlink"/>
      <w:u w:val="single"/>
    </w:rPr>
  </w:style>
  <w:style w:type="character" w:styleId="UnresolvedMention">
    <w:name w:val="Unresolved Mention"/>
    <w:basedOn w:val="DefaultParagraphFont"/>
    <w:uiPriority w:val="99"/>
    <w:semiHidden/>
    <w:unhideWhenUsed/>
    <w:rsid w:val="00026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7994">
      <w:bodyDiv w:val="1"/>
      <w:marLeft w:val="0"/>
      <w:marRight w:val="0"/>
      <w:marTop w:val="0"/>
      <w:marBottom w:val="0"/>
      <w:divBdr>
        <w:top w:val="none" w:sz="0" w:space="0" w:color="auto"/>
        <w:left w:val="none" w:sz="0" w:space="0" w:color="auto"/>
        <w:bottom w:val="none" w:sz="0" w:space="0" w:color="auto"/>
        <w:right w:val="none" w:sz="0" w:space="0" w:color="auto"/>
      </w:divBdr>
      <w:divsChild>
        <w:div w:id="1395005967">
          <w:marLeft w:val="0"/>
          <w:marRight w:val="0"/>
          <w:marTop w:val="0"/>
          <w:marBottom w:val="0"/>
          <w:divBdr>
            <w:top w:val="none" w:sz="0" w:space="0" w:color="auto"/>
            <w:left w:val="none" w:sz="0" w:space="0" w:color="auto"/>
            <w:bottom w:val="none" w:sz="0" w:space="0" w:color="auto"/>
            <w:right w:val="none" w:sz="0" w:space="0" w:color="auto"/>
          </w:divBdr>
          <w:divsChild>
            <w:div w:id="15014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17">
      <w:bodyDiv w:val="1"/>
      <w:marLeft w:val="0"/>
      <w:marRight w:val="0"/>
      <w:marTop w:val="0"/>
      <w:marBottom w:val="0"/>
      <w:divBdr>
        <w:top w:val="none" w:sz="0" w:space="0" w:color="auto"/>
        <w:left w:val="none" w:sz="0" w:space="0" w:color="auto"/>
        <w:bottom w:val="none" w:sz="0" w:space="0" w:color="auto"/>
        <w:right w:val="none" w:sz="0" w:space="0" w:color="auto"/>
      </w:divBdr>
    </w:div>
    <w:div w:id="14120140">
      <w:bodyDiv w:val="1"/>
      <w:marLeft w:val="0"/>
      <w:marRight w:val="0"/>
      <w:marTop w:val="0"/>
      <w:marBottom w:val="0"/>
      <w:divBdr>
        <w:top w:val="none" w:sz="0" w:space="0" w:color="auto"/>
        <w:left w:val="none" w:sz="0" w:space="0" w:color="auto"/>
        <w:bottom w:val="none" w:sz="0" w:space="0" w:color="auto"/>
        <w:right w:val="none" w:sz="0" w:space="0" w:color="auto"/>
      </w:divBdr>
    </w:div>
    <w:div w:id="21826112">
      <w:bodyDiv w:val="1"/>
      <w:marLeft w:val="0"/>
      <w:marRight w:val="0"/>
      <w:marTop w:val="0"/>
      <w:marBottom w:val="0"/>
      <w:divBdr>
        <w:top w:val="none" w:sz="0" w:space="0" w:color="auto"/>
        <w:left w:val="none" w:sz="0" w:space="0" w:color="auto"/>
        <w:bottom w:val="none" w:sz="0" w:space="0" w:color="auto"/>
        <w:right w:val="none" w:sz="0" w:space="0" w:color="auto"/>
      </w:divBdr>
      <w:divsChild>
        <w:div w:id="479078811">
          <w:marLeft w:val="0"/>
          <w:marRight w:val="0"/>
          <w:marTop w:val="0"/>
          <w:marBottom w:val="0"/>
          <w:divBdr>
            <w:top w:val="single" w:sz="2" w:space="0" w:color="E5E7EB"/>
            <w:left w:val="single" w:sz="2" w:space="0" w:color="E5E7EB"/>
            <w:bottom w:val="single" w:sz="2" w:space="0" w:color="E5E7EB"/>
            <w:right w:val="single" w:sz="2" w:space="0" w:color="E5E7EB"/>
          </w:divBdr>
          <w:divsChild>
            <w:div w:id="396437694">
              <w:marLeft w:val="0"/>
              <w:marRight w:val="0"/>
              <w:marTop w:val="0"/>
              <w:marBottom w:val="0"/>
              <w:divBdr>
                <w:top w:val="single" w:sz="2" w:space="0" w:color="E5E7EB"/>
                <w:left w:val="single" w:sz="2" w:space="0" w:color="E5E7EB"/>
                <w:bottom w:val="single" w:sz="2" w:space="0" w:color="E5E7EB"/>
                <w:right w:val="single" w:sz="2" w:space="0" w:color="E5E7EB"/>
              </w:divBdr>
              <w:divsChild>
                <w:div w:id="779296407">
                  <w:marLeft w:val="0"/>
                  <w:marRight w:val="0"/>
                  <w:marTop w:val="0"/>
                  <w:marBottom w:val="0"/>
                  <w:divBdr>
                    <w:top w:val="single" w:sz="2" w:space="0" w:color="E5E7EB"/>
                    <w:left w:val="single" w:sz="2" w:space="0" w:color="E5E7EB"/>
                    <w:bottom w:val="single" w:sz="2" w:space="0" w:color="E5E7EB"/>
                    <w:right w:val="single" w:sz="2" w:space="0" w:color="E5E7EB"/>
                  </w:divBdr>
                  <w:divsChild>
                    <w:div w:id="855195847">
                      <w:marLeft w:val="0"/>
                      <w:marRight w:val="0"/>
                      <w:marTop w:val="0"/>
                      <w:marBottom w:val="0"/>
                      <w:divBdr>
                        <w:top w:val="single" w:sz="2" w:space="0" w:color="E5E7EB"/>
                        <w:left w:val="single" w:sz="2" w:space="0" w:color="E5E7EB"/>
                        <w:bottom w:val="single" w:sz="2" w:space="0" w:color="E5E7EB"/>
                        <w:right w:val="single" w:sz="2" w:space="0" w:color="E5E7EB"/>
                      </w:divBdr>
                      <w:divsChild>
                        <w:div w:id="544411153">
                          <w:marLeft w:val="0"/>
                          <w:marRight w:val="0"/>
                          <w:marTop w:val="0"/>
                          <w:marBottom w:val="0"/>
                          <w:divBdr>
                            <w:top w:val="none" w:sz="0" w:space="0" w:color="auto"/>
                            <w:left w:val="none" w:sz="0" w:space="0" w:color="auto"/>
                            <w:bottom w:val="none" w:sz="0" w:space="0" w:color="auto"/>
                            <w:right w:val="none" w:sz="0" w:space="0" w:color="auto"/>
                          </w:divBdr>
                          <w:divsChild>
                            <w:div w:id="347804007">
                              <w:marLeft w:val="0"/>
                              <w:marRight w:val="0"/>
                              <w:marTop w:val="0"/>
                              <w:marBottom w:val="0"/>
                              <w:divBdr>
                                <w:top w:val="single" w:sz="2" w:space="12" w:color="E5E7EB"/>
                                <w:left w:val="single" w:sz="2" w:space="24" w:color="E5E7EB"/>
                                <w:bottom w:val="single" w:sz="2" w:space="0" w:color="E5E7EB"/>
                                <w:right w:val="single" w:sz="2" w:space="24" w:color="E5E7EB"/>
                              </w:divBdr>
                              <w:divsChild>
                                <w:div w:id="1699357028">
                                  <w:marLeft w:val="0"/>
                                  <w:marRight w:val="0"/>
                                  <w:marTop w:val="0"/>
                                  <w:marBottom w:val="0"/>
                                  <w:divBdr>
                                    <w:top w:val="single" w:sz="2" w:space="0" w:color="E5E7EB"/>
                                    <w:left w:val="single" w:sz="2" w:space="0" w:color="E5E7EB"/>
                                    <w:bottom w:val="single" w:sz="2" w:space="0" w:color="E5E7EB"/>
                                    <w:right w:val="single" w:sz="2" w:space="0" w:color="E5E7EB"/>
                                  </w:divBdr>
                                  <w:divsChild>
                                    <w:div w:id="1776899130">
                                      <w:marLeft w:val="0"/>
                                      <w:marRight w:val="0"/>
                                      <w:marTop w:val="0"/>
                                      <w:marBottom w:val="0"/>
                                      <w:divBdr>
                                        <w:top w:val="single" w:sz="2" w:space="0" w:color="E5E7EB"/>
                                        <w:left w:val="single" w:sz="2" w:space="0" w:color="E5E7EB"/>
                                        <w:bottom w:val="single" w:sz="2" w:space="0" w:color="E5E7EB"/>
                                        <w:right w:val="single" w:sz="2" w:space="0" w:color="E5E7EB"/>
                                      </w:divBdr>
                                      <w:divsChild>
                                        <w:div w:id="1121344911">
                                          <w:marLeft w:val="0"/>
                                          <w:marRight w:val="0"/>
                                          <w:marTop w:val="0"/>
                                          <w:marBottom w:val="0"/>
                                          <w:divBdr>
                                            <w:top w:val="single" w:sz="2" w:space="0" w:color="E5E7EB"/>
                                            <w:left w:val="single" w:sz="2" w:space="0" w:color="E5E7EB"/>
                                            <w:bottom w:val="single" w:sz="2" w:space="0" w:color="E5E7EB"/>
                                            <w:right w:val="single" w:sz="2" w:space="0" w:color="E5E7EB"/>
                                          </w:divBdr>
                                          <w:divsChild>
                                            <w:div w:id="1748532775">
                                              <w:marLeft w:val="0"/>
                                              <w:marRight w:val="0"/>
                                              <w:marTop w:val="0"/>
                                              <w:marBottom w:val="0"/>
                                              <w:divBdr>
                                                <w:top w:val="single" w:sz="2" w:space="0" w:color="E5E7EB"/>
                                                <w:left w:val="single" w:sz="2" w:space="0" w:color="E5E7EB"/>
                                                <w:bottom w:val="single" w:sz="2" w:space="0" w:color="E5E7EB"/>
                                                <w:right w:val="single" w:sz="2" w:space="0" w:color="E5E7EB"/>
                                              </w:divBdr>
                                              <w:divsChild>
                                                <w:div w:id="3826341">
                                                  <w:marLeft w:val="0"/>
                                                  <w:marRight w:val="0"/>
                                                  <w:marTop w:val="0"/>
                                                  <w:marBottom w:val="0"/>
                                                  <w:divBdr>
                                                    <w:top w:val="none" w:sz="0" w:space="0" w:color="auto"/>
                                                    <w:left w:val="none" w:sz="0" w:space="0" w:color="auto"/>
                                                    <w:bottom w:val="none" w:sz="0" w:space="0" w:color="auto"/>
                                                    <w:right w:val="none" w:sz="0" w:space="0" w:color="auto"/>
                                                  </w:divBdr>
                                                  <w:divsChild>
                                                    <w:div w:id="1267691404">
                                                      <w:marLeft w:val="0"/>
                                                      <w:marRight w:val="0"/>
                                                      <w:marTop w:val="0"/>
                                                      <w:marBottom w:val="0"/>
                                                      <w:divBdr>
                                                        <w:top w:val="single" w:sz="2" w:space="0" w:color="E5E7EB"/>
                                                        <w:left w:val="single" w:sz="2" w:space="0" w:color="E5E7EB"/>
                                                        <w:bottom w:val="single" w:sz="2" w:space="0" w:color="E5E7EB"/>
                                                        <w:right w:val="single" w:sz="2" w:space="0" w:color="E5E7EB"/>
                                                      </w:divBdr>
                                                      <w:divsChild>
                                                        <w:div w:id="360788973">
                                                          <w:marLeft w:val="0"/>
                                                          <w:marRight w:val="0"/>
                                                          <w:marTop w:val="0"/>
                                                          <w:marBottom w:val="0"/>
                                                          <w:divBdr>
                                                            <w:top w:val="single" w:sz="2" w:space="0" w:color="E5E7EB"/>
                                                            <w:left w:val="single" w:sz="2" w:space="0" w:color="E5E7EB"/>
                                                            <w:bottom w:val="single" w:sz="2" w:space="0" w:color="E5E7EB"/>
                                                            <w:right w:val="single" w:sz="2" w:space="0" w:color="E5E7EB"/>
                                                          </w:divBdr>
                                                          <w:divsChild>
                                                            <w:div w:id="2079092738">
                                                              <w:marLeft w:val="0"/>
                                                              <w:marRight w:val="0"/>
                                                              <w:marTop w:val="0"/>
                                                              <w:marBottom w:val="0"/>
                                                              <w:divBdr>
                                                                <w:top w:val="single" w:sz="2" w:space="0" w:color="E5E7EB"/>
                                                                <w:left w:val="single" w:sz="2" w:space="0" w:color="E5E7EB"/>
                                                                <w:bottom w:val="single" w:sz="2" w:space="0" w:color="E5E7EB"/>
                                                                <w:right w:val="single" w:sz="2" w:space="0" w:color="E5E7EB"/>
                                                              </w:divBdr>
                                                              <w:divsChild>
                                                                <w:div w:id="1563908679">
                                                                  <w:marLeft w:val="0"/>
                                                                  <w:marRight w:val="0"/>
                                                                  <w:marTop w:val="0"/>
                                                                  <w:marBottom w:val="0"/>
                                                                  <w:divBdr>
                                                                    <w:top w:val="single" w:sz="2" w:space="0" w:color="E5E7EB"/>
                                                                    <w:left w:val="single" w:sz="2" w:space="0" w:color="E5E7EB"/>
                                                                    <w:bottom w:val="single" w:sz="2" w:space="0" w:color="E5E7EB"/>
                                                                    <w:right w:val="single" w:sz="2" w:space="0" w:color="E5E7EB"/>
                                                                  </w:divBdr>
                                                                  <w:divsChild>
                                                                    <w:div w:id="162279233">
                                                                      <w:marLeft w:val="0"/>
                                                                      <w:marRight w:val="0"/>
                                                                      <w:marTop w:val="0"/>
                                                                      <w:marBottom w:val="0"/>
                                                                      <w:divBdr>
                                                                        <w:top w:val="single" w:sz="2" w:space="0" w:color="E5E7EB"/>
                                                                        <w:left w:val="single" w:sz="2" w:space="0" w:color="E5E7EB"/>
                                                                        <w:bottom w:val="single" w:sz="2" w:space="0" w:color="E5E7EB"/>
                                                                        <w:right w:val="single" w:sz="2" w:space="0" w:color="E5E7EB"/>
                                                                      </w:divBdr>
                                                                      <w:divsChild>
                                                                        <w:div w:id="2076974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9659123">
                                                          <w:marLeft w:val="0"/>
                                                          <w:marRight w:val="0"/>
                                                          <w:marTop w:val="0"/>
                                                          <w:marBottom w:val="0"/>
                                                          <w:divBdr>
                                                            <w:top w:val="single" w:sz="2" w:space="0" w:color="E5E7EB"/>
                                                            <w:left w:val="single" w:sz="2" w:space="0" w:color="E5E7EB"/>
                                                            <w:bottom w:val="single" w:sz="2" w:space="0" w:color="E5E7EB"/>
                                                            <w:right w:val="single" w:sz="2" w:space="0" w:color="E5E7EB"/>
                                                          </w:divBdr>
                                                          <w:divsChild>
                                                            <w:div w:id="344599692">
                                                              <w:marLeft w:val="-120"/>
                                                              <w:marRight w:val="0"/>
                                                              <w:marTop w:val="0"/>
                                                              <w:marBottom w:val="0"/>
                                                              <w:divBdr>
                                                                <w:top w:val="single" w:sz="2" w:space="0" w:color="E5E7EB"/>
                                                                <w:left w:val="single" w:sz="2" w:space="0" w:color="E5E7EB"/>
                                                                <w:bottom w:val="single" w:sz="2" w:space="0" w:color="E5E7EB"/>
                                                                <w:right w:val="single" w:sz="2" w:space="0" w:color="E5E7EB"/>
                                                              </w:divBdr>
                                                              <w:divsChild>
                                                                <w:div w:id="218786701">
                                                                  <w:marLeft w:val="0"/>
                                                                  <w:marRight w:val="0"/>
                                                                  <w:marTop w:val="0"/>
                                                                  <w:marBottom w:val="0"/>
                                                                  <w:divBdr>
                                                                    <w:top w:val="single" w:sz="2" w:space="0" w:color="E5E7EB"/>
                                                                    <w:left w:val="single" w:sz="2" w:space="0" w:color="E5E7EB"/>
                                                                    <w:bottom w:val="single" w:sz="2" w:space="0" w:color="E5E7EB"/>
                                                                    <w:right w:val="single" w:sz="2" w:space="0" w:color="E5E7EB"/>
                                                                  </w:divBdr>
                                                                  <w:divsChild>
                                                                    <w:div w:id="522400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998627">
                                                                  <w:marLeft w:val="0"/>
                                                                  <w:marRight w:val="0"/>
                                                                  <w:marTop w:val="0"/>
                                                                  <w:marBottom w:val="0"/>
                                                                  <w:divBdr>
                                                                    <w:top w:val="single" w:sz="2" w:space="0" w:color="E5E7EB"/>
                                                                    <w:left w:val="single" w:sz="2" w:space="0" w:color="E5E7EB"/>
                                                                    <w:bottom w:val="single" w:sz="2" w:space="0" w:color="E5E7EB"/>
                                                                    <w:right w:val="single" w:sz="2" w:space="0" w:color="E5E7EB"/>
                                                                  </w:divBdr>
                                                                  <w:divsChild>
                                                                    <w:div w:id="105590316">
                                                                      <w:marLeft w:val="0"/>
                                                                      <w:marRight w:val="0"/>
                                                                      <w:marTop w:val="0"/>
                                                                      <w:marBottom w:val="0"/>
                                                                      <w:divBdr>
                                                                        <w:top w:val="single" w:sz="2" w:space="0" w:color="E5E7EB"/>
                                                                        <w:left w:val="single" w:sz="2" w:space="0" w:color="E5E7EB"/>
                                                                        <w:bottom w:val="single" w:sz="2" w:space="0" w:color="E5E7EB"/>
                                                                        <w:right w:val="single" w:sz="2" w:space="0" w:color="E5E7EB"/>
                                                                      </w:divBdr>
                                                                      <w:divsChild>
                                                                        <w:div w:id="764307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9295802">
                                                                  <w:marLeft w:val="0"/>
                                                                  <w:marRight w:val="0"/>
                                                                  <w:marTop w:val="0"/>
                                                                  <w:marBottom w:val="0"/>
                                                                  <w:divBdr>
                                                                    <w:top w:val="single" w:sz="2" w:space="0" w:color="E5E7EB"/>
                                                                    <w:left w:val="single" w:sz="2" w:space="0" w:color="E5E7EB"/>
                                                                    <w:bottom w:val="single" w:sz="2" w:space="0" w:color="E5E7EB"/>
                                                                    <w:right w:val="single" w:sz="2" w:space="0" w:color="E5E7EB"/>
                                                                  </w:divBdr>
                                                                  <w:divsChild>
                                                                    <w:div w:id="781846465">
                                                                      <w:marLeft w:val="0"/>
                                                                      <w:marRight w:val="0"/>
                                                                      <w:marTop w:val="0"/>
                                                                      <w:marBottom w:val="0"/>
                                                                      <w:divBdr>
                                                                        <w:top w:val="single" w:sz="2" w:space="0" w:color="E5E7EB"/>
                                                                        <w:left w:val="single" w:sz="2" w:space="0" w:color="E5E7EB"/>
                                                                        <w:bottom w:val="single" w:sz="2" w:space="0" w:color="E5E7EB"/>
                                                                        <w:right w:val="single" w:sz="2" w:space="0" w:color="E5E7EB"/>
                                                                      </w:divBdr>
                                                                      <w:divsChild>
                                                                        <w:div w:id="526335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26495466">
                                                  <w:marLeft w:val="0"/>
                                                  <w:marRight w:val="0"/>
                                                  <w:marTop w:val="0"/>
                                                  <w:marBottom w:val="0"/>
                                                  <w:divBdr>
                                                    <w:top w:val="single" w:sz="2" w:space="0" w:color="E5E7EB"/>
                                                    <w:left w:val="single" w:sz="2" w:space="0" w:color="E5E7EB"/>
                                                    <w:bottom w:val="single" w:sz="2" w:space="0" w:color="E5E7EB"/>
                                                    <w:right w:val="single" w:sz="2" w:space="0" w:color="E5E7EB"/>
                                                  </w:divBdr>
                                                  <w:divsChild>
                                                    <w:div w:id="939946567">
                                                      <w:marLeft w:val="0"/>
                                                      <w:marRight w:val="0"/>
                                                      <w:marTop w:val="0"/>
                                                      <w:marBottom w:val="0"/>
                                                      <w:divBdr>
                                                        <w:top w:val="none" w:sz="0" w:space="0" w:color="auto"/>
                                                        <w:left w:val="none" w:sz="0" w:space="0" w:color="auto"/>
                                                        <w:bottom w:val="none" w:sz="0" w:space="0" w:color="auto"/>
                                                        <w:right w:val="none" w:sz="0" w:space="0" w:color="auto"/>
                                                      </w:divBdr>
                                                      <w:divsChild>
                                                        <w:div w:id="1559583755">
                                                          <w:marLeft w:val="0"/>
                                                          <w:marRight w:val="0"/>
                                                          <w:marTop w:val="0"/>
                                                          <w:marBottom w:val="0"/>
                                                          <w:divBdr>
                                                            <w:top w:val="none" w:sz="0" w:space="0" w:color="auto"/>
                                                            <w:left w:val="none" w:sz="0" w:space="0" w:color="auto"/>
                                                            <w:bottom w:val="none" w:sz="0" w:space="0" w:color="auto"/>
                                                            <w:right w:val="none" w:sz="0" w:space="0" w:color="auto"/>
                                                          </w:divBdr>
                                                          <w:divsChild>
                                                            <w:div w:id="1258443855">
                                                              <w:marLeft w:val="0"/>
                                                              <w:marRight w:val="0"/>
                                                              <w:marTop w:val="0"/>
                                                              <w:marBottom w:val="0"/>
                                                              <w:divBdr>
                                                                <w:top w:val="none" w:sz="0" w:space="0" w:color="auto"/>
                                                                <w:left w:val="none" w:sz="0" w:space="0" w:color="auto"/>
                                                                <w:bottom w:val="none" w:sz="0" w:space="0" w:color="auto"/>
                                                                <w:right w:val="none" w:sz="0" w:space="0" w:color="auto"/>
                                                              </w:divBdr>
                                                              <w:divsChild>
                                                                <w:div w:id="892077468">
                                                                  <w:marLeft w:val="0"/>
                                                                  <w:marRight w:val="0"/>
                                                                  <w:marTop w:val="0"/>
                                                                  <w:marBottom w:val="120"/>
                                                                  <w:divBdr>
                                                                    <w:top w:val="single" w:sz="2" w:space="0" w:color="E5E7EB"/>
                                                                    <w:left w:val="single" w:sz="2" w:space="0" w:color="E5E7EB"/>
                                                                    <w:bottom w:val="single" w:sz="2" w:space="0" w:color="E5E7EB"/>
                                                                    <w:right w:val="single" w:sz="2" w:space="0" w:color="E5E7EB"/>
                                                                  </w:divBdr>
                                                                  <w:divsChild>
                                                                    <w:div w:id="1181435847">
                                                                      <w:marLeft w:val="0"/>
                                                                      <w:marRight w:val="0"/>
                                                                      <w:marTop w:val="0"/>
                                                                      <w:marBottom w:val="0"/>
                                                                      <w:divBdr>
                                                                        <w:top w:val="single" w:sz="2" w:space="0" w:color="E5E7EB"/>
                                                                        <w:left w:val="single" w:sz="2" w:space="0" w:color="E5E7EB"/>
                                                                        <w:bottom w:val="single" w:sz="2" w:space="0" w:color="E5E7EB"/>
                                                                        <w:right w:val="single" w:sz="2" w:space="0" w:color="E5E7EB"/>
                                                                      </w:divBdr>
                                                                      <w:divsChild>
                                                                        <w:div w:id="115956657">
                                                                          <w:marLeft w:val="0"/>
                                                                          <w:marRight w:val="0"/>
                                                                          <w:marTop w:val="0"/>
                                                                          <w:marBottom w:val="0"/>
                                                                          <w:divBdr>
                                                                            <w:top w:val="single" w:sz="2" w:space="0" w:color="E5E7EB"/>
                                                                            <w:left w:val="single" w:sz="2" w:space="0" w:color="E5E7EB"/>
                                                                            <w:bottom w:val="single" w:sz="2" w:space="0" w:color="E5E7EB"/>
                                                                            <w:right w:val="single" w:sz="2" w:space="0" w:color="E5E7EB"/>
                                                                          </w:divBdr>
                                                                          <w:divsChild>
                                                                            <w:div w:id="202719667">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77857401">
                                                              <w:marLeft w:val="0"/>
                                                              <w:marRight w:val="0"/>
                                                              <w:marTop w:val="0"/>
                                                              <w:marBottom w:val="0"/>
                                                              <w:divBdr>
                                                                <w:top w:val="single" w:sz="6" w:space="0" w:color="auto"/>
                                                                <w:left w:val="single" w:sz="2" w:space="0" w:color="auto"/>
                                                                <w:bottom w:val="single" w:sz="2" w:space="0" w:color="auto"/>
                                                                <w:right w:val="single" w:sz="2" w:space="0" w:color="auto"/>
                                                              </w:divBdr>
                                                              <w:divsChild>
                                                                <w:div w:id="1817799744">
                                                                  <w:marLeft w:val="0"/>
                                                                  <w:marRight w:val="0"/>
                                                                  <w:marTop w:val="0"/>
                                                                  <w:marBottom w:val="0"/>
                                                                  <w:divBdr>
                                                                    <w:top w:val="single" w:sz="2" w:space="6" w:color="E5E7EB"/>
                                                                    <w:left w:val="single" w:sz="2" w:space="0" w:color="E5E7EB"/>
                                                                    <w:bottom w:val="single" w:sz="2" w:space="6" w:color="E5E7EB"/>
                                                                    <w:right w:val="single" w:sz="2" w:space="0" w:color="E5E7EB"/>
                                                                  </w:divBdr>
                                                                  <w:divsChild>
                                                                    <w:div w:id="24715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8134456">
                                                                  <w:marLeft w:val="0"/>
                                                                  <w:marRight w:val="0"/>
                                                                  <w:marTop w:val="0"/>
                                                                  <w:marBottom w:val="0"/>
                                                                  <w:divBdr>
                                                                    <w:top w:val="single" w:sz="6" w:space="6" w:color="auto"/>
                                                                    <w:left w:val="single" w:sz="2" w:space="0" w:color="auto"/>
                                                                    <w:bottom w:val="single" w:sz="2" w:space="6" w:color="auto"/>
                                                                    <w:right w:val="single" w:sz="2" w:space="0" w:color="auto"/>
                                                                  </w:divBdr>
                                                                  <w:divsChild>
                                                                    <w:div w:id="1813673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011491">
                                                                  <w:marLeft w:val="0"/>
                                                                  <w:marRight w:val="0"/>
                                                                  <w:marTop w:val="0"/>
                                                                  <w:marBottom w:val="0"/>
                                                                  <w:divBdr>
                                                                    <w:top w:val="single" w:sz="6" w:space="6" w:color="auto"/>
                                                                    <w:left w:val="single" w:sz="2" w:space="0" w:color="auto"/>
                                                                    <w:bottom w:val="single" w:sz="2" w:space="6" w:color="auto"/>
                                                                    <w:right w:val="single" w:sz="2" w:space="0" w:color="auto"/>
                                                                  </w:divBdr>
                                                                  <w:divsChild>
                                                                    <w:div w:id="400717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7770104">
                                                                  <w:marLeft w:val="0"/>
                                                                  <w:marRight w:val="0"/>
                                                                  <w:marTop w:val="0"/>
                                                                  <w:marBottom w:val="0"/>
                                                                  <w:divBdr>
                                                                    <w:top w:val="single" w:sz="6" w:space="6" w:color="auto"/>
                                                                    <w:left w:val="single" w:sz="2" w:space="0" w:color="auto"/>
                                                                    <w:bottom w:val="single" w:sz="2" w:space="6" w:color="auto"/>
                                                                    <w:right w:val="single" w:sz="2" w:space="0" w:color="auto"/>
                                                                  </w:divBdr>
                                                                  <w:divsChild>
                                                                    <w:div w:id="646016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5503998">
                                                                  <w:marLeft w:val="0"/>
                                                                  <w:marRight w:val="0"/>
                                                                  <w:marTop w:val="0"/>
                                                                  <w:marBottom w:val="0"/>
                                                                  <w:divBdr>
                                                                    <w:top w:val="single" w:sz="6" w:space="6" w:color="auto"/>
                                                                    <w:left w:val="single" w:sz="2" w:space="0" w:color="auto"/>
                                                                    <w:bottom w:val="single" w:sz="2" w:space="6" w:color="auto"/>
                                                                    <w:right w:val="single" w:sz="2" w:space="0" w:color="auto"/>
                                                                  </w:divBdr>
                                                                  <w:divsChild>
                                                                    <w:div w:id="1601063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44255030">
          <w:marLeft w:val="0"/>
          <w:marRight w:val="0"/>
          <w:marTop w:val="0"/>
          <w:marBottom w:val="0"/>
          <w:divBdr>
            <w:top w:val="none" w:sz="0" w:space="0" w:color="auto"/>
            <w:left w:val="none" w:sz="0" w:space="0" w:color="auto"/>
            <w:bottom w:val="none" w:sz="0" w:space="0" w:color="auto"/>
            <w:right w:val="none" w:sz="0" w:space="0" w:color="auto"/>
          </w:divBdr>
          <w:divsChild>
            <w:div w:id="2033456940">
              <w:marLeft w:val="0"/>
              <w:marRight w:val="0"/>
              <w:marTop w:val="0"/>
              <w:marBottom w:val="0"/>
              <w:divBdr>
                <w:top w:val="single" w:sz="2" w:space="0" w:color="E5E7EB"/>
                <w:left w:val="single" w:sz="2" w:space="24" w:color="E5E7EB"/>
                <w:bottom w:val="single" w:sz="2" w:space="0" w:color="E5E7EB"/>
                <w:right w:val="single" w:sz="2" w:space="24" w:color="E5E7EB"/>
              </w:divBdr>
              <w:divsChild>
                <w:div w:id="1889415391">
                  <w:marLeft w:val="0"/>
                  <w:marRight w:val="0"/>
                  <w:marTop w:val="0"/>
                  <w:marBottom w:val="0"/>
                  <w:divBdr>
                    <w:top w:val="single" w:sz="2" w:space="0" w:color="E5E7EB"/>
                    <w:left w:val="single" w:sz="2" w:space="0" w:color="E5E7EB"/>
                    <w:bottom w:val="single" w:sz="2" w:space="0" w:color="E5E7EB"/>
                    <w:right w:val="single" w:sz="2" w:space="0" w:color="E5E7EB"/>
                  </w:divBdr>
                  <w:divsChild>
                    <w:div w:id="589434053">
                      <w:marLeft w:val="0"/>
                      <w:marRight w:val="0"/>
                      <w:marTop w:val="0"/>
                      <w:marBottom w:val="0"/>
                      <w:divBdr>
                        <w:top w:val="single" w:sz="2" w:space="0" w:color="E5E7EB"/>
                        <w:left w:val="single" w:sz="2" w:space="0" w:color="E5E7EB"/>
                        <w:bottom w:val="single" w:sz="2" w:space="0" w:color="E5E7EB"/>
                        <w:right w:val="single" w:sz="2" w:space="0" w:color="E5E7EB"/>
                      </w:divBdr>
                      <w:divsChild>
                        <w:div w:id="1131751087">
                          <w:marLeft w:val="0"/>
                          <w:marRight w:val="0"/>
                          <w:marTop w:val="0"/>
                          <w:marBottom w:val="0"/>
                          <w:divBdr>
                            <w:top w:val="single" w:sz="2" w:space="0" w:color="E5E7EB"/>
                            <w:left w:val="single" w:sz="2" w:space="0" w:color="E5E7EB"/>
                            <w:bottom w:val="single" w:sz="2" w:space="0" w:color="E5E7EB"/>
                            <w:right w:val="single" w:sz="2" w:space="0" w:color="E5E7EB"/>
                          </w:divBdr>
                          <w:divsChild>
                            <w:div w:id="1523977769">
                              <w:marLeft w:val="0"/>
                              <w:marRight w:val="0"/>
                              <w:marTop w:val="0"/>
                              <w:marBottom w:val="0"/>
                              <w:divBdr>
                                <w:top w:val="single" w:sz="2" w:space="0" w:color="E5E7EB"/>
                                <w:left w:val="single" w:sz="2" w:space="0" w:color="E5E7EB"/>
                                <w:bottom w:val="single" w:sz="2" w:space="0" w:color="E5E7EB"/>
                                <w:right w:val="single" w:sz="2" w:space="0" w:color="E5E7EB"/>
                              </w:divBdr>
                              <w:divsChild>
                                <w:div w:id="318005510">
                                  <w:marLeft w:val="0"/>
                                  <w:marRight w:val="0"/>
                                  <w:marTop w:val="0"/>
                                  <w:marBottom w:val="0"/>
                                  <w:divBdr>
                                    <w:top w:val="single" w:sz="2" w:space="0" w:color="E5E7EB"/>
                                    <w:left w:val="single" w:sz="2" w:space="0" w:color="E5E7EB"/>
                                    <w:bottom w:val="single" w:sz="2" w:space="0" w:color="E5E7EB"/>
                                    <w:right w:val="single" w:sz="2" w:space="0" w:color="E5E7EB"/>
                                  </w:divBdr>
                                  <w:divsChild>
                                    <w:div w:id="751851156">
                                      <w:marLeft w:val="0"/>
                                      <w:marRight w:val="0"/>
                                      <w:marTop w:val="0"/>
                                      <w:marBottom w:val="0"/>
                                      <w:divBdr>
                                        <w:top w:val="single" w:sz="2" w:space="0" w:color="E5E7EB"/>
                                        <w:left w:val="single" w:sz="2" w:space="0" w:color="E5E7EB"/>
                                        <w:bottom w:val="single" w:sz="2" w:space="0" w:color="E5E7EB"/>
                                        <w:right w:val="single" w:sz="2" w:space="0" w:color="E5E7EB"/>
                                      </w:divBdr>
                                      <w:divsChild>
                                        <w:div w:id="31728860">
                                          <w:marLeft w:val="0"/>
                                          <w:marRight w:val="0"/>
                                          <w:marTop w:val="0"/>
                                          <w:marBottom w:val="0"/>
                                          <w:divBdr>
                                            <w:top w:val="single" w:sz="2" w:space="0" w:color="E5E7EB"/>
                                            <w:left w:val="single" w:sz="2" w:space="0" w:color="E5E7EB"/>
                                            <w:bottom w:val="single" w:sz="2" w:space="0" w:color="E5E7EB"/>
                                            <w:right w:val="single" w:sz="2" w:space="0" w:color="E5E7EB"/>
                                          </w:divBdr>
                                          <w:divsChild>
                                            <w:div w:id="452291058">
                                              <w:marLeft w:val="0"/>
                                              <w:marRight w:val="0"/>
                                              <w:marTop w:val="0"/>
                                              <w:marBottom w:val="0"/>
                                              <w:divBdr>
                                                <w:top w:val="none" w:sz="0" w:space="0" w:color="auto"/>
                                                <w:left w:val="none" w:sz="0" w:space="0" w:color="auto"/>
                                                <w:bottom w:val="none" w:sz="0" w:space="0" w:color="auto"/>
                                                <w:right w:val="none" w:sz="0" w:space="0" w:color="auto"/>
                                              </w:divBdr>
                                              <w:divsChild>
                                                <w:div w:id="964316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72507078">
      <w:bodyDiv w:val="1"/>
      <w:marLeft w:val="0"/>
      <w:marRight w:val="0"/>
      <w:marTop w:val="0"/>
      <w:marBottom w:val="0"/>
      <w:divBdr>
        <w:top w:val="none" w:sz="0" w:space="0" w:color="auto"/>
        <w:left w:val="none" w:sz="0" w:space="0" w:color="auto"/>
        <w:bottom w:val="none" w:sz="0" w:space="0" w:color="auto"/>
        <w:right w:val="none" w:sz="0" w:space="0" w:color="auto"/>
      </w:divBdr>
      <w:divsChild>
        <w:div w:id="754671092">
          <w:marLeft w:val="0"/>
          <w:marRight w:val="0"/>
          <w:marTop w:val="0"/>
          <w:marBottom w:val="0"/>
          <w:divBdr>
            <w:top w:val="none" w:sz="0" w:space="0" w:color="auto"/>
            <w:left w:val="none" w:sz="0" w:space="0" w:color="auto"/>
            <w:bottom w:val="none" w:sz="0" w:space="0" w:color="auto"/>
            <w:right w:val="none" w:sz="0" w:space="0" w:color="auto"/>
          </w:divBdr>
          <w:divsChild>
            <w:div w:id="1425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3385">
      <w:bodyDiv w:val="1"/>
      <w:marLeft w:val="0"/>
      <w:marRight w:val="0"/>
      <w:marTop w:val="0"/>
      <w:marBottom w:val="0"/>
      <w:divBdr>
        <w:top w:val="none" w:sz="0" w:space="0" w:color="auto"/>
        <w:left w:val="none" w:sz="0" w:space="0" w:color="auto"/>
        <w:bottom w:val="none" w:sz="0" w:space="0" w:color="auto"/>
        <w:right w:val="none" w:sz="0" w:space="0" w:color="auto"/>
      </w:divBdr>
    </w:div>
    <w:div w:id="150874314">
      <w:bodyDiv w:val="1"/>
      <w:marLeft w:val="0"/>
      <w:marRight w:val="0"/>
      <w:marTop w:val="0"/>
      <w:marBottom w:val="0"/>
      <w:divBdr>
        <w:top w:val="none" w:sz="0" w:space="0" w:color="auto"/>
        <w:left w:val="none" w:sz="0" w:space="0" w:color="auto"/>
        <w:bottom w:val="none" w:sz="0" w:space="0" w:color="auto"/>
        <w:right w:val="none" w:sz="0" w:space="0" w:color="auto"/>
      </w:divBdr>
    </w:div>
    <w:div w:id="155800494">
      <w:bodyDiv w:val="1"/>
      <w:marLeft w:val="0"/>
      <w:marRight w:val="0"/>
      <w:marTop w:val="0"/>
      <w:marBottom w:val="0"/>
      <w:divBdr>
        <w:top w:val="none" w:sz="0" w:space="0" w:color="auto"/>
        <w:left w:val="none" w:sz="0" w:space="0" w:color="auto"/>
        <w:bottom w:val="none" w:sz="0" w:space="0" w:color="auto"/>
        <w:right w:val="none" w:sz="0" w:space="0" w:color="auto"/>
      </w:divBdr>
    </w:div>
    <w:div w:id="166141305">
      <w:bodyDiv w:val="1"/>
      <w:marLeft w:val="0"/>
      <w:marRight w:val="0"/>
      <w:marTop w:val="0"/>
      <w:marBottom w:val="0"/>
      <w:divBdr>
        <w:top w:val="none" w:sz="0" w:space="0" w:color="auto"/>
        <w:left w:val="none" w:sz="0" w:space="0" w:color="auto"/>
        <w:bottom w:val="none" w:sz="0" w:space="0" w:color="auto"/>
        <w:right w:val="none" w:sz="0" w:space="0" w:color="auto"/>
      </w:divBdr>
    </w:div>
    <w:div w:id="167059338">
      <w:bodyDiv w:val="1"/>
      <w:marLeft w:val="0"/>
      <w:marRight w:val="0"/>
      <w:marTop w:val="0"/>
      <w:marBottom w:val="0"/>
      <w:divBdr>
        <w:top w:val="none" w:sz="0" w:space="0" w:color="auto"/>
        <w:left w:val="none" w:sz="0" w:space="0" w:color="auto"/>
        <w:bottom w:val="none" w:sz="0" w:space="0" w:color="auto"/>
        <w:right w:val="none" w:sz="0" w:space="0" w:color="auto"/>
      </w:divBdr>
    </w:div>
    <w:div w:id="185170247">
      <w:bodyDiv w:val="1"/>
      <w:marLeft w:val="0"/>
      <w:marRight w:val="0"/>
      <w:marTop w:val="0"/>
      <w:marBottom w:val="0"/>
      <w:divBdr>
        <w:top w:val="none" w:sz="0" w:space="0" w:color="auto"/>
        <w:left w:val="none" w:sz="0" w:space="0" w:color="auto"/>
        <w:bottom w:val="none" w:sz="0" w:space="0" w:color="auto"/>
        <w:right w:val="none" w:sz="0" w:space="0" w:color="auto"/>
      </w:divBdr>
      <w:divsChild>
        <w:div w:id="1811365502">
          <w:marLeft w:val="0"/>
          <w:marRight w:val="0"/>
          <w:marTop w:val="0"/>
          <w:marBottom w:val="0"/>
          <w:divBdr>
            <w:top w:val="none" w:sz="0" w:space="0" w:color="auto"/>
            <w:left w:val="none" w:sz="0" w:space="0" w:color="auto"/>
            <w:bottom w:val="none" w:sz="0" w:space="0" w:color="auto"/>
            <w:right w:val="none" w:sz="0" w:space="0" w:color="auto"/>
          </w:divBdr>
          <w:divsChild>
            <w:div w:id="2352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49">
      <w:bodyDiv w:val="1"/>
      <w:marLeft w:val="0"/>
      <w:marRight w:val="0"/>
      <w:marTop w:val="0"/>
      <w:marBottom w:val="0"/>
      <w:divBdr>
        <w:top w:val="none" w:sz="0" w:space="0" w:color="auto"/>
        <w:left w:val="none" w:sz="0" w:space="0" w:color="auto"/>
        <w:bottom w:val="none" w:sz="0" w:space="0" w:color="auto"/>
        <w:right w:val="none" w:sz="0" w:space="0" w:color="auto"/>
      </w:divBdr>
    </w:div>
    <w:div w:id="206993847">
      <w:bodyDiv w:val="1"/>
      <w:marLeft w:val="0"/>
      <w:marRight w:val="0"/>
      <w:marTop w:val="0"/>
      <w:marBottom w:val="0"/>
      <w:divBdr>
        <w:top w:val="none" w:sz="0" w:space="0" w:color="auto"/>
        <w:left w:val="none" w:sz="0" w:space="0" w:color="auto"/>
        <w:bottom w:val="none" w:sz="0" w:space="0" w:color="auto"/>
        <w:right w:val="none" w:sz="0" w:space="0" w:color="auto"/>
      </w:divBdr>
    </w:div>
    <w:div w:id="209610091">
      <w:bodyDiv w:val="1"/>
      <w:marLeft w:val="0"/>
      <w:marRight w:val="0"/>
      <w:marTop w:val="0"/>
      <w:marBottom w:val="0"/>
      <w:divBdr>
        <w:top w:val="none" w:sz="0" w:space="0" w:color="auto"/>
        <w:left w:val="none" w:sz="0" w:space="0" w:color="auto"/>
        <w:bottom w:val="none" w:sz="0" w:space="0" w:color="auto"/>
        <w:right w:val="none" w:sz="0" w:space="0" w:color="auto"/>
      </w:divBdr>
    </w:div>
    <w:div w:id="218635664">
      <w:bodyDiv w:val="1"/>
      <w:marLeft w:val="0"/>
      <w:marRight w:val="0"/>
      <w:marTop w:val="0"/>
      <w:marBottom w:val="0"/>
      <w:divBdr>
        <w:top w:val="none" w:sz="0" w:space="0" w:color="auto"/>
        <w:left w:val="none" w:sz="0" w:space="0" w:color="auto"/>
        <w:bottom w:val="none" w:sz="0" w:space="0" w:color="auto"/>
        <w:right w:val="none" w:sz="0" w:space="0" w:color="auto"/>
      </w:divBdr>
    </w:div>
    <w:div w:id="226305856">
      <w:bodyDiv w:val="1"/>
      <w:marLeft w:val="0"/>
      <w:marRight w:val="0"/>
      <w:marTop w:val="0"/>
      <w:marBottom w:val="0"/>
      <w:divBdr>
        <w:top w:val="none" w:sz="0" w:space="0" w:color="auto"/>
        <w:left w:val="none" w:sz="0" w:space="0" w:color="auto"/>
        <w:bottom w:val="none" w:sz="0" w:space="0" w:color="auto"/>
        <w:right w:val="none" w:sz="0" w:space="0" w:color="auto"/>
      </w:divBdr>
    </w:div>
    <w:div w:id="226499736">
      <w:bodyDiv w:val="1"/>
      <w:marLeft w:val="0"/>
      <w:marRight w:val="0"/>
      <w:marTop w:val="0"/>
      <w:marBottom w:val="0"/>
      <w:divBdr>
        <w:top w:val="none" w:sz="0" w:space="0" w:color="auto"/>
        <w:left w:val="none" w:sz="0" w:space="0" w:color="auto"/>
        <w:bottom w:val="none" w:sz="0" w:space="0" w:color="auto"/>
        <w:right w:val="none" w:sz="0" w:space="0" w:color="auto"/>
      </w:divBdr>
    </w:div>
    <w:div w:id="247692423">
      <w:bodyDiv w:val="1"/>
      <w:marLeft w:val="0"/>
      <w:marRight w:val="0"/>
      <w:marTop w:val="0"/>
      <w:marBottom w:val="0"/>
      <w:divBdr>
        <w:top w:val="none" w:sz="0" w:space="0" w:color="auto"/>
        <w:left w:val="none" w:sz="0" w:space="0" w:color="auto"/>
        <w:bottom w:val="none" w:sz="0" w:space="0" w:color="auto"/>
        <w:right w:val="none" w:sz="0" w:space="0" w:color="auto"/>
      </w:divBdr>
    </w:div>
    <w:div w:id="255331510">
      <w:bodyDiv w:val="1"/>
      <w:marLeft w:val="0"/>
      <w:marRight w:val="0"/>
      <w:marTop w:val="0"/>
      <w:marBottom w:val="0"/>
      <w:divBdr>
        <w:top w:val="none" w:sz="0" w:space="0" w:color="auto"/>
        <w:left w:val="none" w:sz="0" w:space="0" w:color="auto"/>
        <w:bottom w:val="none" w:sz="0" w:space="0" w:color="auto"/>
        <w:right w:val="none" w:sz="0" w:space="0" w:color="auto"/>
      </w:divBdr>
    </w:div>
    <w:div w:id="255478812">
      <w:bodyDiv w:val="1"/>
      <w:marLeft w:val="0"/>
      <w:marRight w:val="0"/>
      <w:marTop w:val="0"/>
      <w:marBottom w:val="0"/>
      <w:divBdr>
        <w:top w:val="none" w:sz="0" w:space="0" w:color="auto"/>
        <w:left w:val="none" w:sz="0" w:space="0" w:color="auto"/>
        <w:bottom w:val="none" w:sz="0" w:space="0" w:color="auto"/>
        <w:right w:val="none" w:sz="0" w:space="0" w:color="auto"/>
      </w:divBdr>
    </w:div>
    <w:div w:id="256133704">
      <w:bodyDiv w:val="1"/>
      <w:marLeft w:val="0"/>
      <w:marRight w:val="0"/>
      <w:marTop w:val="0"/>
      <w:marBottom w:val="0"/>
      <w:divBdr>
        <w:top w:val="none" w:sz="0" w:space="0" w:color="auto"/>
        <w:left w:val="none" w:sz="0" w:space="0" w:color="auto"/>
        <w:bottom w:val="none" w:sz="0" w:space="0" w:color="auto"/>
        <w:right w:val="none" w:sz="0" w:space="0" w:color="auto"/>
      </w:divBdr>
    </w:div>
    <w:div w:id="271401299">
      <w:bodyDiv w:val="1"/>
      <w:marLeft w:val="0"/>
      <w:marRight w:val="0"/>
      <w:marTop w:val="0"/>
      <w:marBottom w:val="0"/>
      <w:divBdr>
        <w:top w:val="none" w:sz="0" w:space="0" w:color="auto"/>
        <w:left w:val="none" w:sz="0" w:space="0" w:color="auto"/>
        <w:bottom w:val="none" w:sz="0" w:space="0" w:color="auto"/>
        <w:right w:val="none" w:sz="0" w:space="0" w:color="auto"/>
      </w:divBdr>
    </w:div>
    <w:div w:id="274992143">
      <w:bodyDiv w:val="1"/>
      <w:marLeft w:val="0"/>
      <w:marRight w:val="0"/>
      <w:marTop w:val="0"/>
      <w:marBottom w:val="0"/>
      <w:divBdr>
        <w:top w:val="none" w:sz="0" w:space="0" w:color="auto"/>
        <w:left w:val="none" w:sz="0" w:space="0" w:color="auto"/>
        <w:bottom w:val="none" w:sz="0" w:space="0" w:color="auto"/>
        <w:right w:val="none" w:sz="0" w:space="0" w:color="auto"/>
      </w:divBdr>
    </w:div>
    <w:div w:id="276908890">
      <w:bodyDiv w:val="1"/>
      <w:marLeft w:val="0"/>
      <w:marRight w:val="0"/>
      <w:marTop w:val="0"/>
      <w:marBottom w:val="0"/>
      <w:divBdr>
        <w:top w:val="none" w:sz="0" w:space="0" w:color="auto"/>
        <w:left w:val="none" w:sz="0" w:space="0" w:color="auto"/>
        <w:bottom w:val="none" w:sz="0" w:space="0" w:color="auto"/>
        <w:right w:val="none" w:sz="0" w:space="0" w:color="auto"/>
      </w:divBdr>
      <w:divsChild>
        <w:div w:id="1102530342">
          <w:marLeft w:val="0"/>
          <w:marRight w:val="0"/>
          <w:marTop w:val="0"/>
          <w:marBottom w:val="0"/>
          <w:divBdr>
            <w:top w:val="none" w:sz="0" w:space="0" w:color="auto"/>
            <w:left w:val="none" w:sz="0" w:space="0" w:color="auto"/>
            <w:bottom w:val="none" w:sz="0" w:space="0" w:color="auto"/>
            <w:right w:val="none" w:sz="0" w:space="0" w:color="auto"/>
          </w:divBdr>
          <w:divsChild>
            <w:div w:id="20004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3464">
      <w:bodyDiv w:val="1"/>
      <w:marLeft w:val="0"/>
      <w:marRight w:val="0"/>
      <w:marTop w:val="0"/>
      <w:marBottom w:val="0"/>
      <w:divBdr>
        <w:top w:val="none" w:sz="0" w:space="0" w:color="auto"/>
        <w:left w:val="none" w:sz="0" w:space="0" w:color="auto"/>
        <w:bottom w:val="none" w:sz="0" w:space="0" w:color="auto"/>
        <w:right w:val="none" w:sz="0" w:space="0" w:color="auto"/>
      </w:divBdr>
    </w:div>
    <w:div w:id="293145875">
      <w:bodyDiv w:val="1"/>
      <w:marLeft w:val="0"/>
      <w:marRight w:val="0"/>
      <w:marTop w:val="0"/>
      <w:marBottom w:val="0"/>
      <w:divBdr>
        <w:top w:val="none" w:sz="0" w:space="0" w:color="auto"/>
        <w:left w:val="none" w:sz="0" w:space="0" w:color="auto"/>
        <w:bottom w:val="none" w:sz="0" w:space="0" w:color="auto"/>
        <w:right w:val="none" w:sz="0" w:space="0" w:color="auto"/>
      </w:divBdr>
    </w:div>
    <w:div w:id="296497099">
      <w:bodyDiv w:val="1"/>
      <w:marLeft w:val="0"/>
      <w:marRight w:val="0"/>
      <w:marTop w:val="0"/>
      <w:marBottom w:val="0"/>
      <w:divBdr>
        <w:top w:val="none" w:sz="0" w:space="0" w:color="auto"/>
        <w:left w:val="none" w:sz="0" w:space="0" w:color="auto"/>
        <w:bottom w:val="none" w:sz="0" w:space="0" w:color="auto"/>
        <w:right w:val="none" w:sz="0" w:space="0" w:color="auto"/>
      </w:divBdr>
    </w:div>
    <w:div w:id="303125474">
      <w:bodyDiv w:val="1"/>
      <w:marLeft w:val="0"/>
      <w:marRight w:val="0"/>
      <w:marTop w:val="0"/>
      <w:marBottom w:val="0"/>
      <w:divBdr>
        <w:top w:val="none" w:sz="0" w:space="0" w:color="auto"/>
        <w:left w:val="none" w:sz="0" w:space="0" w:color="auto"/>
        <w:bottom w:val="none" w:sz="0" w:space="0" w:color="auto"/>
        <w:right w:val="none" w:sz="0" w:space="0" w:color="auto"/>
      </w:divBdr>
    </w:div>
    <w:div w:id="321397732">
      <w:bodyDiv w:val="1"/>
      <w:marLeft w:val="0"/>
      <w:marRight w:val="0"/>
      <w:marTop w:val="0"/>
      <w:marBottom w:val="0"/>
      <w:divBdr>
        <w:top w:val="none" w:sz="0" w:space="0" w:color="auto"/>
        <w:left w:val="none" w:sz="0" w:space="0" w:color="auto"/>
        <w:bottom w:val="none" w:sz="0" w:space="0" w:color="auto"/>
        <w:right w:val="none" w:sz="0" w:space="0" w:color="auto"/>
      </w:divBdr>
    </w:div>
    <w:div w:id="323166160">
      <w:bodyDiv w:val="1"/>
      <w:marLeft w:val="0"/>
      <w:marRight w:val="0"/>
      <w:marTop w:val="0"/>
      <w:marBottom w:val="0"/>
      <w:divBdr>
        <w:top w:val="none" w:sz="0" w:space="0" w:color="auto"/>
        <w:left w:val="none" w:sz="0" w:space="0" w:color="auto"/>
        <w:bottom w:val="none" w:sz="0" w:space="0" w:color="auto"/>
        <w:right w:val="none" w:sz="0" w:space="0" w:color="auto"/>
      </w:divBdr>
    </w:div>
    <w:div w:id="326326323">
      <w:bodyDiv w:val="1"/>
      <w:marLeft w:val="0"/>
      <w:marRight w:val="0"/>
      <w:marTop w:val="0"/>
      <w:marBottom w:val="0"/>
      <w:divBdr>
        <w:top w:val="none" w:sz="0" w:space="0" w:color="auto"/>
        <w:left w:val="none" w:sz="0" w:space="0" w:color="auto"/>
        <w:bottom w:val="none" w:sz="0" w:space="0" w:color="auto"/>
        <w:right w:val="none" w:sz="0" w:space="0" w:color="auto"/>
      </w:divBdr>
    </w:div>
    <w:div w:id="337076224">
      <w:bodyDiv w:val="1"/>
      <w:marLeft w:val="0"/>
      <w:marRight w:val="0"/>
      <w:marTop w:val="0"/>
      <w:marBottom w:val="0"/>
      <w:divBdr>
        <w:top w:val="none" w:sz="0" w:space="0" w:color="auto"/>
        <w:left w:val="none" w:sz="0" w:space="0" w:color="auto"/>
        <w:bottom w:val="none" w:sz="0" w:space="0" w:color="auto"/>
        <w:right w:val="none" w:sz="0" w:space="0" w:color="auto"/>
      </w:divBdr>
    </w:div>
    <w:div w:id="355159040">
      <w:bodyDiv w:val="1"/>
      <w:marLeft w:val="0"/>
      <w:marRight w:val="0"/>
      <w:marTop w:val="0"/>
      <w:marBottom w:val="0"/>
      <w:divBdr>
        <w:top w:val="none" w:sz="0" w:space="0" w:color="auto"/>
        <w:left w:val="none" w:sz="0" w:space="0" w:color="auto"/>
        <w:bottom w:val="none" w:sz="0" w:space="0" w:color="auto"/>
        <w:right w:val="none" w:sz="0" w:space="0" w:color="auto"/>
      </w:divBdr>
    </w:div>
    <w:div w:id="356008654">
      <w:bodyDiv w:val="1"/>
      <w:marLeft w:val="0"/>
      <w:marRight w:val="0"/>
      <w:marTop w:val="0"/>
      <w:marBottom w:val="0"/>
      <w:divBdr>
        <w:top w:val="none" w:sz="0" w:space="0" w:color="auto"/>
        <w:left w:val="none" w:sz="0" w:space="0" w:color="auto"/>
        <w:bottom w:val="none" w:sz="0" w:space="0" w:color="auto"/>
        <w:right w:val="none" w:sz="0" w:space="0" w:color="auto"/>
      </w:divBdr>
    </w:div>
    <w:div w:id="358242203">
      <w:bodyDiv w:val="1"/>
      <w:marLeft w:val="0"/>
      <w:marRight w:val="0"/>
      <w:marTop w:val="0"/>
      <w:marBottom w:val="0"/>
      <w:divBdr>
        <w:top w:val="none" w:sz="0" w:space="0" w:color="auto"/>
        <w:left w:val="none" w:sz="0" w:space="0" w:color="auto"/>
        <w:bottom w:val="none" w:sz="0" w:space="0" w:color="auto"/>
        <w:right w:val="none" w:sz="0" w:space="0" w:color="auto"/>
      </w:divBdr>
    </w:div>
    <w:div w:id="368654512">
      <w:bodyDiv w:val="1"/>
      <w:marLeft w:val="0"/>
      <w:marRight w:val="0"/>
      <w:marTop w:val="0"/>
      <w:marBottom w:val="0"/>
      <w:divBdr>
        <w:top w:val="none" w:sz="0" w:space="0" w:color="auto"/>
        <w:left w:val="none" w:sz="0" w:space="0" w:color="auto"/>
        <w:bottom w:val="none" w:sz="0" w:space="0" w:color="auto"/>
        <w:right w:val="none" w:sz="0" w:space="0" w:color="auto"/>
      </w:divBdr>
    </w:div>
    <w:div w:id="374888228">
      <w:bodyDiv w:val="1"/>
      <w:marLeft w:val="0"/>
      <w:marRight w:val="0"/>
      <w:marTop w:val="0"/>
      <w:marBottom w:val="0"/>
      <w:divBdr>
        <w:top w:val="none" w:sz="0" w:space="0" w:color="auto"/>
        <w:left w:val="none" w:sz="0" w:space="0" w:color="auto"/>
        <w:bottom w:val="none" w:sz="0" w:space="0" w:color="auto"/>
        <w:right w:val="none" w:sz="0" w:space="0" w:color="auto"/>
      </w:divBdr>
    </w:div>
    <w:div w:id="377050717">
      <w:bodyDiv w:val="1"/>
      <w:marLeft w:val="0"/>
      <w:marRight w:val="0"/>
      <w:marTop w:val="0"/>
      <w:marBottom w:val="0"/>
      <w:divBdr>
        <w:top w:val="none" w:sz="0" w:space="0" w:color="auto"/>
        <w:left w:val="none" w:sz="0" w:space="0" w:color="auto"/>
        <w:bottom w:val="none" w:sz="0" w:space="0" w:color="auto"/>
        <w:right w:val="none" w:sz="0" w:space="0" w:color="auto"/>
      </w:divBdr>
    </w:div>
    <w:div w:id="379331065">
      <w:bodyDiv w:val="1"/>
      <w:marLeft w:val="0"/>
      <w:marRight w:val="0"/>
      <w:marTop w:val="0"/>
      <w:marBottom w:val="0"/>
      <w:divBdr>
        <w:top w:val="none" w:sz="0" w:space="0" w:color="auto"/>
        <w:left w:val="none" w:sz="0" w:space="0" w:color="auto"/>
        <w:bottom w:val="none" w:sz="0" w:space="0" w:color="auto"/>
        <w:right w:val="none" w:sz="0" w:space="0" w:color="auto"/>
      </w:divBdr>
      <w:divsChild>
        <w:div w:id="951935544">
          <w:marLeft w:val="0"/>
          <w:marRight w:val="0"/>
          <w:marTop w:val="0"/>
          <w:marBottom w:val="0"/>
          <w:divBdr>
            <w:top w:val="none" w:sz="0" w:space="0" w:color="auto"/>
            <w:left w:val="none" w:sz="0" w:space="0" w:color="auto"/>
            <w:bottom w:val="none" w:sz="0" w:space="0" w:color="auto"/>
            <w:right w:val="none" w:sz="0" w:space="0" w:color="auto"/>
          </w:divBdr>
          <w:divsChild>
            <w:div w:id="2084179880">
              <w:marLeft w:val="0"/>
              <w:marRight w:val="0"/>
              <w:marTop w:val="0"/>
              <w:marBottom w:val="0"/>
              <w:divBdr>
                <w:top w:val="none" w:sz="0" w:space="0" w:color="auto"/>
                <w:left w:val="none" w:sz="0" w:space="0" w:color="auto"/>
                <w:bottom w:val="none" w:sz="0" w:space="0" w:color="auto"/>
                <w:right w:val="none" w:sz="0" w:space="0" w:color="auto"/>
              </w:divBdr>
              <w:divsChild>
                <w:div w:id="1775326709">
                  <w:marLeft w:val="0"/>
                  <w:marRight w:val="0"/>
                  <w:marTop w:val="0"/>
                  <w:marBottom w:val="0"/>
                  <w:divBdr>
                    <w:top w:val="none" w:sz="0" w:space="0" w:color="auto"/>
                    <w:left w:val="none" w:sz="0" w:space="0" w:color="auto"/>
                    <w:bottom w:val="none" w:sz="0" w:space="0" w:color="auto"/>
                    <w:right w:val="none" w:sz="0" w:space="0" w:color="auto"/>
                  </w:divBdr>
                  <w:divsChild>
                    <w:div w:id="1456412796">
                      <w:marLeft w:val="0"/>
                      <w:marRight w:val="0"/>
                      <w:marTop w:val="0"/>
                      <w:marBottom w:val="0"/>
                      <w:divBdr>
                        <w:top w:val="none" w:sz="0" w:space="0" w:color="auto"/>
                        <w:left w:val="none" w:sz="0" w:space="0" w:color="auto"/>
                        <w:bottom w:val="none" w:sz="0" w:space="0" w:color="auto"/>
                        <w:right w:val="none" w:sz="0" w:space="0" w:color="auto"/>
                      </w:divBdr>
                    </w:div>
                  </w:divsChild>
                </w:div>
                <w:div w:id="1937908920">
                  <w:marLeft w:val="0"/>
                  <w:marRight w:val="0"/>
                  <w:marTop w:val="0"/>
                  <w:marBottom w:val="0"/>
                  <w:divBdr>
                    <w:top w:val="none" w:sz="0" w:space="0" w:color="auto"/>
                    <w:left w:val="none" w:sz="0" w:space="0" w:color="auto"/>
                    <w:bottom w:val="none" w:sz="0" w:space="0" w:color="auto"/>
                    <w:right w:val="none" w:sz="0" w:space="0" w:color="auto"/>
                  </w:divBdr>
                  <w:divsChild>
                    <w:div w:id="19489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99797">
      <w:bodyDiv w:val="1"/>
      <w:marLeft w:val="0"/>
      <w:marRight w:val="0"/>
      <w:marTop w:val="0"/>
      <w:marBottom w:val="0"/>
      <w:divBdr>
        <w:top w:val="none" w:sz="0" w:space="0" w:color="auto"/>
        <w:left w:val="none" w:sz="0" w:space="0" w:color="auto"/>
        <w:bottom w:val="none" w:sz="0" w:space="0" w:color="auto"/>
        <w:right w:val="none" w:sz="0" w:space="0" w:color="auto"/>
      </w:divBdr>
      <w:divsChild>
        <w:div w:id="435903658">
          <w:marLeft w:val="0"/>
          <w:marRight w:val="0"/>
          <w:marTop w:val="0"/>
          <w:marBottom w:val="0"/>
          <w:divBdr>
            <w:top w:val="single" w:sz="2" w:space="0" w:color="auto"/>
            <w:left w:val="single" w:sz="2" w:space="0" w:color="auto"/>
            <w:bottom w:val="single" w:sz="2" w:space="0" w:color="auto"/>
            <w:right w:val="single" w:sz="2" w:space="0" w:color="auto"/>
          </w:divBdr>
        </w:div>
      </w:divsChild>
    </w:div>
    <w:div w:id="401173477">
      <w:bodyDiv w:val="1"/>
      <w:marLeft w:val="0"/>
      <w:marRight w:val="0"/>
      <w:marTop w:val="0"/>
      <w:marBottom w:val="0"/>
      <w:divBdr>
        <w:top w:val="none" w:sz="0" w:space="0" w:color="auto"/>
        <w:left w:val="none" w:sz="0" w:space="0" w:color="auto"/>
        <w:bottom w:val="none" w:sz="0" w:space="0" w:color="auto"/>
        <w:right w:val="none" w:sz="0" w:space="0" w:color="auto"/>
      </w:divBdr>
    </w:div>
    <w:div w:id="403991918">
      <w:bodyDiv w:val="1"/>
      <w:marLeft w:val="0"/>
      <w:marRight w:val="0"/>
      <w:marTop w:val="0"/>
      <w:marBottom w:val="0"/>
      <w:divBdr>
        <w:top w:val="none" w:sz="0" w:space="0" w:color="auto"/>
        <w:left w:val="none" w:sz="0" w:space="0" w:color="auto"/>
        <w:bottom w:val="none" w:sz="0" w:space="0" w:color="auto"/>
        <w:right w:val="none" w:sz="0" w:space="0" w:color="auto"/>
      </w:divBdr>
      <w:divsChild>
        <w:div w:id="727875440">
          <w:marLeft w:val="0"/>
          <w:marRight w:val="0"/>
          <w:marTop w:val="0"/>
          <w:marBottom w:val="0"/>
          <w:divBdr>
            <w:top w:val="none" w:sz="0" w:space="0" w:color="auto"/>
            <w:left w:val="none" w:sz="0" w:space="0" w:color="auto"/>
            <w:bottom w:val="none" w:sz="0" w:space="0" w:color="auto"/>
            <w:right w:val="none" w:sz="0" w:space="0" w:color="auto"/>
          </w:divBdr>
          <w:divsChild>
            <w:div w:id="2996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8741">
      <w:bodyDiv w:val="1"/>
      <w:marLeft w:val="0"/>
      <w:marRight w:val="0"/>
      <w:marTop w:val="0"/>
      <w:marBottom w:val="0"/>
      <w:divBdr>
        <w:top w:val="none" w:sz="0" w:space="0" w:color="auto"/>
        <w:left w:val="none" w:sz="0" w:space="0" w:color="auto"/>
        <w:bottom w:val="none" w:sz="0" w:space="0" w:color="auto"/>
        <w:right w:val="none" w:sz="0" w:space="0" w:color="auto"/>
      </w:divBdr>
    </w:div>
    <w:div w:id="425462820">
      <w:bodyDiv w:val="1"/>
      <w:marLeft w:val="0"/>
      <w:marRight w:val="0"/>
      <w:marTop w:val="0"/>
      <w:marBottom w:val="0"/>
      <w:divBdr>
        <w:top w:val="none" w:sz="0" w:space="0" w:color="auto"/>
        <w:left w:val="none" w:sz="0" w:space="0" w:color="auto"/>
        <w:bottom w:val="none" w:sz="0" w:space="0" w:color="auto"/>
        <w:right w:val="none" w:sz="0" w:space="0" w:color="auto"/>
      </w:divBdr>
    </w:div>
    <w:div w:id="440340384">
      <w:bodyDiv w:val="1"/>
      <w:marLeft w:val="0"/>
      <w:marRight w:val="0"/>
      <w:marTop w:val="0"/>
      <w:marBottom w:val="0"/>
      <w:divBdr>
        <w:top w:val="none" w:sz="0" w:space="0" w:color="auto"/>
        <w:left w:val="none" w:sz="0" w:space="0" w:color="auto"/>
        <w:bottom w:val="none" w:sz="0" w:space="0" w:color="auto"/>
        <w:right w:val="none" w:sz="0" w:space="0" w:color="auto"/>
      </w:divBdr>
    </w:div>
    <w:div w:id="444156651">
      <w:bodyDiv w:val="1"/>
      <w:marLeft w:val="0"/>
      <w:marRight w:val="0"/>
      <w:marTop w:val="0"/>
      <w:marBottom w:val="0"/>
      <w:divBdr>
        <w:top w:val="none" w:sz="0" w:space="0" w:color="auto"/>
        <w:left w:val="none" w:sz="0" w:space="0" w:color="auto"/>
        <w:bottom w:val="none" w:sz="0" w:space="0" w:color="auto"/>
        <w:right w:val="none" w:sz="0" w:space="0" w:color="auto"/>
      </w:divBdr>
      <w:divsChild>
        <w:div w:id="1737701404">
          <w:marLeft w:val="0"/>
          <w:marRight w:val="0"/>
          <w:marTop w:val="0"/>
          <w:marBottom w:val="0"/>
          <w:divBdr>
            <w:top w:val="none" w:sz="0" w:space="0" w:color="auto"/>
            <w:left w:val="none" w:sz="0" w:space="0" w:color="auto"/>
            <w:bottom w:val="none" w:sz="0" w:space="0" w:color="auto"/>
            <w:right w:val="none" w:sz="0" w:space="0" w:color="auto"/>
          </w:divBdr>
          <w:divsChild>
            <w:div w:id="1169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4428">
      <w:bodyDiv w:val="1"/>
      <w:marLeft w:val="0"/>
      <w:marRight w:val="0"/>
      <w:marTop w:val="0"/>
      <w:marBottom w:val="0"/>
      <w:divBdr>
        <w:top w:val="none" w:sz="0" w:space="0" w:color="auto"/>
        <w:left w:val="none" w:sz="0" w:space="0" w:color="auto"/>
        <w:bottom w:val="none" w:sz="0" w:space="0" w:color="auto"/>
        <w:right w:val="none" w:sz="0" w:space="0" w:color="auto"/>
      </w:divBdr>
    </w:div>
    <w:div w:id="459155303">
      <w:bodyDiv w:val="1"/>
      <w:marLeft w:val="0"/>
      <w:marRight w:val="0"/>
      <w:marTop w:val="0"/>
      <w:marBottom w:val="0"/>
      <w:divBdr>
        <w:top w:val="none" w:sz="0" w:space="0" w:color="auto"/>
        <w:left w:val="none" w:sz="0" w:space="0" w:color="auto"/>
        <w:bottom w:val="none" w:sz="0" w:space="0" w:color="auto"/>
        <w:right w:val="none" w:sz="0" w:space="0" w:color="auto"/>
      </w:divBdr>
    </w:div>
    <w:div w:id="460610470">
      <w:bodyDiv w:val="1"/>
      <w:marLeft w:val="0"/>
      <w:marRight w:val="0"/>
      <w:marTop w:val="0"/>
      <w:marBottom w:val="0"/>
      <w:divBdr>
        <w:top w:val="none" w:sz="0" w:space="0" w:color="auto"/>
        <w:left w:val="none" w:sz="0" w:space="0" w:color="auto"/>
        <w:bottom w:val="none" w:sz="0" w:space="0" w:color="auto"/>
        <w:right w:val="none" w:sz="0" w:space="0" w:color="auto"/>
      </w:divBdr>
    </w:div>
    <w:div w:id="480194609">
      <w:bodyDiv w:val="1"/>
      <w:marLeft w:val="0"/>
      <w:marRight w:val="0"/>
      <w:marTop w:val="0"/>
      <w:marBottom w:val="0"/>
      <w:divBdr>
        <w:top w:val="none" w:sz="0" w:space="0" w:color="auto"/>
        <w:left w:val="none" w:sz="0" w:space="0" w:color="auto"/>
        <w:bottom w:val="none" w:sz="0" w:space="0" w:color="auto"/>
        <w:right w:val="none" w:sz="0" w:space="0" w:color="auto"/>
      </w:divBdr>
      <w:divsChild>
        <w:div w:id="871770482">
          <w:marLeft w:val="0"/>
          <w:marRight w:val="0"/>
          <w:marTop w:val="0"/>
          <w:marBottom w:val="0"/>
          <w:divBdr>
            <w:top w:val="none" w:sz="0" w:space="0" w:color="auto"/>
            <w:left w:val="none" w:sz="0" w:space="0" w:color="auto"/>
            <w:bottom w:val="none" w:sz="0" w:space="0" w:color="auto"/>
            <w:right w:val="none" w:sz="0" w:space="0" w:color="auto"/>
          </w:divBdr>
          <w:divsChild>
            <w:div w:id="15205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0239">
      <w:bodyDiv w:val="1"/>
      <w:marLeft w:val="0"/>
      <w:marRight w:val="0"/>
      <w:marTop w:val="0"/>
      <w:marBottom w:val="0"/>
      <w:divBdr>
        <w:top w:val="none" w:sz="0" w:space="0" w:color="auto"/>
        <w:left w:val="none" w:sz="0" w:space="0" w:color="auto"/>
        <w:bottom w:val="none" w:sz="0" w:space="0" w:color="auto"/>
        <w:right w:val="none" w:sz="0" w:space="0" w:color="auto"/>
      </w:divBdr>
      <w:divsChild>
        <w:div w:id="68625761">
          <w:marLeft w:val="0"/>
          <w:marRight w:val="0"/>
          <w:marTop w:val="0"/>
          <w:marBottom w:val="0"/>
          <w:divBdr>
            <w:top w:val="none" w:sz="0" w:space="0" w:color="auto"/>
            <w:left w:val="none" w:sz="0" w:space="0" w:color="auto"/>
            <w:bottom w:val="none" w:sz="0" w:space="0" w:color="auto"/>
            <w:right w:val="none" w:sz="0" w:space="0" w:color="auto"/>
          </w:divBdr>
          <w:divsChild>
            <w:div w:id="18567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6844">
      <w:bodyDiv w:val="1"/>
      <w:marLeft w:val="0"/>
      <w:marRight w:val="0"/>
      <w:marTop w:val="0"/>
      <w:marBottom w:val="0"/>
      <w:divBdr>
        <w:top w:val="none" w:sz="0" w:space="0" w:color="auto"/>
        <w:left w:val="none" w:sz="0" w:space="0" w:color="auto"/>
        <w:bottom w:val="none" w:sz="0" w:space="0" w:color="auto"/>
        <w:right w:val="none" w:sz="0" w:space="0" w:color="auto"/>
      </w:divBdr>
    </w:div>
    <w:div w:id="493692991">
      <w:bodyDiv w:val="1"/>
      <w:marLeft w:val="0"/>
      <w:marRight w:val="0"/>
      <w:marTop w:val="0"/>
      <w:marBottom w:val="0"/>
      <w:divBdr>
        <w:top w:val="none" w:sz="0" w:space="0" w:color="auto"/>
        <w:left w:val="none" w:sz="0" w:space="0" w:color="auto"/>
        <w:bottom w:val="none" w:sz="0" w:space="0" w:color="auto"/>
        <w:right w:val="none" w:sz="0" w:space="0" w:color="auto"/>
      </w:divBdr>
      <w:divsChild>
        <w:div w:id="205531712">
          <w:marLeft w:val="0"/>
          <w:marRight w:val="0"/>
          <w:marTop w:val="0"/>
          <w:marBottom w:val="0"/>
          <w:divBdr>
            <w:top w:val="none" w:sz="0" w:space="0" w:color="auto"/>
            <w:left w:val="none" w:sz="0" w:space="0" w:color="auto"/>
            <w:bottom w:val="none" w:sz="0" w:space="0" w:color="auto"/>
            <w:right w:val="none" w:sz="0" w:space="0" w:color="auto"/>
          </w:divBdr>
          <w:divsChild>
            <w:div w:id="3157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0640">
      <w:bodyDiv w:val="1"/>
      <w:marLeft w:val="0"/>
      <w:marRight w:val="0"/>
      <w:marTop w:val="0"/>
      <w:marBottom w:val="0"/>
      <w:divBdr>
        <w:top w:val="none" w:sz="0" w:space="0" w:color="auto"/>
        <w:left w:val="none" w:sz="0" w:space="0" w:color="auto"/>
        <w:bottom w:val="none" w:sz="0" w:space="0" w:color="auto"/>
        <w:right w:val="none" w:sz="0" w:space="0" w:color="auto"/>
      </w:divBdr>
    </w:div>
    <w:div w:id="520509810">
      <w:bodyDiv w:val="1"/>
      <w:marLeft w:val="0"/>
      <w:marRight w:val="0"/>
      <w:marTop w:val="0"/>
      <w:marBottom w:val="0"/>
      <w:divBdr>
        <w:top w:val="none" w:sz="0" w:space="0" w:color="auto"/>
        <w:left w:val="none" w:sz="0" w:space="0" w:color="auto"/>
        <w:bottom w:val="none" w:sz="0" w:space="0" w:color="auto"/>
        <w:right w:val="none" w:sz="0" w:space="0" w:color="auto"/>
      </w:divBdr>
    </w:div>
    <w:div w:id="522015510">
      <w:bodyDiv w:val="1"/>
      <w:marLeft w:val="0"/>
      <w:marRight w:val="0"/>
      <w:marTop w:val="0"/>
      <w:marBottom w:val="0"/>
      <w:divBdr>
        <w:top w:val="none" w:sz="0" w:space="0" w:color="auto"/>
        <w:left w:val="none" w:sz="0" w:space="0" w:color="auto"/>
        <w:bottom w:val="none" w:sz="0" w:space="0" w:color="auto"/>
        <w:right w:val="none" w:sz="0" w:space="0" w:color="auto"/>
      </w:divBdr>
      <w:divsChild>
        <w:div w:id="2056348900">
          <w:marLeft w:val="0"/>
          <w:marRight w:val="0"/>
          <w:marTop w:val="0"/>
          <w:marBottom w:val="0"/>
          <w:divBdr>
            <w:top w:val="none" w:sz="0" w:space="0" w:color="auto"/>
            <w:left w:val="none" w:sz="0" w:space="0" w:color="auto"/>
            <w:bottom w:val="none" w:sz="0" w:space="0" w:color="auto"/>
            <w:right w:val="none" w:sz="0" w:space="0" w:color="auto"/>
          </w:divBdr>
        </w:div>
      </w:divsChild>
    </w:div>
    <w:div w:id="532349335">
      <w:bodyDiv w:val="1"/>
      <w:marLeft w:val="0"/>
      <w:marRight w:val="0"/>
      <w:marTop w:val="0"/>
      <w:marBottom w:val="0"/>
      <w:divBdr>
        <w:top w:val="none" w:sz="0" w:space="0" w:color="auto"/>
        <w:left w:val="none" w:sz="0" w:space="0" w:color="auto"/>
        <w:bottom w:val="none" w:sz="0" w:space="0" w:color="auto"/>
        <w:right w:val="none" w:sz="0" w:space="0" w:color="auto"/>
      </w:divBdr>
    </w:div>
    <w:div w:id="536048281">
      <w:bodyDiv w:val="1"/>
      <w:marLeft w:val="0"/>
      <w:marRight w:val="0"/>
      <w:marTop w:val="0"/>
      <w:marBottom w:val="0"/>
      <w:divBdr>
        <w:top w:val="none" w:sz="0" w:space="0" w:color="auto"/>
        <w:left w:val="none" w:sz="0" w:space="0" w:color="auto"/>
        <w:bottom w:val="none" w:sz="0" w:space="0" w:color="auto"/>
        <w:right w:val="none" w:sz="0" w:space="0" w:color="auto"/>
      </w:divBdr>
    </w:div>
    <w:div w:id="558175656">
      <w:bodyDiv w:val="1"/>
      <w:marLeft w:val="0"/>
      <w:marRight w:val="0"/>
      <w:marTop w:val="0"/>
      <w:marBottom w:val="0"/>
      <w:divBdr>
        <w:top w:val="none" w:sz="0" w:space="0" w:color="auto"/>
        <w:left w:val="none" w:sz="0" w:space="0" w:color="auto"/>
        <w:bottom w:val="none" w:sz="0" w:space="0" w:color="auto"/>
        <w:right w:val="none" w:sz="0" w:space="0" w:color="auto"/>
      </w:divBdr>
    </w:div>
    <w:div w:id="560988711">
      <w:bodyDiv w:val="1"/>
      <w:marLeft w:val="0"/>
      <w:marRight w:val="0"/>
      <w:marTop w:val="0"/>
      <w:marBottom w:val="0"/>
      <w:divBdr>
        <w:top w:val="none" w:sz="0" w:space="0" w:color="auto"/>
        <w:left w:val="none" w:sz="0" w:space="0" w:color="auto"/>
        <w:bottom w:val="none" w:sz="0" w:space="0" w:color="auto"/>
        <w:right w:val="none" w:sz="0" w:space="0" w:color="auto"/>
      </w:divBdr>
    </w:div>
    <w:div w:id="568465354">
      <w:bodyDiv w:val="1"/>
      <w:marLeft w:val="0"/>
      <w:marRight w:val="0"/>
      <w:marTop w:val="0"/>
      <w:marBottom w:val="0"/>
      <w:divBdr>
        <w:top w:val="none" w:sz="0" w:space="0" w:color="auto"/>
        <w:left w:val="none" w:sz="0" w:space="0" w:color="auto"/>
        <w:bottom w:val="none" w:sz="0" w:space="0" w:color="auto"/>
        <w:right w:val="none" w:sz="0" w:space="0" w:color="auto"/>
      </w:divBdr>
    </w:div>
    <w:div w:id="578448168">
      <w:bodyDiv w:val="1"/>
      <w:marLeft w:val="0"/>
      <w:marRight w:val="0"/>
      <w:marTop w:val="0"/>
      <w:marBottom w:val="0"/>
      <w:divBdr>
        <w:top w:val="none" w:sz="0" w:space="0" w:color="auto"/>
        <w:left w:val="none" w:sz="0" w:space="0" w:color="auto"/>
        <w:bottom w:val="none" w:sz="0" w:space="0" w:color="auto"/>
        <w:right w:val="none" w:sz="0" w:space="0" w:color="auto"/>
      </w:divBdr>
    </w:div>
    <w:div w:id="598299454">
      <w:bodyDiv w:val="1"/>
      <w:marLeft w:val="0"/>
      <w:marRight w:val="0"/>
      <w:marTop w:val="0"/>
      <w:marBottom w:val="0"/>
      <w:divBdr>
        <w:top w:val="none" w:sz="0" w:space="0" w:color="auto"/>
        <w:left w:val="none" w:sz="0" w:space="0" w:color="auto"/>
        <w:bottom w:val="none" w:sz="0" w:space="0" w:color="auto"/>
        <w:right w:val="none" w:sz="0" w:space="0" w:color="auto"/>
      </w:divBdr>
    </w:div>
    <w:div w:id="620720382">
      <w:bodyDiv w:val="1"/>
      <w:marLeft w:val="0"/>
      <w:marRight w:val="0"/>
      <w:marTop w:val="0"/>
      <w:marBottom w:val="0"/>
      <w:divBdr>
        <w:top w:val="none" w:sz="0" w:space="0" w:color="auto"/>
        <w:left w:val="none" w:sz="0" w:space="0" w:color="auto"/>
        <w:bottom w:val="none" w:sz="0" w:space="0" w:color="auto"/>
        <w:right w:val="none" w:sz="0" w:space="0" w:color="auto"/>
      </w:divBdr>
    </w:div>
    <w:div w:id="622201008">
      <w:bodyDiv w:val="1"/>
      <w:marLeft w:val="0"/>
      <w:marRight w:val="0"/>
      <w:marTop w:val="0"/>
      <w:marBottom w:val="0"/>
      <w:divBdr>
        <w:top w:val="none" w:sz="0" w:space="0" w:color="auto"/>
        <w:left w:val="none" w:sz="0" w:space="0" w:color="auto"/>
        <w:bottom w:val="none" w:sz="0" w:space="0" w:color="auto"/>
        <w:right w:val="none" w:sz="0" w:space="0" w:color="auto"/>
      </w:divBdr>
    </w:div>
    <w:div w:id="638194394">
      <w:bodyDiv w:val="1"/>
      <w:marLeft w:val="0"/>
      <w:marRight w:val="0"/>
      <w:marTop w:val="0"/>
      <w:marBottom w:val="0"/>
      <w:divBdr>
        <w:top w:val="none" w:sz="0" w:space="0" w:color="auto"/>
        <w:left w:val="none" w:sz="0" w:space="0" w:color="auto"/>
        <w:bottom w:val="none" w:sz="0" w:space="0" w:color="auto"/>
        <w:right w:val="none" w:sz="0" w:space="0" w:color="auto"/>
      </w:divBdr>
      <w:divsChild>
        <w:div w:id="1825313824">
          <w:marLeft w:val="0"/>
          <w:marRight w:val="0"/>
          <w:marTop w:val="0"/>
          <w:marBottom w:val="0"/>
          <w:divBdr>
            <w:top w:val="none" w:sz="0" w:space="0" w:color="auto"/>
            <w:left w:val="none" w:sz="0" w:space="0" w:color="auto"/>
            <w:bottom w:val="none" w:sz="0" w:space="0" w:color="auto"/>
            <w:right w:val="none" w:sz="0" w:space="0" w:color="auto"/>
          </w:divBdr>
          <w:divsChild>
            <w:div w:id="2786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2947">
      <w:bodyDiv w:val="1"/>
      <w:marLeft w:val="0"/>
      <w:marRight w:val="0"/>
      <w:marTop w:val="0"/>
      <w:marBottom w:val="0"/>
      <w:divBdr>
        <w:top w:val="none" w:sz="0" w:space="0" w:color="auto"/>
        <w:left w:val="none" w:sz="0" w:space="0" w:color="auto"/>
        <w:bottom w:val="none" w:sz="0" w:space="0" w:color="auto"/>
        <w:right w:val="none" w:sz="0" w:space="0" w:color="auto"/>
      </w:divBdr>
    </w:div>
    <w:div w:id="648637240">
      <w:bodyDiv w:val="1"/>
      <w:marLeft w:val="0"/>
      <w:marRight w:val="0"/>
      <w:marTop w:val="0"/>
      <w:marBottom w:val="0"/>
      <w:divBdr>
        <w:top w:val="none" w:sz="0" w:space="0" w:color="auto"/>
        <w:left w:val="none" w:sz="0" w:space="0" w:color="auto"/>
        <w:bottom w:val="none" w:sz="0" w:space="0" w:color="auto"/>
        <w:right w:val="none" w:sz="0" w:space="0" w:color="auto"/>
      </w:divBdr>
    </w:div>
    <w:div w:id="654917009">
      <w:bodyDiv w:val="1"/>
      <w:marLeft w:val="0"/>
      <w:marRight w:val="0"/>
      <w:marTop w:val="0"/>
      <w:marBottom w:val="0"/>
      <w:divBdr>
        <w:top w:val="none" w:sz="0" w:space="0" w:color="auto"/>
        <w:left w:val="none" w:sz="0" w:space="0" w:color="auto"/>
        <w:bottom w:val="none" w:sz="0" w:space="0" w:color="auto"/>
        <w:right w:val="none" w:sz="0" w:space="0" w:color="auto"/>
      </w:divBdr>
      <w:divsChild>
        <w:div w:id="1038623304">
          <w:marLeft w:val="0"/>
          <w:marRight w:val="0"/>
          <w:marTop w:val="0"/>
          <w:marBottom w:val="0"/>
          <w:divBdr>
            <w:top w:val="none" w:sz="0" w:space="0" w:color="auto"/>
            <w:left w:val="none" w:sz="0" w:space="0" w:color="auto"/>
            <w:bottom w:val="none" w:sz="0" w:space="0" w:color="auto"/>
            <w:right w:val="none" w:sz="0" w:space="0" w:color="auto"/>
          </w:divBdr>
          <w:divsChild>
            <w:div w:id="7705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618">
      <w:bodyDiv w:val="1"/>
      <w:marLeft w:val="0"/>
      <w:marRight w:val="0"/>
      <w:marTop w:val="0"/>
      <w:marBottom w:val="0"/>
      <w:divBdr>
        <w:top w:val="none" w:sz="0" w:space="0" w:color="auto"/>
        <w:left w:val="none" w:sz="0" w:space="0" w:color="auto"/>
        <w:bottom w:val="none" w:sz="0" w:space="0" w:color="auto"/>
        <w:right w:val="none" w:sz="0" w:space="0" w:color="auto"/>
      </w:divBdr>
    </w:div>
    <w:div w:id="665520151">
      <w:bodyDiv w:val="1"/>
      <w:marLeft w:val="0"/>
      <w:marRight w:val="0"/>
      <w:marTop w:val="0"/>
      <w:marBottom w:val="0"/>
      <w:divBdr>
        <w:top w:val="none" w:sz="0" w:space="0" w:color="auto"/>
        <w:left w:val="none" w:sz="0" w:space="0" w:color="auto"/>
        <w:bottom w:val="none" w:sz="0" w:space="0" w:color="auto"/>
        <w:right w:val="none" w:sz="0" w:space="0" w:color="auto"/>
      </w:divBdr>
    </w:div>
    <w:div w:id="681207953">
      <w:bodyDiv w:val="1"/>
      <w:marLeft w:val="0"/>
      <w:marRight w:val="0"/>
      <w:marTop w:val="0"/>
      <w:marBottom w:val="0"/>
      <w:divBdr>
        <w:top w:val="none" w:sz="0" w:space="0" w:color="auto"/>
        <w:left w:val="none" w:sz="0" w:space="0" w:color="auto"/>
        <w:bottom w:val="none" w:sz="0" w:space="0" w:color="auto"/>
        <w:right w:val="none" w:sz="0" w:space="0" w:color="auto"/>
      </w:divBdr>
    </w:div>
    <w:div w:id="700478428">
      <w:bodyDiv w:val="1"/>
      <w:marLeft w:val="0"/>
      <w:marRight w:val="0"/>
      <w:marTop w:val="0"/>
      <w:marBottom w:val="0"/>
      <w:divBdr>
        <w:top w:val="none" w:sz="0" w:space="0" w:color="auto"/>
        <w:left w:val="none" w:sz="0" w:space="0" w:color="auto"/>
        <w:bottom w:val="none" w:sz="0" w:space="0" w:color="auto"/>
        <w:right w:val="none" w:sz="0" w:space="0" w:color="auto"/>
      </w:divBdr>
      <w:divsChild>
        <w:div w:id="367486088">
          <w:marLeft w:val="0"/>
          <w:marRight w:val="0"/>
          <w:marTop w:val="0"/>
          <w:marBottom w:val="0"/>
          <w:divBdr>
            <w:top w:val="none" w:sz="0" w:space="0" w:color="auto"/>
            <w:left w:val="none" w:sz="0" w:space="0" w:color="auto"/>
            <w:bottom w:val="none" w:sz="0" w:space="0" w:color="auto"/>
            <w:right w:val="none" w:sz="0" w:space="0" w:color="auto"/>
          </w:divBdr>
          <w:divsChild>
            <w:div w:id="1281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9215">
      <w:bodyDiv w:val="1"/>
      <w:marLeft w:val="0"/>
      <w:marRight w:val="0"/>
      <w:marTop w:val="0"/>
      <w:marBottom w:val="0"/>
      <w:divBdr>
        <w:top w:val="none" w:sz="0" w:space="0" w:color="auto"/>
        <w:left w:val="none" w:sz="0" w:space="0" w:color="auto"/>
        <w:bottom w:val="none" w:sz="0" w:space="0" w:color="auto"/>
        <w:right w:val="none" w:sz="0" w:space="0" w:color="auto"/>
      </w:divBdr>
    </w:div>
    <w:div w:id="729692811">
      <w:bodyDiv w:val="1"/>
      <w:marLeft w:val="0"/>
      <w:marRight w:val="0"/>
      <w:marTop w:val="0"/>
      <w:marBottom w:val="0"/>
      <w:divBdr>
        <w:top w:val="none" w:sz="0" w:space="0" w:color="auto"/>
        <w:left w:val="none" w:sz="0" w:space="0" w:color="auto"/>
        <w:bottom w:val="none" w:sz="0" w:space="0" w:color="auto"/>
        <w:right w:val="none" w:sz="0" w:space="0" w:color="auto"/>
      </w:divBdr>
    </w:div>
    <w:div w:id="737095495">
      <w:bodyDiv w:val="1"/>
      <w:marLeft w:val="0"/>
      <w:marRight w:val="0"/>
      <w:marTop w:val="0"/>
      <w:marBottom w:val="0"/>
      <w:divBdr>
        <w:top w:val="none" w:sz="0" w:space="0" w:color="auto"/>
        <w:left w:val="none" w:sz="0" w:space="0" w:color="auto"/>
        <w:bottom w:val="none" w:sz="0" w:space="0" w:color="auto"/>
        <w:right w:val="none" w:sz="0" w:space="0" w:color="auto"/>
      </w:divBdr>
    </w:div>
    <w:div w:id="755832927">
      <w:bodyDiv w:val="1"/>
      <w:marLeft w:val="0"/>
      <w:marRight w:val="0"/>
      <w:marTop w:val="0"/>
      <w:marBottom w:val="0"/>
      <w:divBdr>
        <w:top w:val="none" w:sz="0" w:space="0" w:color="auto"/>
        <w:left w:val="none" w:sz="0" w:space="0" w:color="auto"/>
        <w:bottom w:val="none" w:sz="0" w:space="0" w:color="auto"/>
        <w:right w:val="none" w:sz="0" w:space="0" w:color="auto"/>
      </w:divBdr>
    </w:div>
    <w:div w:id="762914314">
      <w:bodyDiv w:val="1"/>
      <w:marLeft w:val="0"/>
      <w:marRight w:val="0"/>
      <w:marTop w:val="0"/>
      <w:marBottom w:val="0"/>
      <w:divBdr>
        <w:top w:val="none" w:sz="0" w:space="0" w:color="auto"/>
        <w:left w:val="none" w:sz="0" w:space="0" w:color="auto"/>
        <w:bottom w:val="none" w:sz="0" w:space="0" w:color="auto"/>
        <w:right w:val="none" w:sz="0" w:space="0" w:color="auto"/>
      </w:divBdr>
    </w:div>
    <w:div w:id="768430127">
      <w:bodyDiv w:val="1"/>
      <w:marLeft w:val="0"/>
      <w:marRight w:val="0"/>
      <w:marTop w:val="0"/>
      <w:marBottom w:val="0"/>
      <w:divBdr>
        <w:top w:val="none" w:sz="0" w:space="0" w:color="auto"/>
        <w:left w:val="none" w:sz="0" w:space="0" w:color="auto"/>
        <w:bottom w:val="none" w:sz="0" w:space="0" w:color="auto"/>
        <w:right w:val="none" w:sz="0" w:space="0" w:color="auto"/>
      </w:divBdr>
    </w:div>
    <w:div w:id="779688022">
      <w:bodyDiv w:val="1"/>
      <w:marLeft w:val="0"/>
      <w:marRight w:val="0"/>
      <w:marTop w:val="0"/>
      <w:marBottom w:val="0"/>
      <w:divBdr>
        <w:top w:val="none" w:sz="0" w:space="0" w:color="auto"/>
        <w:left w:val="none" w:sz="0" w:space="0" w:color="auto"/>
        <w:bottom w:val="none" w:sz="0" w:space="0" w:color="auto"/>
        <w:right w:val="none" w:sz="0" w:space="0" w:color="auto"/>
      </w:divBdr>
    </w:div>
    <w:div w:id="783231146">
      <w:bodyDiv w:val="1"/>
      <w:marLeft w:val="0"/>
      <w:marRight w:val="0"/>
      <w:marTop w:val="0"/>
      <w:marBottom w:val="0"/>
      <w:divBdr>
        <w:top w:val="none" w:sz="0" w:space="0" w:color="auto"/>
        <w:left w:val="none" w:sz="0" w:space="0" w:color="auto"/>
        <w:bottom w:val="none" w:sz="0" w:space="0" w:color="auto"/>
        <w:right w:val="none" w:sz="0" w:space="0" w:color="auto"/>
      </w:divBdr>
    </w:div>
    <w:div w:id="813765533">
      <w:bodyDiv w:val="1"/>
      <w:marLeft w:val="0"/>
      <w:marRight w:val="0"/>
      <w:marTop w:val="0"/>
      <w:marBottom w:val="0"/>
      <w:divBdr>
        <w:top w:val="none" w:sz="0" w:space="0" w:color="auto"/>
        <w:left w:val="none" w:sz="0" w:space="0" w:color="auto"/>
        <w:bottom w:val="none" w:sz="0" w:space="0" w:color="auto"/>
        <w:right w:val="none" w:sz="0" w:space="0" w:color="auto"/>
      </w:divBdr>
    </w:div>
    <w:div w:id="847868811">
      <w:bodyDiv w:val="1"/>
      <w:marLeft w:val="0"/>
      <w:marRight w:val="0"/>
      <w:marTop w:val="0"/>
      <w:marBottom w:val="0"/>
      <w:divBdr>
        <w:top w:val="none" w:sz="0" w:space="0" w:color="auto"/>
        <w:left w:val="none" w:sz="0" w:space="0" w:color="auto"/>
        <w:bottom w:val="none" w:sz="0" w:space="0" w:color="auto"/>
        <w:right w:val="none" w:sz="0" w:space="0" w:color="auto"/>
      </w:divBdr>
      <w:divsChild>
        <w:div w:id="1108886053">
          <w:marLeft w:val="0"/>
          <w:marRight w:val="0"/>
          <w:marTop w:val="0"/>
          <w:marBottom w:val="0"/>
          <w:divBdr>
            <w:top w:val="none" w:sz="0" w:space="0" w:color="auto"/>
            <w:left w:val="none" w:sz="0" w:space="0" w:color="auto"/>
            <w:bottom w:val="none" w:sz="0" w:space="0" w:color="auto"/>
            <w:right w:val="none" w:sz="0" w:space="0" w:color="auto"/>
          </w:divBdr>
        </w:div>
      </w:divsChild>
    </w:div>
    <w:div w:id="859078079">
      <w:bodyDiv w:val="1"/>
      <w:marLeft w:val="0"/>
      <w:marRight w:val="0"/>
      <w:marTop w:val="0"/>
      <w:marBottom w:val="0"/>
      <w:divBdr>
        <w:top w:val="none" w:sz="0" w:space="0" w:color="auto"/>
        <w:left w:val="none" w:sz="0" w:space="0" w:color="auto"/>
        <w:bottom w:val="none" w:sz="0" w:space="0" w:color="auto"/>
        <w:right w:val="none" w:sz="0" w:space="0" w:color="auto"/>
      </w:divBdr>
    </w:div>
    <w:div w:id="863860285">
      <w:bodyDiv w:val="1"/>
      <w:marLeft w:val="0"/>
      <w:marRight w:val="0"/>
      <w:marTop w:val="0"/>
      <w:marBottom w:val="0"/>
      <w:divBdr>
        <w:top w:val="none" w:sz="0" w:space="0" w:color="auto"/>
        <w:left w:val="none" w:sz="0" w:space="0" w:color="auto"/>
        <w:bottom w:val="none" w:sz="0" w:space="0" w:color="auto"/>
        <w:right w:val="none" w:sz="0" w:space="0" w:color="auto"/>
      </w:divBdr>
    </w:div>
    <w:div w:id="878198483">
      <w:bodyDiv w:val="1"/>
      <w:marLeft w:val="0"/>
      <w:marRight w:val="0"/>
      <w:marTop w:val="0"/>
      <w:marBottom w:val="0"/>
      <w:divBdr>
        <w:top w:val="none" w:sz="0" w:space="0" w:color="auto"/>
        <w:left w:val="none" w:sz="0" w:space="0" w:color="auto"/>
        <w:bottom w:val="none" w:sz="0" w:space="0" w:color="auto"/>
        <w:right w:val="none" w:sz="0" w:space="0" w:color="auto"/>
      </w:divBdr>
      <w:divsChild>
        <w:div w:id="1678461581">
          <w:marLeft w:val="0"/>
          <w:marRight w:val="0"/>
          <w:marTop w:val="0"/>
          <w:marBottom w:val="0"/>
          <w:divBdr>
            <w:top w:val="none" w:sz="0" w:space="0" w:color="auto"/>
            <w:left w:val="none" w:sz="0" w:space="0" w:color="auto"/>
            <w:bottom w:val="none" w:sz="0" w:space="0" w:color="auto"/>
            <w:right w:val="none" w:sz="0" w:space="0" w:color="auto"/>
          </w:divBdr>
          <w:divsChild>
            <w:div w:id="1392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5057">
      <w:bodyDiv w:val="1"/>
      <w:marLeft w:val="0"/>
      <w:marRight w:val="0"/>
      <w:marTop w:val="0"/>
      <w:marBottom w:val="0"/>
      <w:divBdr>
        <w:top w:val="none" w:sz="0" w:space="0" w:color="auto"/>
        <w:left w:val="none" w:sz="0" w:space="0" w:color="auto"/>
        <w:bottom w:val="none" w:sz="0" w:space="0" w:color="auto"/>
        <w:right w:val="none" w:sz="0" w:space="0" w:color="auto"/>
      </w:divBdr>
    </w:div>
    <w:div w:id="885724947">
      <w:bodyDiv w:val="1"/>
      <w:marLeft w:val="0"/>
      <w:marRight w:val="0"/>
      <w:marTop w:val="0"/>
      <w:marBottom w:val="0"/>
      <w:divBdr>
        <w:top w:val="none" w:sz="0" w:space="0" w:color="auto"/>
        <w:left w:val="none" w:sz="0" w:space="0" w:color="auto"/>
        <w:bottom w:val="none" w:sz="0" w:space="0" w:color="auto"/>
        <w:right w:val="none" w:sz="0" w:space="0" w:color="auto"/>
      </w:divBdr>
    </w:div>
    <w:div w:id="903031865">
      <w:bodyDiv w:val="1"/>
      <w:marLeft w:val="0"/>
      <w:marRight w:val="0"/>
      <w:marTop w:val="0"/>
      <w:marBottom w:val="0"/>
      <w:divBdr>
        <w:top w:val="none" w:sz="0" w:space="0" w:color="auto"/>
        <w:left w:val="none" w:sz="0" w:space="0" w:color="auto"/>
        <w:bottom w:val="none" w:sz="0" w:space="0" w:color="auto"/>
        <w:right w:val="none" w:sz="0" w:space="0" w:color="auto"/>
      </w:divBdr>
      <w:divsChild>
        <w:div w:id="1109351655">
          <w:marLeft w:val="0"/>
          <w:marRight w:val="0"/>
          <w:marTop w:val="0"/>
          <w:marBottom w:val="0"/>
          <w:divBdr>
            <w:top w:val="none" w:sz="0" w:space="0" w:color="auto"/>
            <w:left w:val="none" w:sz="0" w:space="0" w:color="auto"/>
            <w:bottom w:val="none" w:sz="0" w:space="0" w:color="auto"/>
            <w:right w:val="none" w:sz="0" w:space="0" w:color="auto"/>
          </w:divBdr>
          <w:divsChild>
            <w:div w:id="20539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3484">
      <w:bodyDiv w:val="1"/>
      <w:marLeft w:val="0"/>
      <w:marRight w:val="0"/>
      <w:marTop w:val="0"/>
      <w:marBottom w:val="0"/>
      <w:divBdr>
        <w:top w:val="none" w:sz="0" w:space="0" w:color="auto"/>
        <w:left w:val="none" w:sz="0" w:space="0" w:color="auto"/>
        <w:bottom w:val="none" w:sz="0" w:space="0" w:color="auto"/>
        <w:right w:val="none" w:sz="0" w:space="0" w:color="auto"/>
      </w:divBdr>
      <w:divsChild>
        <w:div w:id="1620797609">
          <w:marLeft w:val="0"/>
          <w:marRight w:val="0"/>
          <w:marTop w:val="0"/>
          <w:marBottom w:val="0"/>
          <w:divBdr>
            <w:top w:val="single" w:sz="2" w:space="0" w:color="auto"/>
            <w:left w:val="single" w:sz="2" w:space="0" w:color="auto"/>
            <w:bottom w:val="single" w:sz="2" w:space="0" w:color="auto"/>
            <w:right w:val="single" w:sz="2" w:space="0" w:color="auto"/>
          </w:divBdr>
        </w:div>
      </w:divsChild>
    </w:div>
    <w:div w:id="915549217">
      <w:bodyDiv w:val="1"/>
      <w:marLeft w:val="0"/>
      <w:marRight w:val="0"/>
      <w:marTop w:val="0"/>
      <w:marBottom w:val="0"/>
      <w:divBdr>
        <w:top w:val="none" w:sz="0" w:space="0" w:color="auto"/>
        <w:left w:val="none" w:sz="0" w:space="0" w:color="auto"/>
        <w:bottom w:val="none" w:sz="0" w:space="0" w:color="auto"/>
        <w:right w:val="none" w:sz="0" w:space="0" w:color="auto"/>
      </w:divBdr>
    </w:div>
    <w:div w:id="921446654">
      <w:bodyDiv w:val="1"/>
      <w:marLeft w:val="0"/>
      <w:marRight w:val="0"/>
      <w:marTop w:val="0"/>
      <w:marBottom w:val="0"/>
      <w:divBdr>
        <w:top w:val="none" w:sz="0" w:space="0" w:color="auto"/>
        <w:left w:val="none" w:sz="0" w:space="0" w:color="auto"/>
        <w:bottom w:val="none" w:sz="0" w:space="0" w:color="auto"/>
        <w:right w:val="none" w:sz="0" w:space="0" w:color="auto"/>
      </w:divBdr>
    </w:div>
    <w:div w:id="969749588">
      <w:bodyDiv w:val="1"/>
      <w:marLeft w:val="0"/>
      <w:marRight w:val="0"/>
      <w:marTop w:val="0"/>
      <w:marBottom w:val="0"/>
      <w:divBdr>
        <w:top w:val="none" w:sz="0" w:space="0" w:color="auto"/>
        <w:left w:val="none" w:sz="0" w:space="0" w:color="auto"/>
        <w:bottom w:val="none" w:sz="0" w:space="0" w:color="auto"/>
        <w:right w:val="none" w:sz="0" w:space="0" w:color="auto"/>
      </w:divBdr>
    </w:div>
    <w:div w:id="997608384">
      <w:bodyDiv w:val="1"/>
      <w:marLeft w:val="0"/>
      <w:marRight w:val="0"/>
      <w:marTop w:val="0"/>
      <w:marBottom w:val="0"/>
      <w:divBdr>
        <w:top w:val="none" w:sz="0" w:space="0" w:color="auto"/>
        <w:left w:val="none" w:sz="0" w:space="0" w:color="auto"/>
        <w:bottom w:val="none" w:sz="0" w:space="0" w:color="auto"/>
        <w:right w:val="none" w:sz="0" w:space="0" w:color="auto"/>
      </w:divBdr>
    </w:div>
    <w:div w:id="999427550">
      <w:bodyDiv w:val="1"/>
      <w:marLeft w:val="0"/>
      <w:marRight w:val="0"/>
      <w:marTop w:val="0"/>
      <w:marBottom w:val="0"/>
      <w:divBdr>
        <w:top w:val="none" w:sz="0" w:space="0" w:color="auto"/>
        <w:left w:val="none" w:sz="0" w:space="0" w:color="auto"/>
        <w:bottom w:val="none" w:sz="0" w:space="0" w:color="auto"/>
        <w:right w:val="none" w:sz="0" w:space="0" w:color="auto"/>
      </w:divBdr>
    </w:div>
    <w:div w:id="1002244206">
      <w:bodyDiv w:val="1"/>
      <w:marLeft w:val="0"/>
      <w:marRight w:val="0"/>
      <w:marTop w:val="0"/>
      <w:marBottom w:val="0"/>
      <w:divBdr>
        <w:top w:val="none" w:sz="0" w:space="0" w:color="auto"/>
        <w:left w:val="none" w:sz="0" w:space="0" w:color="auto"/>
        <w:bottom w:val="none" w:sz="0" w:space="0" w:color="auto"/>
        <w:right w:val="none" w:sz="0" w:space="0" w:color="auto"/>
      </w:divBdr>
    </w:div>
    <w:div w:id="1017119336">
      <w:bodyDiv w:val="1"/>
      <w:marLeft w:val="0"/>
      <w:marRight w:val="0"/>
      <w:marTop w:val="0"/>
      <w:marBottom w:val="0"/>
      <w:divBdr>
        <w:top w:val="none" w:sz="0" w:space="0" w:color="auto"/>
        <w:left w:val="none" w:sz="0" w:space="0" w:color="auto"/>
        <w:bottom w:val="none" w:sz="0" w:space="0" w:color="auto"/>
        <w:right w:val="none" w:sz="0" w:space="0" w:color="auto"/>
      </w:divBdr>
    </w:div>
    <w:div w:id="1051685541">
      <w:bodyDiv w:val="1"/>
      <w:marLeft w:val="0"/>
      <w:marRight w:val="0"/>
      <w:marTop w:val="0"/>
      <w:marBottom w:val="0"/>
      <w:divBdr>
        <w:top w:val="none" w:sz="0" w:space="0" w:color="auto"/>
        <w:left w:val="none" w:sz="0" w:space="0" w:color="auto"/>
        <w:bottom w:val="none" w:sz="0" w:space="0" w:color="auto"/>
        <w:right w:val="none" w:sz="0" w:space="0" w:color="auto"/>
      </w:divBdr>
    </w:div>
    <w:div w:id="1053384809">
      <w:bodyDiv w:val="1"/>
      <w:marLeft w:val="0"/>
      <w:marRight w:val="0"/>
      <w:marTop w:val="0"/>
      <w:marBottom w:val="0"/>
      <w:divBdr>
        <w:top w:val="none" w:sz="0" w:space="0" w:color="auto"/>
        <w:left w:val="none" w:sz="0" w:space="0" w:color="auto"/>
        <w:bottom w:val="none" w:sz="0" w:space="0" w:color="auto"/>
        <w:right w:val="none" w:sz="0" w:space="0" w:color="auto"/>
      </w:divBdr>
    </w:div>
    <w:div w:id="1059129722">
      <w:bodyDiv w:val="1"/>
      <w:marLeft w:val="0"/>
      <w:marRight w:val="0"/>
      <w:marTop w:val="0"/>
      <w:marBottom w:val="0"/>
      <w:divBdr>
        <w:top w:val="none" w:sz="0" w:space="0" w:color="auto"/>
        <w:left w:val="none" w:sz="0" w:space="0" w:color="auto"/>
        <w:bottom w:val="none" w:sz="0" w:space="0" w:color="auto"/>
        <w:right w:val="none" w:sz="0" w:space="0" w:color="auto"/>
      </w:divBdr>
      <w:divsChild>
        <w:div w:id="1164396823">
          <w:marLeft w:val="0"/>
          <w:marRight w:val="0"/>
          <w:marTop w:val="0"/>
          <w:marBottom w:val="0"/>
          <w:divBdr>
            <w:top w:val="none" w:sz="0" w:space="0" w:color="auto"/>
            <w:left w:val="none" w:sz="0" w:space="0" w:color="auto"/>
            <w:bottom w:val="none" w:sz="0" w:space="0" w:color="auto"/>
            <w:right w:val="none" w:sz="0" w:space="0" w:color="auto"/>
          </w:divBdr>
          <w:divsChild>
            <w:div w:id="2100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4959">
      <w:bodyDiv w:val="1"/>
      <w:marLeft w:val="0"/>
      <w:marRight w:val="0"/>
      <w:marTop w:val="0"/>
      <w:marBottom w:val="0"/>
      <w:divBdr>
        <w:top w:val="none" w:sz="0" w:space="0" w:color="auto"/>
        <w:left w:val="none" w:sz="0" w:space="0" w:color="auto"/>
        <w:bottom w:val="none" w:sz="0" w:space="0" w:color="auto"/>
        <w:right w:val="none" w:sz="0" w:space="0" w:color="auto"/>
      </w:divBdr>
    </w:div>
    <w:div w:id="1076048133">
      <w:bodyDiv w:val="1"/>
      <w:marLeft w:val="0"/>
      <w:marRight w:val="0"/>
      <w:marTop w:val="0"/>
      <w:marBottom w:val="0"/>
      <w:divBdr>
        <w:top w:val="none" w:sz="0" w:space="0" w:color="auto"/>
        <w:left w:val="none" w:sz="0" w:space="0" w:color="auto"/>
        <w:bottom w:val="none" w:sz="0" w:space="0" w:color="auto"/>
        <w:right w:val="none" w:sz="0" w:space="0" w:color="auto"/>
      </w:divBdr>
    </w:div>
    <w:div w:id="1090470211">
      <w:bodyDiv w:val="1"/>
      <w:marLeft w:val="0"/>
      <w:marRight w:val="0"/>
      <w:marTop w:val="0"/>
      <w:marBottom w:val="0"/>
      <w:divBdr>
        <w:top w:val="none" w:sz="0" w:space="0" w:color="auto"/>
        <w:left w:val="none" w:sz="0" w:space="0" w:color="auto"/>
        <w:bottom w:val="none" w:sz="0" w:space="0" w:color="auto"/>
        <w:right w:val="none" w:sz="0" w:space="0" w:color="auto"/>
      </w:divBdr>
      <w:divsChild>
        <w:div w:id="308360623">
          <w:marLeft w:val="0"/>
          <w:marRight w:val="0"/>
          <w:marTop w:val="0"/>
          <w:marBottom w:val="0"/>
          <w:divBdr>
            <w:top w:val="none" w:sz="0" w:space="0" w:color="auto"/>
            <w:left w:val="none" w:sz="0" w:space="0" w:color="auto"/>
            <w:bottom w:val="none" w:sz="0" w:space="0" w:color="auto"/>
            <w:right w:val="none" w:sz="0" w:space="0" w:color="auto"/>
          </w:divBdr>
          <w:divsChild>
            <w:div w:id="15797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943">
      <w:bodyDiv w:val="1"/>
      <w:marLeft w:val="0"/>
      <w:marRight w:val="0"/>
      <w:marTop w:val="0"/>
      <w:marBottom w:val="0"/>
      <w:divBdr>
        <w:top w:val="none" w:sz="0" w:space="0" w:color="auto"/>
        <w:left w:val="none" w:sz="0" w:space="0" w:color="auto"/>
        <w:bottom w:val="none" w:sz="0" w:space="0" w:color="auto"/>
        <w:right w:val="none" w:sz="0" w:space="0" w:color="auto"/>
      </w:divBdr>
    </w:div>
    <w:div w:id="1106541274">
      <w:bodyDiv w:val="1"/>
      <w:marLeft w:val="0"/>
      <w:marRight w:val="0"/>
      <w:marTop w:val="0"/>
      <w:marBottom w:val="0"/>
      <w:divBdr>
        <w:top w:val="none" w:sz="0" w:space="0" w:color="auto"/>
        <w:left w:val="none" w:sz="0" w:space="0" w:color="auto"/>
        <w:bottom w:val="none" w:sz="0" w:space="0" w:color="auto"/>
        <w:right w:val="none" w:sz="0" w:space="0" w:color="auto"/>
      </w:divBdr>
    </w:div>
    <w:div w:id="1132334593">
      <w:bodyDiv w:val="1"/>
      <w:marLeft w:val="0"/>
      <w:marRight w:val="0"/>
      <w:marTop w:val="0"/>
      <w:marBottom w:val="0"/>
      <w:divBdr>
        <w:top w:val="none" w:sz="0" w:space="0" w:color="auto"/>
        <w:left w:val="none" w:sz="0" w:space="0" w:color="auto"/>
        <w:bottom w:val="none" w:sz="0" w:space="0" w:color="auto"/>
        <w:right w:val="none" w:sz="0" w:space="0" w:color="auto"/>
      </w:divBdr>
    </w:div>
    <w:div w:id="1147627018">
      <w:bodyDiv w:val="1"/>
      <w:marLeft w:val="0"/>
      <w:marRight w:val="0"/>
      <w:marTop w:val="0"/>
      <w:marBottom w:val="0"/>
      <w:divBdr>
        <w:top w:val="none" w:sz="0" w:space="0" w:color="auto"/>
        <w:left w:val="none" w:sz="0" w:space="0" w:color="auto"/>
        <w:bottom w:val="none" w:sz="0" w:space="0" w:color="auto"/>
        <w:right w:val="none" w:sz="0" w:space="0" w:color="auto"/>
      </w:divBdr>
      <w:divsChild>
        <w:div w:id="730618507">
          <w:marLeft w:val="0"/>
          <w:marRight w:val="0"/>
          <w:marTop w:val="0"/>
          <w:marBottom w:val="0"/>
          <w:divBdr>
            <w:top w:val="none" w:sz="0" w:space="0" w:color="auto"/>
            <w:left w:val="none" w:sz="0" w:space="0" w:color="auto"/>
            <w:bottom w:val="none" w:sz="0" w:space="0" w:color="auto"/>
            <w:right w:val="none" w:sz="0" w:space="0" w:color="auto"/>
          </w:divBdr>
          <w:divsChild>
            <w:div w:id="9584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264">
      <w:bodyDiv w:val="1"/>
      <w:marLeft w:val="0"/>
      <w:marRight w:val="0"/>
      <w:marTop w:val="0"/>
      <w:marBottom w:val="0"/>
      <w:divBdr>
        <w:top w:val="none" w:sz="0" w:space="0" w:color="auto"/>
        <w:left w:val="none" w:sz="0" w:space="0" w:color="auto"/>
        <w:bottom w:val="none" w:sz="0" w:space="0" w:color="auto"/>
        <w:right w:val="none" w:sz="0" w:space="0" w:color="auto"/>
      </w:divBdr>
    </w:div>
    <w:div w:id="1177185765">
      <w:bodyDiv w:val="1"/>
      <w:marLeft w:val="0"/>
      <w:marRight w:val="0"/>
      <w:marTop w:val="0"/>
      <w:marBottom w:val="0"/>
      <w:divBdr>
        <w:top w:val="none" w:sz="0" w:space="0" w:color="auto"/>
        <w:left w:val="none" w:sz="0" w:space="0" w:color="auto"/>
        <w:bottom w:val="none" w:sz="0" w:space="0" w:color="auto"/>
        <w:right w:val="none" w:sz="0" w:space="0" w:color="auto"/>
      </w:divBdr>
    </w:div>
    <w:div w:id="1190143373">
      <w:bodyDiv w:val="1"/>
      <w:marLeft w:val="0"/>
      <w:marRight w:val="0"/>
      <w:marTop w:val="0"/>
      <w:marBottom w:val="0"/>
      <w:divBdr>
        <w:top w:val="none" w:sz="0" w:space="0" w:color="auto"/>
        <w:left w:val="none" w:sz="0" w:space="0" w:color="auto"/>
        <w:bottom w:val="none" w:sz="0" w:space="0" w:color="auto"/>
        <w:right w:val="none" w:sz="0" w:space="0" w:color="auto"/>
      </w:divBdr>
    </w:div>
    <w:div w:id="1197500418">
      <w:bodyDiv w:val="1"/>
      <w:marLeft w:val="0"/>
      <w:marRight w:val="0"/>
      <w:marTop w:val="0"/>
      <w:marBottom w:val="0"/>
      <w:divBdr>
        <w:top w:val="none" w:sz="0" w:space="0" w:color="auto"/>
        <w:left w:val="none" w:sz="0" w:space="0" w:color="auto"/>
        <w:bottom w:val="none" w:sz="0" w:space="0" w:color="auto"/>
        <w:right w:val="none" w:sz="0" w:space="0" w:color="auto"/>
      </w:divBdr>
    </w:div>
    <w:div w:id="1209873316">
      <w:bodyDiv w:val="1"/>
      <w:marLeft w:val="0"/>
      <w:marRight w:val="0"/>
      <w:marTop w:val="0"/>
      <w:marBottom w:val="0"/>
      <w:divBdr>
        <w:top w:val="none" w:sz="0" w:space="0" w:color="auto"/>
        <w:left w:val="none" w:sz="0" w:space="0" w:color="auto"/>
        <w:bottom w:val="none" w:sz="0" w:space="0" w:color="auto"/>
        <w:right w:val="none" w:sz="0" w:space="0" w:color="auto"/>
      </w:divBdr>
    </w:div>
    <w:div w:id="1213689885">
      <w:bodyDiv w:val="1"/>
      <w:marLeft w:val="0"/>
      <w:marRight w:val="0"/>
      <w:marTop w:val="0"/>
      <w:marBottom w:val="0"/>
      <w:divBdr>
        <w:top w:val="none" w:sz="0" w:space="0" w:color="auto"/>
        <w:left w:val="none" w:sz="0" w:space="0" w:color="auto"/>
        <w:bottom w:val="none" w:sz="0" w:space="0" w:color="auto"/>
        <w:right w:val="none" w:sz="0" w:space="0" w:color="auto"/>
      </w:divBdr>
    </w:div>
    <w:div w:id="1221553673">
      <w:bodyDiv w:val="1"/>
      <w:marLeft w:val="0"/>
      <w:marRight w:val="0"/>
      <w:marTop w:val="0"/>
      <w:marBottom w:val="0"/>
      <w:divBdr>
        <w:top w:val="none" w:sz="0" w:space="0" w:color="auto"/>
        <w:left w:val="none" w:sz="0" w:space="0" w:color="auto"/>
        <w:bottom w:val="none" w:sz="0" w:space="0" w:color="auto"/>
        <w:right w:val="none" w:sz="0" w:space="0" w:color="auto"/>
      </w:divBdr>
      <w:divsChild>
        <w:div w:id="818349372">
          <w:marLeft w:val="0"/>
          <w:marRight w:val="0"/>
          <w:marTop w:val="0"/>
          <w:marBottom w:val="0"/>
          <w:divBdr>
            <w:top w:val="none" w:sz="0" w:space="0" w:color="auto"/>
            <w:left w:val="none" w:sz="0" w:space="0" w:color="auto"/>
            <w:bottom w:val="none" w:sz="0" w:space="0" w:color="auto"/>
            <w:right w:val="none" w:sz="0" w:space="0" w:color="auto"/>
          </w:divBdr>
          <w:divsChild>
            <w:div w:id="1384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6757">
      <w:bodyDiv w:val="1"/>
      <w:marLeft w:val="0"/>
      <w:marRight w:val="0"/>
      <w:marTop w:val="0"/>
      <w:marBottom w:val="0"/>
      <w:divBdr>
        <w:top w:val="none" w:sz="0" w:space="0" w:color="auto"/>
        <w:left w:val="none" w:sz="0" w:space="0" w:color="auto"/>
        <w:bottom w:val="none" w:sz="0" w:space="0" w:color="auto"/>
        <w:right w:val="none" w:sz="0" w:space="0" w:color="auto"/>
      </w:divBdr>
    </w:div>
    <w:div w:id="1234389839">
      <w:bodyDiv w:val="1"/>
      <w:marLeft w:val="0"/>
      <w:marRight w:val="0"/>
      <w:marTop w:val="0"/>
      <w:marBottom w:val="0"/>
      <w:divBdr>
        <w:top w:val="none" w:sz="0" w:space="0" w:color="auto"/>
        <w:left w:val="none" w:sz="0" w:space="0" w:color="auto"/>
        <w:bottom w:val="none" w:sz="0" w:space="0" w:color="auto"/>
        <w:right w:val="none" w:sz="0" w:space="0" w:color="auto"/>
      </w:divBdr>
    </w:div>
    <w:div w:id="1258633341">
      <w:bodyDiv w:val="1"/>
      <w:marLeft w:val="0"/>
      <w:marRight w:val="0"/>
      <w:marTop w:val="0"/>
      <w:marBottom w:val="0"/>
      <w:divBdr>
        <w:top w:val="none" w:sz="0" w:space="0" w:color="auto"/>
        <w:left w:val="none" w:sz="0" w:space="0" w:color="auto"/>
        <w:bottom w:val="none" w:sz="0" w:space="0" w:color="auto"/>
        <w:right w:val="none" w:sz="0" w:space="0" w:color="auto"/>
      </w:divBdr>
    </w:div>
    <w:div w:id="1295909710">
      <w:bodyDiv w:val="1"/>
      <w:marLeft w:val="0"/>
      <w:marRight w:val="0"/>
      <w:marTop w:val="0"/>
      <w:marBottom w:val="0"/>
      <w:divBdr>
        <w:top w:val="none" w:sz="0" w:space="0" w:color="auto"/>
        <w:left w:val="none" w:sz="0" w:space="0" w:color="auto"/>
        <w:bottom w:val="none" w:sz="0" w:space="0" w:color="auto"/>
        <w:right w:val="none" w:sz="0" w:space="0" w:color="auto"/>
      </w:divBdr>
    </w:div>
    <w:div w:id="1314678312">
      <w:bodyDiv w:val="1"/>
      <w:marLeft w:val="0"/>
      <w:marRight w:val="0"/>
      <w:marTop w:val="0"/>
      <w:marBottom w:val="0"/>
      <w:divBdr>
        <w:top w:val="none" w:sz="0" w:space="0" w:color="auto"/>
        <w:left w:val="none" w:sz="0" w:space="0" w:color="auto"/>
        <w:bottom w:val="none" w:sz="0" w:space="0" w:color="auto"/>
        <w:right w:val="none" w:sz="0" w:space="0" w:color="auto"/>
      </w:divBdr>
    </w:div>
    <w:div w:id="1321424690">
      <w:bodyDiv w:val="1"/>
      <w:marLeft w:val="0"/>
      <w:marRight w:val="0"/>
      <w:marTop w:val="0"/>
      <w:marBottom w:val="0"/>
      <w:divBdr>
        <w:top w:val="none" w:sz="0" w:space="0" w:color="auto"/>
        <w:left w:val="none" w:sz="0" w:space="0" w:color="auto"/>
        <w:bottom w:val="none" w:sz="0" w:space="0" w:color="auto"/>
        <w:right w:val="none" w:sz="0" w:space="0" w:color="auto"/>
      </w:divBdr>
    </w:div>
    <w:div w:id="1347247668">
      <w:bodyDiv w:val="1"/>
      <w:marLeft w:val="0"/>
      <w:marRight w:val="0"/>
      <w:marTop w:val="0"/>
      <w:marBottom w:val="0"/>
      <w:divBdr>
        <w:top w:val="none" w:sz="0" w:space="0" w:color="auto"/>
        <w:left w:val="none" w:sz="0" w:space="0" w:color="auto"/>
        <w:bottom w:val="none" w:sz="0" w:space="0" w:color="auto"/>
        <w:right w:val="none" w:sz="0" w:space="0" w:color="auto"/>
      </w:divBdr>
    </w:div>
    <w:div w:id="1355154740">
      <w:bodyDiv w:val="1"/>
      <w:marLeft w:val="0"/>
      <w:marRight w:val="0"/>
      <w:marTop w:val="0"/>
      <w:marBottom w:val="0"/>
      <w:divBdr>
        <w:top w:val="none" w:sz="0" w:space="0" w:color="auto"/>
        <w:left w:val="none" w:sz="0" w:space="0" w:color="auto"/>
        <w:bottom w:val="none" w:sz="0" w:space="0" w:color="auto"/>
        <w:right w:val="none" w:sz="0" w:space="0" w:color="auto"/>
      </w:divBdr>
      <w:divsChild>
        <w:div w:id="1919364121">
          <w:marLeft w:val="0"/>
          <w:marRight w:val="0"/>
          <w:marTop w:val="0"/>
          <w:marBottom w:val="0"/>
          <w:divBdr>
            <w:top w:val="single" w:sz="2" w:space="0" w:color="auto"/>
            <w:left w:val="single" w:sz="2" w:space="0" w:color="auto"/>
            <w:bottom w:val="single" w:sz="2" w:space="0" w:color="auto"/>
            <w:right w:val="single" w:sz="2" w:space="0" w:color="auto"/>
          </w:divBdr>
        </w:div>
      </w:divsChild>
    </w:div>
    <w:div w:id="1357385282">
      <w:bodyDiv w:val="1"/>
      <w:marLeft w:val="0"/>
      <w:marRight w:val="0"/>
      <w:marTop w:val="0"/>
      <w:marBottom w:val="0"/>
      <w:divBdr>
        <w:top w:val="none" w:sz="0" w:space="0" w:color="auto"/>
        <w:left w:val="none" w:sz="0" w:space="0" w:color="auto"/>
        <w:bottom w:val="none" w:sz="0" w:space="0" w:color="auto"/>
        <w:right w:val="none" w:sz="0" w:space="0" w:color="auto"/>
      </w:divBdr>
    </w:div>
    <w:div w:id="1362589452">
      <w:bodyDiv w:val="1"/>
      <w:marLeft w:val="0"/>
      <w:marRight w:val="0"/>
      <w:marTop w:val="0"/>
      <w:marBottom w:val="0"/>
      <w:divBdr>
        <w:top w:val="none" w:sz="0" w:space="0" w:color="auto"/>
        <w:left w:val="none" w:sz="0" w:space="0" w:color="auto"/>
        <w:bottom w:val="none" w:sz="0" w:space="0" w:color="auto"/>
        <w:right w:val="none" w:sz="0" w:space="0" w:color="auto"/>
      </w:divBdr>
      <w:divsChild>
        <w:div w:id="91631344">
          <w:marLeft w:val="0"/>
          <w:marRight w:val="0"/>
          <w:marTop w:val="0"/>
          <w:marBottom w:val="0"/>
          <w:divBdr>
            <w:top w:val="single" w:sz="2" w:space="0" w:color="auto"/>
            <w:left w:val="single" w:sz="2" w:space="0" w:color="auto"/>
            <w:bottom w:val="single" w:sz="2" w:space="0" w:color="auto"/>
            <w:right w:val="single" w:sz="2" w:space="0" w:color="auto"/>
          </w:divBdr>
        </w:div>
      </w:divsChild>
    </w:div>
    <w:div w:id="1368602464">
      <w:bodyDiv w:val="1"/>
      <w:marLeft w:val="0"/>
      <w:marRight w:val="0"/>
      <w:marTop w:val="0"/>
      <w:marBottom w:val="0"/>
      <w:divBdr>
        <w:top w:val="none" w:sz="0" w:space="0" w:color="auto"/>
        <w:left w:val="none" w:sz="0" w:space="0" w:color="auto"/>
        <w:bottom w:val="none" w:sz="0" w:space="0" w:color="auto"/>
        <w:right w:val="none" w:sz="0" w:space="0" w:color="auto"/>
      </w:divBdr>
    </w:div>
    <w:div w:id="1374231947">
      <w:bodyDiv w:val="1"/>
      <w:marLeft w:val="0"/>
      <w:marRight w:val="0"/>
      <w:marTop w:val="0"/>
      <w:marBottom w:val="0"/>
      <w:divBdr>
        <w:top w:val="none" w:sz="0" w:space="0" w:color="auto"/>
        <w:left w:val="none" w:sz="0" w:space="0" w:color="auto"/>
        <w:bottom w:val="none" w:sz="0" w:space="0" w:color="auto"/>
        <w:right w:val="none" w:sz="0" w:space="0" w:color="auto"/>
      </w:divBdr>
    </w:div>
    <w:div w:id="1395851289">
      <w:bodyDiv w:val="1"/>
      <w:marLeft w:val="0"/>
      <w:marRight w:val="0"/>
      <w:marTop w:val="0"/>
      <w:marBottom w:val="0"/>
      <w:divBdr>
        <w:top w:val="none" w:sz="0" w:space="0" w:color="auto"/>
        <w:left w:val="none" w:sz="0" w:space="0" w:color="auto"/>
        <w:bottom w:val="none" w:sz="0" w:space="0" w:color="auto"/>
        <w:right w:val="none" w:sz="0" w:space="0" w:color="auto"/>
      </w:divBdr>
    </w:div>
    <w:div w:id="1398090584">
      <w:bodyDiv w:val="1"/>
      <w:marLeft w:val="0"/>
      <w:marRight w:val="0"/>
      <w:marTop w:val="0"/>
      <w:marBottom w:val="0"/>
      <w:divBdr>
        <w:top w:val="none" w:sz="0" w:space="0" w:color="auto"/>
        <w:left w:val="none" w:sz="0" w:space="0" w:color="auto"/>
        <w:bottom w:val="none" w:sz="0" w:space="0" w:color="auto"/>
        <w:right w:val="none" w:sz="0" w:space="0" w:color="auto"/>
      </w:divBdr>
      <w:divsChild>
        <w:div w:id="1684432275">
          <w:marLeft w:val="0"/>
          <w:marRight w:val="0"/>
          <w:marTop w:val="0"/>
          <w:marBottom w:val="0"/>
          <w:divBdr>
            <w:top w:val="none" w:sz="0" w:space="0" w:color="auto"/>
            <w:left w:val="none" w:sz="0" w:space="0" w:color="auto"/>
            <w:bottom w:val="none" w:sz="0" w:space="0" w:color="auto"/>
            <w:right w:val="none" w:sz="0" w:space="0" w:color="auto"/>
          </w:divBdr>
          <w:divsChild>
            <w:div w:id="21127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8840">
      <w:bodyDiv w:val="1"/>
      <w:marLeft w:val="0"/>
      <w:marRight w:val="0"/>
      <w:marTop w:val="0"/>
      <w:marBottom w:val="0"/>
      <w:divBdr>
        <w:top w:val="none" w:sz="0" w:space="0" w:color="auto"/>
        <w:left w:val="none" w:sz="0" w:space="0" w:color="auto"/>
        <w:bottom w:val="none" w:sz="0" w:space="0" w:color="auto"/>
        <w:right w:val="none" w:sz="0" w:space="0" w:color="auto"/>
      </w:divBdr>
    </w:div>
    <w:div w:id="1428848320">
      <w:bodyDiv w:val="1"/>
      <w:marLeft w:val="0"/>
      <w:marRight w:val="0"/>
      <w:marTop w:val="0"/>
      <w:marBottom w:val="0"/>
      <w:divBdr>
        <w:top w:val="none" w:sz="0" w:space="0" w:color="auto"/>
        <w:left w:val="none" w:sz="0" w:space="0" w:color="auto"/>
        <w:bottom w:val="none" w:sz="0" w:space="0" w:color="auto"/>
        <w:right w:val="none" w:sz="0" w:space="0" w:color="auto"/>
      </w:divBdr>
    </w:div>
    <w:div w:id="1442989631">
      <w:bodyDiv w:val="1"/>
      <w:marLeft w:val="0"/>
      <w:marRight w:val="0"/>
      <w:marTop w:val="0"/>
      <w:marBottom w:val="0"/>
      <w:divBdr>
        <w:top w:val="none" w:sz="0" w:space="0" w:color="auto"/>
        <w:left w:val="none" w:sz="0" w:space="0" w:color="auto"/>
        <w:bottom w:val="none" w:sz="0" w:space="0" w:color="auto"/>
        <w:right w:val="none" w:sz="0" w:space="0" w:color="auto"/>
      </w:divBdr>
    </w:div>
    <w:div w:id="1466119268">
      <w:bodyDiv w:val="1"/>
      <w:marLeft w:val="0"/>
      <w:marRight w:val="0"/>
      <w:marTop w:val="0"/>
      <w:marBottom w:val="0"/>
      <w:divBdr>
        <w:top w:val="none" w:sz="0" w:space="0" w:color="auto"/>
        <w:left w:val="none" w:sz="0" w:space="0" w:color="auto"/>
        <w:bottom w:val="none" w:sz="0" w:space="0" w:color="auto"/>
        <w:right w:val="none" w:sz="0" w:space="0" w:color="auto"/>
      </w:divBdr>
    </w:div>
    <w:div w:id="1488745481">
      <w:bodyDiv w:val="1"/>
      <w:marLeft w:val="0"/>
      <w:marRight w:val="0"/>
      <w:marTop w:val="0"/>
      <w:marBottom w:val="0"/>
      <w:divBdr>
        <w:top w:val="none" w:sz="0" w:space="0" w:color="auto"/>
        <w:left w:val="none" w:sz="0" w:space="0" w:color="auto"/>
        <w:bottom w:val="none" w:sz="0" w:space="0" w:color="auto"/>
        <w:right w:val="none" w:sz="0" w:space="0" w:color="auto"/>
      </w:divBdr>
    </w:div>
    <w:div w:id="1499926755">
      <w:bodyDiv w:val="1"/>
      <w:marLeft w:val="0"/>
      <w:marRight w:val="0"/>
      <w:marTop w:val="0"/>
      <w:marBottom w:val="0"/>
      <w:divBdr>
        <w:top w:val="none" w:sz="0" w:space="0" w:color="auto"/>
        <w:left w:val="none" w:sz="0" w:space="0" w:color="auto"/>
        <w:bottom w:val="none" w:sz="0" w:space="0" w:color="auto"/>
        <w:right w:val="none" w:sz="0" w:space="0" w:color="auto"/>
      </w:divBdr>
    </w:div>
    <w:div w:id="1513911875">
      <w:bodyDiv w:val="1"/>
      <w:marLeft w:val="0"/>
      <w:marRight w:val="0"/>
      <w:marTop w:val="0"/>
      <w:marBottom w:val="0"/>
      <w:divBdr>
        <w:top w:val="none" w:sz="0" w:space="0" w:color="auto"/>
        <w:left w:val="none" w:sz="0" w:space="0" w:color="auto"/>
        <w:bottom w:val="none" w:sz="0" w:space="0" w:color="auto"/>
        <w:right w:val="none" w:sz="0" w:space="0" w:color="auto"/>
      </w:divBdr>
      <w:divsChild>
        <w:div w:id="2044090955">
          <w:marLeft w:val="0"/>
          <w:marRight w:val="0"/>
          <w:marTop w:val="0"/>
          <w:marBottom w:val="0"/>
          <w:divBdr>
            <w:top w:val="none" w:sz="0" w:space="0" w:color="auto"/>
            <w:left w:val="none" w:sz="0" w:space="0" w:color="auto"/>
            <w:bottom w:val="none" w:sz="0" w:space="0" w:color="auto"/>
            <w:right w:val="none" w:sz="0" w:space="0" w:color="auto"/>
          </w:divBdr>
          <w:divsChild>
            <w:div w:id="20484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4607">
      <w:bodyDiv w:val="1"/>
      <w:marLeft w:val="0"/>
      <w:marRight w:val="0"/>
      <w:marTop w:val="0"/>
      <w:marBottom w:val="0"/>
      <w:divBdr>
        <w:top w:val="none" w:sz="0" w:space="0" w:color="auto"/>
        <w:left w:val="none" w:sz="0" w:space="0" w:color="auto"/>
        <w:bottom w:val="none" w:sz="0" w:space="0" w:color="auto"/>
        <w:right w:val="none" w:sz="0" w:space="0" w:color="auto"/>
      </w:divBdr>
    </w:div>
    <w:div w:id="1525749712">
      <w:bodyDiv w:val="1"/>
      <w:marLeft w:val="0"/>
      <w:marRight w:val="0"/>
      <w:marTop w:val="0"/>
      <w:marBottom w:val="0"/>
      <w:divBdr>
        <w:top w:val="none" w:sz="0" w:space="0" w:color="auto"/>
        <w:left w:val="none" w:sz="0" w:space="0" w:color="auto"/>
        <w:bottom w:val="none" w:sz="0" w:space="0" w:color="auto"/>
        <w:right w:val="none" w:sz="0" w:space="0" w:color="auto"/>
      </w:divBdr>
      <w:divsChild>
        <w:div w:id="1310088061">
          <w:marLeft w:val="0"/>
          <w:marRight w:val="0"/>
          <w:marTop w:val="0"/>
          <w:marBottom w:val="0"/>
          <w:divBdr>
            <w:top w:val="none" w:sz="0" w:space="0" w:color="auto"/>
            <w:left w:val="none" w:sz="0" w:space="0" w:color="auto"/>
            <w:bottom w:val="none" w:sz="0" w:space="0" w:color="auto"/>
            <w:right w:val="none" w:sz="0" w:space="0" w:color="auto"/>
          </w:divBdr>
          <w:divsChild>
            <w:div w:id="12615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3383">
      <w:bodyDiv w:val="1"/>
      <w:marLeft w:val="0"/>
      <w:marRight w:val="0"/>
      <w:marTop w:val="0"/>
      <w:marBottom w:val="0"/>
      <w:divBdr>
        <w:top w:val="none" w:sz="0" w:space="0" w:color="auto"/>
        <w:left w:val="none" w:sz="0" w:space="0" w:color="auto"/>
        <w:bottom w:val="none" w:sz="0" w:space="0" w:color="auto"/>
        <w:right w:val="none" w:sz="0" w:space="0" w:color="auto"/>
      </w:divBdr>
    </w:div>
    <w:div w:id="1559315309">
      <w:bodyDiv w:val="1"/>
      <w:marLeft w:val="0"/>
      <w:marRight w:val="0"/>
      <w:marTop w:val="0"/>
      <w:marBottom w:val="0"/>
      <w:divBdr>
        <w:top w:val="none" w:sz="0" w:space="0" w:color="auto"/>
        <w:left w:val="none" w:sz="0" w:space="0" w:color="auto"/>
        <w:bottom w:val="none" w:sz="0" w:space="0" w:color="auto"/>
        <w:right w:val="none" w:sz="0" w:space="0" w:color="auto"/>
      </w:divBdr>
    </w:div>
    <w:div w:id="1589192202">
      <w:bodyDiv w:val="1"/>
      <w:marLeft w:val="0"/>
      <w:marRight w:val="0"/>
      <w:marTop w:val="0"/>
      <w:marBottom w:val="0"/>
      <w:divBdr>
        <w:top w:val="none" w:sz="0" w:space="0" w:color="auto"/>
        <w:left w:val="none" w:sz="0" w:space="0" w:color="auto"/>
        <w:bottom w:val="none" w:sz="0" w:space="0" w:color="auto"/>
        <w:right w:val="none" w:sz="0" w:space="0" w:color="auto"/>
      </w:divBdr>
      <w:divsChild>
        <w:div w:id="809515384">
          <w:marLeft w:val="0"/>
          <w:marRight w:val="0"/>
          <w:marTop w:val="0"/>
          <w:marBottom w:val="0"/>
          <w:divBdr>
            <w:top w:val="none" w:sz="0" w:space="0" w:color="auto"/>
            <w:left w:val="none" w:sz="0" w:space="0" w:color="auto"/>
            <w:bottom w:val="none" w:sz="0" w:space="0" w:color="auto"/>
            <w:right w:val="none" w:sz="0" w:space="0" w:color="auto"/>
          </w:divBdr>
          <w:divsChild>
            <w:div w:id="1043288861">
              <w:marLeft w:val="0"/>
              <w:marRight w:val="0"/>
              <w:marTop w:val="0"/>
              <w:marBottom w:val="0"/>
              <w:divBdr>
                <w:top w:val="none" w:sz="0" w:space="0" w:color="auto"/>
                <w:left w:val="none" w:sz="0" w:space="0" w:color="auto"/>
                <w:bottom w:val="none" w:sz="0" w:space="0" w:color="auto"/>
                <w:right w:val="none" w:sz="0" w:space="0" w:color="auto"/>
              </w:divBdr>
              <w:divsChild>
                <w:div w:id="19314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3647">
      <w:bodyDiv w:val="1"/>
      <w:marLeft w:val="0"/>
      <w:marRight w:val="0"/>
      <w:marTop w:val="0"/>
      <w:marBottom w:val="0"/>
      <w:divBdr>
        <w:top w:val="none" w:sz="0" w:space="0" w:color="auto"/>
        <w:left w:val="none" w:sz="0" w:space="0" w:color="auto"/>
        <w:bottom w:val="none" w:sz="0" w:space="0" w:color="auto"/>
        <w:right w:val="none" w:sz="0" w:space="0" w:color="auto"/>
      </w:divBdr>
      <w:divsChild>
        <w:div w:id="1470589048">
          <w:marLeft w:val="0"/>
          <w:marRight w:val="0"/>
          <w:marTop w:val="0"/>
          <w:marBottom w:val="0"/>
          <w:divBdr>
            <w:top w:val="none" w:sz="0" w:space="0" w:color="auto"/>
            <w:left w:val="none" w:sz="0" w:space="0" w:color="auto"/>
            <w:bottom w:val="none" w:sz="0" w:space="0" w:color="auto"/>
            <w:right w:val="none" w:sz="0" w:space="0" w:color="auto"/>
          </w:divBdr>
          <w:divsChild>
            <w:div w:id="18806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485">
      <w:bodyDiv w:val="1"/>
      <w:marLeft w:val="0"/>
      <w:marRight w:val="0"/>
      <w:marTop w:val="0"/>
      <w:marBottom w:val="0"/>
      <w:divBdr>
        <w:top w:val="none" w:sz="0" w:space="0" w:color="auto"/>
        <w:left w:val="none" w:sz="0" w:space="0" w:color="auto"/>
        <w:bottom w:val="none" w:sz="0" w:space="0" w:color="auto"/>
        <w:right w:val="none" w:sz="0" w:space="0" w:color="auto"/>
      </w:divBdr>
    </w:div>
    <w:div w:id="1616404009">
      <w:bodyDiv w:val="1"/>
      <w:marLeft w:val="0"/>
      <w:marRight w:val="0"/>
      <w:marTop w:val="0"/>
      <w:marBottom w:val="0"/>
      <w:divBdr>
        <w:top w:val="none" w:sz="0" w:space="0" w:color="auto"/>
        <w:left w:val="none" w:sz="0" w:space="0" w:color="auto"/>
        <w:bottom w:val="none" w:sz="0" w:space="0" w:color="auto"/>
        <w:right w:val="none" w:sz="0" w:space="0" w:color="auto"/>
      </w:divBdr>
    </w:div>
    <w:div w:id="1627615499">
      <w:bodyDiv w:val="1"/>
      <w:marLeft w:val="0"/>
      <w:marRight w:val="0"/>
      <w:marTop w:val="0"/>
      <w:marBottom w:val="0"/>
      <w:divBdr>
        <w:top w:val="none" w:sz="0" w:space="0" w:color="auto"/>
        <w:left w:val="none" w:sz="0" w:space="0" w:color="auto"/>
        <w:bottom w:val="none" w:sz="0" w:space="0" w:color="auto"/>
        <w:right w:val="none" w:sz="0" w:space="0" w:color="auto"/>
      </w:divBdr>
    </w:div>
    <w:div w:id="1630091749">
      <w:bodyDiv w:val="1"/>
      <w:marLeft w:val="0"/>
      <w:marRight w:val="0"/>
      <w:marTop w:val="0"/>
      <w:marBottom w:val="0"/>
      <w:divBdr>
        <w:top w:val="none" w:sz="0" w:space="0" w:color="auto"/>
        <w:left w:val="none" w:sz="0" w:space="0" w:color="auto"/>
        <w:bottom w:val="none" w:sz="0" w:space="0" w:color="auto"/>
        <w:right w:val="none" w:sz="0" w:space="0" w:color="auto"/>
      </w:divBdr>
    </w:div>
    <w:div w:id="1637950685">
      <w:bodyDiv w:val="1"/>
      <w:marLeft w:val="0"/>
      <w:marRight w:val="0"/>
      <w:marTop w:val="0"/>
      <w:marBottom w:val="0"/>
      <w:divBdr>
        <w:top w:val="none" w:sz="0" w:space="0" w:color="auto"/>
        <w:left w:val="none" w:sz="0" w:space="0" w:color="auto"/>
        <w:bottom w:val="none" w:sz="0" w:space="0" w:color="auto"/>
        <w:right w:val="none" w:sz="0" w:space="0" w:color="auto"/>
      </w:divBdr>
      <w:divsChild>
        <w:div w:id="1682006042">
          <w:marLeft w:val="0"/>
          <w:marRight w:val="0"/>
          <w:marTop w:val="0"/>
          <w:marBottom w:val="0"/>
          <w:divBdr>
            <w:top w:val="none" w:sz="0" w:space="0" w:color="auto"/>
            <w:left w:val="none" w:sz="0" w:space="0" w:color="auto"/>
            <w:bottom w:val="none" w:sz="0" w:space="0" w:color="auto"/>
            <w:right w:val="none" w:sz="0" w:space="0" w:color="auto"/>
          </w:divBdr>
          <w:divsChild>
            <w:div w:id="3082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672">
      <w:bodyDiv w:val="1"/>
      <w:marLeft w:val="0"/>
      <w:marRight w:val="0"/>
      <w:marTop w:val="0"/>
      <w:marBottom w:val="0"/>
      <w:divBdr>
        <w:top w:val="none" w:sz="0" w:space="0" w:color="auto"/>
        <w:left w:val="none" w:sz="0" w:space="0" w:color="auto"/>
        <w:bottom w:val="none" w:sz="0" w:space="0" w:color="auto"/>
        <w:right w:val="none" w:sz="0" w:space="0" w:color="auto"/>
      </w:divBdr>
      <w:divsChild>
        <w:div w:id="1243029715">
          <w:marLeft w:val="0"/>
          <w:marRight w:val="0"/>
          <w:marTop w:val="0"/>
          <w:marBottom w:val="0"/>
          <w:divBdr>
            <w:top w:val="none" w:sz="0" w:space="0" w:color="auto"/>
            <w:left w:val="none" w:sz="0" w:space="0" w:color="auto"/>
            <w:bottom w:val="none" w:sz="0" w:space="0" w:color="auto"/>
            <w:right w:val="none" w:sz="0" w:space="0" w:color="auto"/>
          </w:divBdr>
          <w:divsChild>
            <w:div w:id="7774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658">
      <w:bodyDiv w:val="1"/>
      <w:marLeft w:val="0"/>
      <w:marRight w:val="0"/>
      <w:marTop w:val="0"/>
      <w:marBottom w:val="0"/>
      <w:divBdr>
        <w:top w:val="none" w:sz="0" w:space="0" w:color="auto"/>
        <w:left w:val="none" w:sz="0" w:space="0" w:color="auto"/>
        <w:bottom w:val="none" w:sz="0" w:space="0" w:color="auto"/>
        <w:right w:val="none" w:sz="0" w:space="0" w:color="auto"/>
      </w:divBdr>
      <w:divsChild>
        <w:div w:id="1917664544">
          <w:marLeft w:val="0"/>
          <w:marRight w:val="0"/>
          <w:marTop w:val="0"/>
          <w:marBottom w:val="0"/>
          <w:divBdr>
            <w:top w:val="none" w:sz="0" w:space="0" w:color="auto"/>
            <w:left w:val="none" w:sz="0" w:space="0" w:color="auto"/>
            <w:bottom w:val="none" w:sz="0" w:space="0" w:color="auto"/>
            <w:right w:val="none" w:sz="0" w:space="0" w:color="auto"/>
          </w:divBdr>
          <w:divsChild>
            <w:div w:id="14998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3788">
      <w:bodyDiv w:val="1"/>
      <w:marLeft w:val="0"/>
      <w:marRight w:val="0"/>
      <w:marTop w:val="0"/>
      <w:marBottom w:val="0"/>
      <w:divBdr>
        <w:top w:val="none" w:sz="0" w:space="0" w:color="auto"/>
        <w:left w:val="none" w:sz="0" w:space="0" w:color="auto"/>
        <w:bottom w:val="none" w:sz="0" w:space="0" w:color="auto"/>
        <w:right w:val="none" w:sz="0" w:space="0" w:color="auto"/>
      </w:divBdr>
    </w:div>
    <w:div w:id="1675497329">
      <w:bodyDiv w:val="1"/>
      <w:marLeft w:val="0"/>
      <w:marRight w:val="0"/>
      <w:marTop w:val="0"/>
      <w:marBottom w:val="0"/>
      <w:divBdr>
        <w:top w:val="none" w:sz="0" w:space="0" w:color="auto"/>
        <w:left w:val="none" w:sz="0" w:space="0" w:color="auto"/>
        <w:bottom w:val="none" w:sz="0" w:space="0" w:color="auto"/>
        <w:right w:val="none" w:sz="0" w:space="0" w:color="auto"/>
      </w:divBdr>
    </w:div>
    <w:div w:id="1689604554">
      <w:bodyDiv w:val="1"/>
      <w:marLeft w:val="0"/>
      <w:marRight w:val="0"/>
      <w:marTop w:val="0"/>
      <w:marBottom w:val="0"/>
      <w:divBdr>
        <w:top w:val="none" w:sz="0" w:space="0" w:color="auto"/>
        <w:left w:val="none" w:sz="0" w:space="0" w:color="auto"/>
        <w:bottom w:val="none" w:sz="0" w:space="0" w:color="auto"/>
        <w:right w:val="none" w:sz="0" w:space="0" w:color="auto"/>
      </w:divBdr>
    </w:div>
    <w:div w:id="1691957294">
      <w:bodyDiv w:val="1"/>
      <w:marLeft w:val="0"/>
      <w:marRight w:val="0"/>
      <w:marTop w:val="0"/>
      <w:marBottom w:val="0"/>
      <w:divBdr>
        <w:top w:val="none" w:sz="0" w:space="0" w:color="auto"/>
        <w:left w:val="none" w:sz="0" w:space="0" w:color="auto"/>
        <w:bottom w:val="none" w:sz="0" w:space="0" w:color="auto"/>
        <w:right w:val="none" w:sz="0" w:space="0" w:color="auto"/>
      </w:divBdr>
      <w:divsChild>
        <w:div w:id="75826628">
          <w:marLeft w:val="0"/>
          <w:marRight w:val="0"/>
          <w:marTop w:val="0"/>
          <w:marBottom w:val="0"/>
          <w:divBdr>
            <w:top w:val="none" w:sz="0" w:space="0" w:color="auto"/>
            <w:left w:val="none" w:sz="0" w:space="0" w:color="auto"/>
            <w:bottom w:val="none" w:sz="0" w:space="0" w:color="auto"/>
            <w:right w:val="none" w:sz="0" w:space="0" w:color="auto"/>
          </w:divBdr>
          <w:divsChild>
            <w:div w:id="14688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1651">
      <w:bodyDiv w:val="1"/>
      <w:marLeft w:val="0"/>
      <w:marRight w:val="0"/>
      <w:marTop w:val="0"/>
      <w:marBottom w:val="0"/>
      <w:divBdr>
        <w:top w:val="none" w:sz="0" w:space="0" w:color="auto"/>
        <w:left w:val="none" w:sz="0" w:space="0" w:color="auto"/>
        <w:bottom w:val="none" w:sz="0" w:space="0" w:color="auto"/>
        <w:right w:val="none" w:sz="0" w:space="0" w:color="auto"/>
      </w:divBdr>
    </w:div>
    <w:div w:id="1738938392">
      <w:bodyDiv w:val="1"/>
      <w:marLeft w:val="0"/>
      <w:marRight w:val="0"/>
      <w:marTop w:val="0"/>
      <w:marBottom w:val="0"/>
      <w:divBdr>
        <w:top w:val="none" w:sz="0" w:space="0" w:color="auto"/>
        <w:left w:val="none" w:sz="0" w:space="0" w:color="auto"/>
        <w:bottom w:val="none" w:sz="0" w:space="0" w:color="auto"/>
        <w:right w:val="none" w:sz="0" w:space="0" w:color="auto"/>
      </w:divBdr>
      <w:divsChild>
        <w:div w:id="1921986845">
          <w:marLeft w:val="0"/>
          <w:marRight w:val="0"/>
          <w:marTop w:val="0"/>
          <w:marBottom w:val="0"/>
          <w:divBdr>
            <w:top w:val="none" w:sz="0" w:space="0" w:color="auto"/>
            <w:left w:val="none" w:sz="0" w:space="0" w:color="auto"/>
            <w:bottom w:val="none" w:sz="0" w:space="0" w:color="auto"/>
            <w:right w:val="none" w:sz="0" w:space="0" w:color="auto"/>
          </w:divBdr>
          <w:divsChild>
            <w:div w:id="375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3174">
      <w:bodyDiv w:val="1"/>
      <w:marLeft w:val="0"/>
      <w:marRight w:val="0"/>
      <w:marTop w:val="0"/>
      <w:marBottom w:val="0"/>
      <w:divBdr>
        <w:top w:val="none" w:sz="0" w:space="0" w:color="auto"/>
        <w:left w:val="none" w:sz="0" w:space="0" w:color="auto"/>
        <w:bottom w:val="none" w:sz="0" w:space="0" w:color="auto"/>
        <w:right w:val="none" w:sz="0" w:space="0" w:color="auto"/>
      </w:divBdr>
    </w:div>
    <w:div w:id="1752848379">
      <w:bodyDiv w:val="1"/>
      <w:marLeft w:val="0"/>
      <w:marRight w:val="0"/>
      <w:marTop w:val="0"/>
      <w:marBottom w:val="0"/>
      <w:divBdr>
        <w:top w:val="none" w:sz="0" w:space="0" w:color="auto"/>
        <w:left w:val="none" w:sz="0" w:space="0" w:color="auto"/>
        <w:bottom w:val="none" w:sz="0" w:space="0" w:color="auto"/>
        <w:right w:val="none" w:sz="0" w:space="0" w:color="auto"/>
      </w:divBdr>
    </w:div>
    <w:div w:id="1798140706">
      <w:bodyDiv w:val="1"/>
      <w:marLeft w:val="0"/>
      <w:marRight w:val="0"/>
      <w:marTop w:val="0"/>
      <w:marBottom w:val="0"/>
      <w:divBdr>
        <w:top w:val="none" w:sz="0" w:space="0" w:color="auto"/>
        <w:left w:val="none" w:sz="0" w:space="0" w:color="auto"/>
        <w:bottom w:val="none" w:sz="0" w:space="0" w:color="auto"/>
        <w:right w:val="none" w:sz="0" w:space="0" w:color="auto"/>
      </w:divBdr>
    </w:div>
    <w:div w:id="1801027105">
      <w:bodyDiv w:val="1"/>
      <w:marLeft w:val="0"/>
      <w:marRight w:val="0"/>
      <w:marTop w:val="0"/>
      <w:marBottom w:val="0"/>
      <w:divBdr>
        <w:top w:val="none" w:sz="0" w:space="0" w:color="auto"/>
        <w:left w:val="none" w:sz="0" w:space="0" w:color="auto"/>
        <w:bottom w:val="none" w:sz="0" w:space="0" w:color="auto"/>
        <w:right w:val="none" w:sz="0" w:space="0" w:color="auto"/>
      </w:divBdr>
    </w:div>
    <w:div w:id="1806266955">
      <w:bodyDiv w:val="1"/>
      <w:marLeft w:val="0"/>
      <w:marRight w:val="0"/>
      <w:marTop w:val="0"/>
      <w:marBottom w:val="0"/>
      <w:divBdr>
        <w:top w:val="none" w:sz="0" w:space="0" w:color="auto"/>
        <w:left w:val="none" w:sz="0" w:space="0" w:color="auto"/>
        <w:bottom w:val="none" w:sz="0" w:space="0" w:color="auto"/>
        <w:right w:val="none" w:sz="0" w:space="0" w:color="auto"/>
      </w:divBdr>
    </w:div>
    <w:div w:id="1808467641">
      <w:bodyDiv w:val="1"/>
      <w:marLeft w:val="0"/>
      <w:marRight w:val="0"/>
      <w:marTop w:val="0"/>
      <w:marBottom w:val="0"/>
      <w:divBdr>
        <w:top w:val="none" w:sz="0" w:space="0" w:color="auto"/>
        <w:left w:val="none" w:sz="0" w:space="0" w:color="auto"/>
        <w:bottom w:val="none" w:sz="0" w:space="0" w:color="auto"/>
        <w:right w:val="none" w:sz="0" w:space="0" w:color="auto"/>
      </w:divBdr>
    </w:div>
    <w:div w:id="1841890919">
      <w:bodyDiv w:val="1"/>
      <w:marLeft w:val="0"/>
      <w:marRight w:val="0"/>
      <w:marTop w:val="0"/>
      <w:marBottom w:val="0"/>
      <w:divBdr>
        <w:top w:val="none" w:sz="0" w:space="0" w:color="auto"/>
        <w:left w:val="none" w:sz="0" w:space="0" w:color="auto"/>
        <w:bottom w:val="none" w:sz="0" w:space="0" w:color="auto"/>
        <w:right w:val="none" w:sz="0" w:space="0" w:color="auto"/>
      </w:divBdr>
      <w:divsChild>
        <w:div w:id="1352991487">
          <w:marLeft w:val="0"/>
          <w:marRight w:val="0"/>
          <w:marTop w:val="0"/>
          <w:marBottom w:val="0"/>
          <w:divBdr>
            <w:top w:val="none" w:sz="0" w:space="0" w:color="auto"/>
            <w:left w:val="none" w:sz="0" w:space="0" w:color="auto"/>
            <w:bottom w:val="none" w:sz="0" w:space="0" w:color="auto"/>
            <w:right w:val="none" w:sz="0" w:space="0" w:color="auto"/>
          </w:divBdr>
          <w:divsChild>
            <w:div w:id="12984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9439">
      <w:bodyDiv w:val="1"/>
      <w:marLeft w:val="0"/>
      <w:marRight w:val="0"/>
      <w:marTop w:val="0"/>
      <w:marBottom w:val="0"/>
      <w:divBdr>
        <w:top w:val="none" w:sz="0" w:space="0" w:color="auto"/>
        <w:left w:val="none" w:sz="0" w:space="0" w:color="auto"/>
        <w:bottom w:val="none" w:sz="0" w:space="0" w:color="auto"/>
        <w:right w:val="none" w:sz="0" w:space="0" w:color="auto"/>
      </w:divBdr>
    </w:div>
    <w:div w:id="1857108422">
      <w:bodyDiv w:val="1"/>
      <w:marLeft w:val="0"/>
      <w:marRight w:val="0"/>
      <w:marTop w:val="0"/>
      <w:marBottom w:val="0"/>
      <w:divBdr>
        <w:top w:val="none" w:sz="0" w:space="0" w:color="auto"/>
        <w:left w:val="none" w:sz="0" w:space="0" w:color="auto"/>
        <w:bottom w:val="none" w:sz="0" w:space="0" w:color="auto"/>
        <w:right w:val="none" w:sz="0" w:space="0" w:color="auto"/>
      </w:divBdr>
      <w:divsChild>
        <w:div w:id="680205529">
          <w:marLeft w:val="0"/>
          <w:marRight w:val="0"/>
          <w:marTop w:val="0"/>
          <w:marBottom w:val="0"/>
          <w:divBdr>
            <w:top w:val="none" w:sz="0" w:space="0" w:color="auto"/>
            <w:left w:val="none" w:sz="0" w:space="0" w:color="auto"/>
            <w:bottom w:val="none" w:sz="0" w:space="0" w:color="auto"/>
            <w:right w:val="none" w:sz="0" w:space="0" w:color="auto"/>
          </w:divBdr>
          <w:divsChild>
            <w:div w:id="1215313961">
              <w:marLeft w:val="0"/>
              <w:marRight w:val="0"/>
              <w:marTop w:val="0"/>
              <w:marBottom w:val="0"/>
              <w:divBdr>
                <w:top w:val="none" w:sz="0" w:space="0" w:color="auto"/>
                <w:left w:val="none" w:sz="0" w:space="0" w:color="auto"/>
                <w:bottom w:val="none" w:sz="0" w:space="0" w:color="auto"/>
                <w:right w:val="none" w:sz="0" w:space="0" w:color="auto"/>
              </w:divBdr>
              <w:divsChild>
                <w:div w:id="14528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21238">
      <w:bodyDiv w:val="1"/>
      <w:marLeft w:val="0"/>
      <w:marRight w:val="0"/>
      <w:marTop w:val="0"/>
      <w:marBottom w:val="0"/>
      <w:divBdr>
        <w:top w:val="none" w:sz="0" w:space="0" w:color="auto"/>
        <w:left w:val="none" w:sz="0" w:space="0" w:color="auto"/>
        <w:bottom w:val="none" w:sz="0" w:space="0" w:color="auto"/>
        <w:right w:val="none" w:sz="0" w:space="0" w:color="auto"/>
      </w:divBdr>
      <w:divsChild>
        <w:div w:id="376399324">
          <w:marLeft w:val="0"/>
          <w:marRight w:val="0"/>
          <w:marTop w:val="0"/>
          <w:marBottom w:val="0"/>
          <w:divBdr>
            <w:top w:val="none" w:sz="0" w:space="0" w:color="auto"/>
            <w:left w:val="none" w:sz="0" w:space="0" w:color="auto"/>
            <w:bottom w:val="none" w:sz="0" w:space="0" w:color="auto"/>
            <w:right w:val="none" w:sz="0" w:space="0" w:color="auto"/>
          </w:divBdr>
          <w:divsChild>
            <w:div w:id="1192375257">
              <w:marLeft w:val="0"/>
              <w:marRight w:val="0"/>
              <w:marTop w:val="0"/>
              <w:marBottom w:val="0"/>
              <w:divBdr>
                <w:top w:val="none" w:sz="0" w:space="0" w:color="auto"/>
                <w:left w:val="none" w:sz="0" w:space="0" w:color="auto"/>
                <w:bottom w:val="none" w:sz="0" w:space="0" w:color="auto"/>
                <w:right w:val="none" w:sz="0" w:space="0" w:color="auto"/>
              </w:divBdr>
              <w:divsChild>
                <w:div w:id="688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16539">
      <w:bodyDiv w:val="1"/>
      <w:marLeft w:val="0"/>
      <w:marRight w:val="0"/>
      <w:marTop w:val="0"/>
      <w:marBottom w:val="0"/>
      <w:divBdr>
        <w:top w:val="none" w:sz="0" w:space="0" w:color="auto"/>
        <w:left w:val="none" w:sz="0" w:space="0" w:color="auto"/>
        <w:bottom w:val="none" w:sz="0" w:space="0" w:color="auto"/>
        <w:right w:val="none" w:sz="0" w:space="0" w:color="auto"/>
      </w:divBdr>
    </w:div>
    <w:div w:id="1879197378">
      <w:bodyDiv w:val="1"/>
      <w:marLeft w:val="0"/>
      <w:marRight w:val="0"/>
      <w:marTop w:val="0"/>
      <w:marBottom w:val="0"/>
      <w:divBdr>
        <w:top w:val="none" w:sz="0" w:space="0" w:color="auto"/>
        <w:left w:val="none" w:sz="0" w:space="0" w:color="auto"/>
        <w:bottom w:val="none" w:sz="0" w:space="0" w:color="auto"/>
        <w:right w:val="none" w:sz="0" w:space="0" w:color="auto"/>
      </w:divBdr>
      <w:divsChild>
        <w:div w:id="1749376903">
          <w:marLeft w:val="0"/>
          <w:marRight w:val="0"/>
          <w:marTop w:val="0"/>
          <w:marBottom w:val="0"/>
          <w:divBdr>
            <w:top w:val="none" w:sz="0" w:space="0" w:color="auto"/>
            <w:left w:val="none" w:sz="0" w:space="0" w:color="auto"/>
            <w:bottom w:val="none" w:sz="0" w:space="0" w:color="auto"/>
            <w:right w:val="none" w:sz="0" w:space="0" w:color="auto"/>
          </w:divBdr>
          <w:divsChild>
            <w:div w:id="14526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987">
      <w:bodyDiv w:val="1"/>
      <w:marLeft w:val="0"/>
      <w:marRight w:val="0"/>
      <w:marTop w:val="0"/>
      <w:marBottom w:val="0"/>
      <w:divBdr>
        <w:top w:val="none" w:sz="0" w:space="0" w:color="auto"/>
        <w:left w:val="none" w:sz="0" w:space="0" w:color="auto"/>
        <w:bottom w:val="none" w:sz="0" w:space="0" w:color="auto"/>
        <w:right w:val="none" w:sz="0" w:space="0" w:color="auto"/>
      </w:divBdr>
    </w:div>
    <w:div w:id="1894003373">
      <w:bodyDiv w:val="1"/>
      <w:marLeft w:val="0"/>
      <w:marRight w:val="0"/>
      <w:marTop w:val="0"/>
      <w:marBottom w:val="0"/>
      <w:divBdr>
        <w:top w:val="none" w:sz="0" w:space="0" w:color="auto"/>
        <w:left w:val="none" w:sz="0" w:space="0" w:color="auto"/>
        <w:bottom w:val="none" w:sz="0" w:space="0" w:color="auto"/>
        <w:right w:val="none" w:sz="0" w:space="0" w:color="auto"/>
      </w:divBdr>
    </w:div>
    <w:div w:id="1897813852">
      <w:bodyDiv w:val="1"/>
      <w:marLeft w:val="0"/>
      <w:marRight w:val="0"/>
      <w:marTop w:val="0"/>
      <w:marBottom w:val="0"/>
      <w:divBdr>
        <w:top w:val="none" w:sz="0" w:space="0" w:color="auto"/>
        <w:left w:val="none" w:sz="0" w:space="0" w:color="auto"/>
        <w:bottom w:val="none" w:sz="0" w:space="0" w:color="auto"/>
        <w:right w:val="none" w:sz="0" w:space="0" w:color="auto"/>
      </w:divBdr>
      <w:divsChild>
        <w:div w:id="1138457715">
          <w:marLeft w:val="0"/>
          <w:marRight w:val="0"/>
          <w:marTop w:val="0"/>
          <w:marBottom w:val="0"/>
          <w:divBdr>
            <w:top w:val="none" w:sz="0" w:space="0" w:color="auto"/>
            <w:left w:val="none" w:sz="0" w:space="0" w:color="auto"/>
            <w:bottom w:val="none" w:sz="0" w:space="0" w:color="auto"/>
            <w:right w:val="none" w:sz="0" w:space="0" w:color="auto"/>
          </w:divBdr>
          <w:divsChild>
            <w:div w:id="16998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4098">
      <w:bodyDiv w:val="1"/>
      <w:marLeft w:val="0"/>
      <w:marRight w:val="0"/>
      <w:marTop w:val="0"/>
      <w:marBottom w:val="0"/>
      <w:divBdr>
        <w:top w:val="none" w:sz="0" w:space="0" w:color="auto"/>
        <w:left w:val="none" w:sz="0" w:space="0" w:color="auto"/>
        <w:bottom w:val="none" w:sz="0" w:space="0" w:color="auto"/>
        <w:right w:val="none" w:sz="0" w:space="0" w:color="auto"/>
      </w:divBdr>
      <w:divsChild>
        <w:div w:id="1815439639">
          <w:marLeft w:val="0"/>
          <w:marRight w:val="0"/>
          <w:marTop w:val="0"/>
          <w:marBottom w:val="0"/>
          <w:divBdr>
            <w:top w:val="single" w:sz="2" w:space="0" w:color="E5E7EB"/>
            <w:left w:val="single" w:sz="2" w:space="0" w:color="E5E7EB"/>
            <w:bottom w:val="single" w:sz="2" w:space="0" w:color="E5E7EB"/>
            <w:right w:val="single" w:sz="2" w:space="0" w:color="E5E7EB"/>
          </w:divBdr>
          <w:divsChild>
            <w:div w:id="907496132">
              <w:marLeft w:val="0"/>
              <w:marRight w:val="0"/>
              <w:marTop w:val="0"/>
              <w:marBottom w:val="0"/>
              <w:divBdr>
                <w:top w:val="single" w:sz="2" w:space="0" w:color="E5E7EB"/>
                <w:left w:val="single" w:sz="2" w:space="0" w:color="E5E7EB"/>
                <w:bottom w:val="single" w:sz="2" w:space="0" w:color="E5E7EB"/>
                <w:right w:val="single" w:sz="2" w:space="0" w:color="E5E7EB"/>
              </w:divBdr>
              <w:divsChild>
                <w:div w:id="433018130">
                  <w:marLeft w:val="0"/>
                  <w:marRight w:val="0"/>
                  <w:marTop w:val="0"/>
                  <w:marBottom w:val="0"/>
                  <w:divBdr>
                    <w:top w:val="single" w:sz="2" w:space="0" w:color="E5E7EB"/>
                    <w:left w:val="single" w:sz="2" w:space="0" w:color="E5E7EB"/>
                    <w:bottom w:val="single" w:sz="2" w:space="0" w:color="E5E7EB"/>
                    <w:right w:val="single" w:sz="2" w:space="0" w:color="E5E7EB"/>
                  </w:divBdr>
                  <w:divsChild>
                    <w:div w:id="435253817">
                      <w:marLeft w:val="0"/>
                      <w:marRight w:val="0"/>
                      <w:marTop w:val="0"/>
                      <w:marBottom w:val="0"/>
                      <w:divBdr>
                        <w:top w:val="single" w:sz="2" w:space="0" w:color="E5E7EB"/>
                        <w:left w:val="single" w:sz="2" w:space="0" w:color="E5E7EB"/>
                        <w:bottom w:val="single" w:sz="2" w:space="0" w:color="E5E7EB"/>
                        <w:right w:val="single" w:sz="2" w:space="0" w:color="E5E7EB"/>
                      </w:divBdr>
                      <w:divsChild>
                        <w:div w:id="724453772">
                          <w:marLeft w:val="0"/>
                          <w:marRight w:val="0"/>
                          <w:marTop w:val="0"/>
                          <w:marBottom w:val="0"/>
                          <w:divBdr>
                            <w:top w:val="none" w:sz="0" w:space="0" w:color="auto"/>
                            <w:left w:val="none" w:sz="0" w:space="0" w:color="auto"/>
                            <w:bottom w:val="none" w:sz="0" w:space="0" w:color="auto"/>
                            <w:right w:val="none" w:sz="0" w:space="0" w:color="auto"/>
                          </w:divBdr>
                          <w:divsChild>
                            <w:div w:id="781537660">
                              <w:marLeft w:val="0"/>
                              <w:marRight w:val="0"/>
                              <w:marTop w:val="0"/>
                              <w:marBottom w:val="0"/>
                              <w:divBdr>
                                <w:top w:val="single" w:sz="2" w:space="12" w:color="E5E7EB"/>
                                <w:left w:val="single" w:sz="2" w:space="24" w:color="E5E7EB"/>
                                <w:bottom w:val="single" w:sz="2" w:space="0" w:color="E5E7EB"/>
                                <w:right w:val="single" w:sz="2" w:space="24" w:color="E5E7EB"/>
                              </w:divBdr>
                              <w:divsChild>
                                <w:div w:id="2144617121">
                                  <w:marLeft w:val="0"/>
                                  <w:marRight w:val="0"/>
                                  <w:marTop w:val="0"/>
                                  <w:marBottom w:val="0"/>
                                  <w:divBdr>
                                    <w:top w:val="single" w:sz="2" w:space="0" w:color="E5E7EB"/>
                                    <w:left w:val="single" w:sz="2" w:space="0" w:color="E5E7EB"/>
                                    <w:bottom w:val="single" w:sz="2" w:space="0" w:color="E5E7EB"/>
                                    <w:right w:val="single" w:sz="2" w:space="0" w:color="E5E7EB"/>
                                  </w:divBdr>
                                  <w:divsChild>
                                    <w:div w:id="2038190095">
                                      <w:marLeft w:val="0"/>
                                      <w:marRight w:val="0"/>
                                      <w:marTop w:val="0"/>
                                      <w:marBottom w:val="0"/>
                                      <w:divBdr>
                                        <w:top w:val="single" w:sz="2" w:space="0" w:color="E5E7EB"/>
                                        <w:left w:val="single" w:sz="2" w:space="0" w:color="E5E7EB"/>
                                        <w:bottom w:val="single" w:sz="2" w:space="0" w:color="E5E7EB"/>
                                        <w:right w:val="single" w:sz="2" w:space="0" w:color="E5E7EB"/>
                                      </w:divBdr>
                                      <w:divsChild>
                                        <w:div w:id="578445639">
                                          <w:marLeft w:val="0"/>
                                          <w:marRight w:val="0"/>
                                          <w:marTop w:val="0"/>
                                          <w:marBottom w:val="0"/>
                                          <w:divBdr>
                                            <w:top w:val="single" w:sz="2" w:space="0" w:color="E5E7EB"/>
                                            <w:left w:val="single" w:sz="2" w:space="0" w:color="E5E7EB"/>
                                            <w:bottom w:val="single" w:sz="2" w:space="0" w:color="E5E7EB"/>
                                            <w:right w:val="single" w:sz="2" w:space="0" w:color="E5E7EB"/>
                                          </w:divBdr>
                                          <w:divsChild>
                                            <w:div w:id="1700662594">
                                              <w:marLeft w:val="0"/>
                                              <w:marRight w:val="0"/>
                                              <w:marTop w:val="0"/>
                                              <w:marBottom w:val="0"/>
                                              <w:divBdr>
                                                <w:top w:val="single" w:sz="2" w:space="0" w:color="E5E7EB"/>
                                                <w:left w:val="single" w:sz="2" w:space="0" w:color="E5E7EB"/>
                                                <w:bottom w:val="single" w:sz="2" w:space="0" w:color="E5E7EB"/>
                                                <w:right w:val="single" w:sz="2" w:space="0" w:color="E5E7EB"/>
                                              </w:divBdr>
                                              <w:divsChild>
                                                <w:div w:id="368604007">
                                                  <w:marLeft w:val="0"/>
                                                  <w:marRight w:val="0"/>
                                                  <w:marTop w:val="0"/>
                                                  <w:marBottom w:val="0"/>
                                                  <w:divBdr>
                                                    <w:top w:val="none" w:sz="0" w:space="0" w:color="auto"/>
                                                    <w:left w:val="none" w:sz="0" w:space="0" w:color="auto"/>
                                                    <w:bottom w:val="none" w:sz="0" w:space="0" w:color="auto"/>
                                                    <w:right w:val="none" w:sz="0" w:space="0" w:color="auto"/>
                                                  </w:divBdr>
                                                  <w:divsChild>
                                                    <w:div w:id="1062018514">
                                                      <w:marLeft w:val="0"/>
                                                      <w:marRight w:val="0"/>
                                                      <w:marTop w:val="0"/>
                                                      <w:marBottom w:val="0"/>
                                                      <w:divBdr>
                                                        <w:top w:val="single" w:sz="2" w:space="0" w:color="E5E7EB"/>
                                                        <w:left w:val="single" w:sz="2" w:space="0" w:color="E5E7EB"/>
                                                        <w:bottom w:val="single" w:sz="2" w:space="0" w:color="E5E7EB"/>
                                                        <w:right w:val="single" w:sz="2" w:space="0" w:color="E5E7EB"/>
                                                      </w:divBdr>
                                                      <w:divsChild>
                                                        <w:div w:id="2035572771">
                                                          <w:marLeft w:val="0"/>
                                                          <w:marRight w:val="0"/>
                                                          <w:marTop w:val="0"/>
                                                          <w:marBottom w:val="0"/>
                                                          <w:divBdr>
                                                            <w:top w:val="single" w:sz="2" w:space="0" w:color="E5E7EB"/>
                                                            <w:left w:val="single" w:sz="2" w:space="0" w:color="E5E7EB"/>
                                                            <w:bottom w:val="single" w:sz="2" w:space="0" w:color="E5E7EB"/>
                                                            <w:right w:val="single" w:sz="2" w:space="0" w:color="E5E7EB"/>
                                                          </w:divBdr>
                                                          <w:divsChild>
                                                            <w:div w:id="1436251481">
                                                              <w:marLeft w:val="0"/>
                                                              <w:marRight w:val="0"/>
                                                              <w:marTop w:val="0"/>
                                                              <w:marBottom w:val="0"/>
                                                              <w:divBdr>
                                                                <w:top w:val="single" w:sz="2" w:space="0" w:color="E5E7EB"/>
                                                                <w:left w:val="single" w:sz="2" w:space="0" w:color="E5E7EB"/>
                                                                <w:bottom w:val="single" w:sz="2" w:space="0" w:color="E5E7EB"/>
                                                                <w:right w:val="single" w:sz="2" w:space="0" w:color="E5E7EB"/>
                                                              </w:divBdr>
                                                              <w:divsChild>
                                                                <w:div w:id="2084451340">
                                                                  <w:marLeft w:val="0"/>
                                                                  <w:marRight w:val="0"/>
                                                                  <w:marTop w:val="0"/>
                                                                  <w:marBottom w:val="0"/>
                                                                  <w:divBdr>
                                                                    <w:top w:val="single" w:sz="2" w:space="0" w:color="E5E7EB"/>
                                                                    <w:left w:val="single" w:sz="2" w:space="0" w:color="E5E7EB"/>
                                                                    <w:bottom w:val="single" w:sz="2" w:space="0" w:color="E5E7EB"/>
                                                                    <w:right w:val="single" w:sz="2" w:space="0" w:color="E5E7EB"/>
                                                                  </w:divBdr>
                                                                  <w:divsChild>
                                                                    <w:div w:id="1750999282">
                                                                      <w:marLeft w:val="0"/>
                                                                      <w:marRight w:val="0"/>
                                                                      <w:marTop w:val="0"/>
                                                                      <w:marBottom w:val="0"/>
                                                                      <w:divBdr>
                                                                        <w:top w:val="single" w:sz="2" w:space="0" w:color="E5E7EB"/>
                                                                        <w:left w:val="single" w:sz="2" w:space="0" w:color="E5E7EB"/>
                                                                        <w:bottom w:val="single" w:sz="2" w:space="0" w:color="E5E7EB"/>
                                                                        <w:right w:val="single" w:sz="2" w:space="0" w:color="E5E7EB"/>
                                                                      </w:divBdr>
                                                                      <w:divsChild>
                                                                        <w:div w:id="1286305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13117832">
                                                          <w:marLeft w:val="0"/>
                                                          <w:marRight w:val="0"/>
                                                          <w:marTop w:val="0"/>
                                                          <w:marBottom w:val="0"/>
                                                          <w:divBdr>
                                                            <w:top w:val="single" w:sz="2" w:space="0" w:color="E5E7EB"/>
                                                            <w:left w:val="single" w:sz="2" w:space="0" w:color="E5E7EB"/>
                                                            <w:bottom w:val="single" w:sz="2" w:space="0" w:color="E5E7EB"/>
                                                            <w:right w:val="single" w:sz="2" w:space="0" w:color="E5E7EB"/>
                                                          </w:divBdr>
                                                          <w:divsChild>
                                                            <w:div w:id="519121938">
                                                              <w:marLeft w:val="-120"/>
                                                              <w:marRight w:val="0"/>
                                                              <w:marTop w:val="0"/>
                                                              <w:marBottom w:val="0"/>
                                                              <w:divBdr>
                                                                <w:top w:val="single" w:sz="2" w:space="0" w:color="E5E7EB"/>
                                                                <w:left w:val="single" w:sz="2" w:space="0" w:color="E5E7EB"/>
                                                                <w:bottom w:val="single" w:sz="2" w:space="0" w:color="E5E7EB"/>
                                                                <w:right w:val="single" w:sz="2" w:space="0" w:color="E5E7EB"/>
                                                              </w:divBdr>
                                                              <w:divsChild>
                                                                <w:div w:id="175996603">
                                                                  <w:marLeft w:val="0"/>
                                                                  <w:marRight w:val="0"/>
                                                                  <w:marTop w:val="0"/>
                                                                  <w:marBottom w:val="0"/>
                                                                  <w:divBdr>
                                                                    <w:top w:val="single" w:sz="2" w:space="0" w:color="E5E7EB"/>
                                                                    <w:left w:val="single" w:sz="2" w:space="0" w:color="E5E7EB"/>
                                                                    <w:bottom w:val="single" w:sz="2" w:space="0" w:color="E5E7EB"/>
                                                                    <w:right w:val="single" w:sz="2" w:space="0" w:color="E5E7EB"/>
                                                                  </w:divBdr>
                                                                  <w:divsChild>
                                                                    <w:div w:id="1099986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173598">
                                                                  <w:marLeft w:val="0"/>
                                                                  <w:marRight w:val="0"/>
                                                                  <w:marTop w:val="0"/>
                                                                  <w:marBottom w:val="0"/>
                                                                  <w:divBdr>
                                                                    <w:top w:val="single" w:sz="2" w:space="0" w:color="E5E7EB"/>
                                                                    <w:left w:val="single" w:sz="2" w:space="0" w:color="E5E7EB"/>
                                                                    <w:bottom w:val="single" w:sz="2" w:space="0" w:color="E5E7EB"/>
                                                                    <w:right w:val="single" w:sz="2" w:space="0" w:color="E5E7EB"/>
                                                                  </w:divBdr>
                                                                  <w:divsChild>
                                                                    <w:div w:id="1785688550">
                                                                      <w:marLeft w:val="0"/>
                                                                      <w:marRight w:val="0"/>
                                                                      <w:marTop w:val="0"/>
                                                                      <w:marBottom w:val="0"/>
                                                                      <w:divBdr>
                                                                        <w:top w:val="single" w:sz="2" w:space="0" w:color="E5E7EB"/>
                                                                        <w:left w:val="single" w:sz="2" w:space="0" w:color="E5E7EB"/>
                                                                        <w:bottom w:val="single" w:sz="2" w:space="0" w:color="E5E7EB"/>
                                                                        <w:right w:val="single" w:sz="2" w:space="0" w:color="E5E7EB"/>
                                                                      </w:divBdr>
                                                                      <w:divsChild>
                                                                        <w:div w:id="2138600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0055735">
                                                                  <w:marLeft w:val="0"/>
                                                                  <w:marRight w:val="0"/>
                                                                  <w:marTop w:val="0"/>
                                                                  <w:marBottom w:val="0"/>
                                                                  <w:divBdr>
                                                                    <w:top w:val="single" w:sz="2" w:space="0" w:color="E5E7EB"/>
                                                                    <w:left w:val="single" w:sz="2" w:space="0" w:color="E5E7EB"/>
                                                                    <w:bottom w:val="single" w:sz="2" w:space="0" w:color="E5E7EB"/>
                                                                    <w:right w:val="single" w:sz="2" w:space="0" w:color="E5E7EB"/>
                                                                  </w:divBdr>
                                                                  <w:divsChild>
                                                                    <w:div w:id="2078356297">
                                                                      <w:marLeft w:val="0"/>
                                                                      <w:marRight w:val="0"/>
                                                                      <w:marTop w:val="0"/>
                                                                      <w:marBottom w:val="0"/>
                                                                      <w:divBdr>
                                                                        <w:top w:val="single" w:sz="2" w:space="0" w:color="E5E7EB"/>
                                                                        <w:left w:val="single" w:sz="2" w:space="0" w:color="E5E7EB"/>
                                                                        <w:bottom w:val="single" w:sz="2" w:space="0" w:color="E5E7EB"/>
                                                                        <w:right w:val="single" w:sz="2" w:space="0" w:color="E5E7EB"/>
                                                                      </w:divBdr>
                                                                      <w:divsChild>
                                                                        <w:div w:id="761031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721959">
                                                  <w:marLeft w:val="0"/>
                                                  <w:marRight w:val="0"/>
                                                  <w:marTop w:val="0"/>
                                                  <w:marBottom w:val="0"/>
                                                  <w:divBdr>
                                                    <w:top w:val="single" w:sz="2" w:space="0" w:color="E5E7EB"/>
                                                    <w:left w:val="single" w:sz="2" w:space="0" w:color="E5E7EB"/>
                                                    <w:bottom w:val="single" w:sz="2" w:space="0" w:color="E5E7EB"/>
                                                    <w:right w:val="single" w:sz="2" w:space="0" w:color="E5E7EB"/>
                                                  </w:divBdr>
                                                  <w:divsChild>
                                                    <w:div w:id="1561280757">
                                                      <w:marLeft w:val="0"/>
                                                      <w:marRight w:val="0"/>
                                                      <w:marTop w:val="0"/>
                                                      <w:marBottom w:val="0"/>
                                                      <w:divBdr>
                                                        <w:top w:val="none" w:sz="0" w:space="0" w:color="auto"/>
                                                        <w:left w:val="none" w:sz="0" w:space="0" w:color="auto"/>
                                                        <w:bottom w:val="none" w:sz="0" w:space="0" w:color="auto"/>
                                                        <w:right w:val="none" w:sz="0" w:space="0" w:color="auto"/>
                                                      </w:divBdr>
                                                      <w:divsChild>
                                                        <w:div w:id="1439452691">
                                                          <w:marLeft w:val="0"/>
                                                          <w:marRight w:val="0"/>
                                                          <w:marTop w:val="0"/>
                                                          <w:marBottom w:val="0"/>
                                                          <w:divBdr>
                                                            <w:top w:val="none" w:sz="0" w:space="0" w:color="auto"/>
                                                            <w:left w:val="none" w:sz="0" w:space="0" w:color="auto"/>
                                                            <w:bottom w:val="none" w:sz="0" w:space="0" w:color="auto"/>
                                                            <w:right w:val="none" w:sz="0" w:space="0" w:color="auto"/>
                                                          </w:divBdr>
                                                          <w:divsChild>
                                                            <w:div w:id="1946771295">
                                                              <w:marLeft w:val="0"/>
                                                              <w:marRight w:val="0"/>
                                                              <w:marTop w:val="0"/>
                                                              <w:marBottom w:val="0"/>
                                                              <w:divBdr>
                                                                <w:top w:val="none" w:sz="0" w:space="0" w:color="auto"/>
                                                                <w:left w:val="none" w:sz="0" w:space="0" w:color="auto"/>
                                                                <w:bottom w:val="none" w:sz="0" w:space="0" w:color="auto"/>
                                                                <w:right w:val="none" w:sz="0" w:space="0" w:color="auto"/>
                                                              </w:divBdr>
                                                              <w:divsChild>
                                                                <w:div w:id="381635012">
                                                                  <w:marLeft w:val="0"/>
                                                                  <w:marRight w:val="0"/>
                                                                  <w:marTop w:val="0"/>
                                                                  <w:marBottom w:val="120"/>
                                                                  <w:divBdr>
                                                                    <w:top w:val="single" w:sz="2" w:space="0" w:color="E5E7EB"/>
                                                                    <w:left w:val="single" w:sz="2" w:space="0" w:color="E5E7EB"/>
                                                                    <w:bottom w:val="single" w:sz="2" w:space="0" w:color="E5E7EB"/>
                                                                    <w:right w:val="single" w:sz="2" w:space="0" w:color="E5E7EB"/>
                                                                  </w:divBdr>
                                                                  <w:divsChild>
                                                                    <w:div w:id="128086411">
                                                                      <w:marLeft w:val="0"/>
                                                                      <w:marRight w:val="0"/>
                                                                      <w:marTop w:val="0"/>
                                                                      <w:marBottom w:val="0"/>
                                                                      <w:divBdr>
                                                                        <w:top w:val="single" w:sz="2" w:space="0" w:color="E5E7EB"/>
                                                                        <w:left w:val="single" w:sz="2" w:space="0" w:color="E5E7EB"/>
                                                                        <w:bottom w:val="single" w:sz="2" w:space="0" w:color="E5E7EB"/>
                                                                        <w:right w:val="single" w:sz="2" w:space="0" w:color="E5E7EB"/>
                                                                      </w:divBdr>
                                                                      <w:divsChild>
                                                                        <w:div w:id="763768819">
                                                                          <w:marLeft w:val="0"/>
                                                                          <w:marRight w:val="0"/>
                                                                          <w:marTop w:val="0"/>
                                                                          <w:marBottom w:val="0"/>
                                                                          <w:divBdr>
                                                                            <w:top w:val="single" w:sz="2" w:space="0" w:color="E5E7EB"/>
                                                                            <w:left w:val="single" w:sz="2" w:space="0" w:color="E5E7EB"/>
                                                                            <w:bottom w:val="single" w:sz="2" w:space="0" w:color="E5E7EB"/>
                                                                            <w:right w:val="single" w:sz="2" w:space="0" w:color="E5E7EB"/>
                                                                          </w:divBdr>
                                                                          <w:divsChild>
                                                                            <w:div w:id="1521047286">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52441907">
                                                              <w:marLeft w:val="0"/>
                                                              <w:marRight w:val="0"/>
                                                              <w:marTop w:val="0"/>
                                                              <w:marBottom w:val="0"/>
                                                              <w:divBdr>
                                                                <w:top w:val="single" w:sz="6" w:space="0" w:color="auto"/>
                                                                <w:left w:val="single" w:sz="2" w:space="0" w:color="auto"/>
                                                                <w:bottom w:val="single" w:sz="2" w:space="0" w:color="auto"/>
                                                                <w:right w:val="single" w:sz="2" w:space="0" w:color="auto"/>
                                                              </w:divBdr>
                                                              <w:divsChild>
                                                                <w:div w:id="1110928852">
                                                                  <w:marLeft w:val="0"/>
                                                                  <w:marRight w:val="0"/>
                                                                  <w:marTop w:val="0"/>
                                                                  <w:marBottom w:val="0"/>
                                                                  <w:divBdr>
                                                                    <w:top w:val="single" w:sz="2" w:space="6" w:color="E5E7EB"/>
                                                                    <w:left w:val="single" w:sz="2" w:space="0" w:color="E5E7EB"/>
                                                                    <w:bottom w:val="single" w:sz="2" w:space="6" w:color="E5E7EB"/>
                                                                    <w:right w:val="single" w:sz="2" w:space="0" w:color="E5E7EB"/>
                                                                  </w:divBdr>
                                                                  <w:divsChild>
                                                                    <w:div w:id="1744445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951787">
                                                                  <w:marLeft w:val="0"/>
                                                                  <w:marRight w:val="0"/>
                                                                  <w:marTop w:val="0"/>
                                                                  <w:marBottom w:val="0"/>
                                                                  <w:divBdr>
                                                                    <w:top w:val="single" w:sz="6" w:space="6" w:color="auto"/>
                                                                    <w:left w:val="single" w:sz="2" w:space="0" w:color="auto"/>
                                                                    <w:bottom w:val="single" w:sz="2" w:space="6" w:color="auto"/>
                                                                    <w:right w:val="single" w:sz="2" w:space="0" w:color="auto"/>
                                                                  </w:divBdr>
                                                                  <w:divsChild>
                                                                    <w:div w:id="1952202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2389343">
                                                                  <w:marLeft w:val="0"/>
                                                                  <w:marRight w:val="0"/>
                                                                  <w:marTop w:val="0"/>
                                                                  <w:marBottom w:val="0"/>
                                                                  <w:divBdr>
                                                                    <w:top w:val="single" w:sz="6" w:space="6" w:color="auto"/>
                                                                    <w:left w:val="single" w:sz="2" w:space="0" w:color="auto"/>
                                                                    <w:bottom w:val="single" w:sz="2" w:space="6" w:color="auto"/>
                                                                    <w:right w:val="single" w:sz="2" w:space="0" w:color="auto"/>
                                                                  </w:divBdr>
                                                                  <w:divsChild>
                                                                    <w:div w:id="506135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531048">
                                                                  <w:marLeft w:val="0"/>
                                                                  <w:marRight w:val="0"/>
                                                                  <w:marTop w:val="0"/>
                                                                  <w:marBottom w:val="0"/>
                                                                  <w:divBdr>
                                                                    <w:top w:val="single" w:sz="6" w:space="6" w:color="auto"/>
                                                                    <w:left w:val="single" w:sz="2" w:space="0" w:color="auto"/>
                                                                    <w:bottom w:val="single" w:sz="2" w:space="6" w:color="auto"/>
                                                                    <w:right w:val="single" w:sz="2" w:space="0" w:color="auto"/>
                                                                  </w:divBdr>
                                                                  <w:divsChild>
                                                                    <w:div w:id="1367875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578446">
                                                                  <w:marLeft w:val="0"/>
                                                                  <w:marRight w:val="0"/>
                                                                  <w:marTop w:val="0"/>
                                                                  <w:marBottom w:val="0"/>
                                                                  <w:divBdr>
                                                                    <w:top w:val="single" w:sz="6" w:space="6" w:color="auto"/>
                                                                    <w:left w:val="single" w:sz="2" w:space="0" w:color="auto"/>
                                                                    <w:bottom w:val="single" w:sz="2" w:space="6" w:color="auto"/>
                                                                    <w:right w:val="single" w:sz="2" w:space="0" w:color="auto"/>
                                                                  </w:divBdr>
                                                                  <w:divsChild>
                                                                    <w:div w:id="1819881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519852072">
          <w:marLeft w:val="0"/>
          <w:marRight w:val="0"/>
          <w:marTop w:val="0"/>
          <w:marBottom w:val="0"/>
          <w:divBdr>
            <w:top w:val="none" w:sz="0" w:space="0" w:color="auto"/>
            <w:left w:val="none" w:sz="0" w:space="0" w:color="auto"/>
            <w:bottom w:val="none" w:sz="0" w:space="0" w:color="auto"/>
            <w:right w:val="none" w:sz="0" w:space="0" w:color="auto"/>
          </w:divBdr>
          <w:divsChild>
            <w:div w:id="1042680465">
              <w:marLeft w:val="0"/>
              <w:marRight w:val="0"/>
              <w:marTop w:val="0"/>
              <w:marBottom w:val="0"/>
              <w:divBdr>
                <w:top w:val="single" w:sz="2" w:space="0" w:color="E5E7EB"/>
                <w:left w:val="single" w:sz="2" w:space="24" w:color="E5E7EB"/>
                <w:bottom w:val="single" w:sz="2" w:space="0" w:color="E5E7EB"/>
                <w:right w:val="single" w:sz="2" w:space="24" w:color="E5E7EB"/>
              </w:divBdr>
              <w:divsChild>
                <w:div w:id="1985230426">
                  <w:marLeft w:val="0"/>
                  <w:marRight w:val="0"/>
                  <w:marTop w:val="0"/>
                  <w:marBottom w:val="0"/>
                  <w:divBdr>
                    <w:top w:val="single" w:sz="2" w:space="0" w:color="E5E7EB"/>
                    <w:left w:val="single" w:sz="2" w:space="0" w:color="E5E7EB"/>
                    <w:bottom w:val="single" w:sz="2" w:space="0" w:color="E5E7EB"/>
                    <w:right w:val="single" w:sz="2" w:space="0" w:color="E5E7EB"/>
                  </w:divBdr>
                  <w:divsChild>
                    <w:div w:id="1869096722">
                      <w:marLeft w:val="0"/>
                      <w:marRight w:val="0"/>
                      <w:marTop w:val="0"/>
                      <w:marBottom w:val="0"/>
                      <w:divBdr>
                        <w:top w:val="single" w:sz="2" w:space="0" w:color="E5E7EB"/>
                        <w:left w:val="single" w:sz="2" w:space="0" w:color="E5E7EB"/>
                        <w:bottom w:val="single" w:sz="2" w:space="0" w:color="E5E7EB"/>
                        <w:right w:val="single" w:sz="2" w:space="0" w:color="E5E7EB"/>
                      </w:divBdr>
                      <w:divsChild>
                        <w:div w:id="538250524">
                          <w:marLeft w:val="0"/>
                          <w:marRight w:val="0"/>
                          <w:marTop w:val="0"/>
                          <w:marBottom w:val="0"/>
                          <w:divBdr>
                            <w:top w:val="single" w:sz="2" w:space="0" w:color="E5E7EB"/>
                            <w:left w:val="single" w:sz="2" w:space="0" w:color="E5E7EB"/>
                            <w:bottom w:val="single" w:sz="2" w:space="0" w:color="E5E7EB"/>
                            <w:right w:val="single" w:sz="2" w:space="0" w:color="E5E7EB"/>
                          </w:divBdr>
                          <w:divsChild>
                            <w:div w:id="1534030743">
                              <w:marLeft w:val="0"/>
                              <w:marRight w:val="0"/>
                              <w:marTop w:val="0"/>
                              <w:marBottom w:val="0"/>
                              <w:divBdr>
                                <w:top w:val="single" w:sz="2" w:space="0" w:color="E5E7EB"/>
                                <w:left w:val="single" w:sz="2" w:space="0" w:color="E5E7EB"/>
                                <w:bottom w:val="single" w:sz="2" w:space="0" w:color="E5E7EB"/>
                                <w:right w:val="single" w:sz="2" w:space="0" w:color="E5E7EB"/>
                              </w:divBdr>
                              <w:divsChild>
                                <w:div w:id="1925795981">
                                  <w:marLeft w:val="0"/>
                                  <w:marRight w:val="0"/>
                                  <w:marTop w:val="0"/>
                                  <w:marBottom w:val="0"/>
                                  <w:divBdr>
                                    <w:top w:val="single" w:sz="2" w:space="0" w:color="E5E7EB"/>
                                    <w:left w:val="single" w:sz="2" w:space="0" w:color="E5E7EB"/>
                                    <w:bottom w:val="single" w:sz="2" w:space="0" w:color="E5E7EB"/>
                                    <w:right w:val="single" w:sz="2" w:space="0" w:color="E5E7EB"/>
                                  </w:divBdr>
                                  <w:divsChild>
                                    <w:div w:id="645208549">
                                      <w:marLeft w:val="0"/>
                                      <w:marRight w:val="0"/>
                                      <w:marTop w:val="0"/>
                                      <w:marBottom w:val="0"/>
                                      <w:divBdr>
                                        <w:top w:val="single" w:sz="2" w:space="0" w:color="E5E7EB"/>
                                        <w:left w:val="single" w:sz="2" w:space="0" w:color="E5E7EB"/>
                                        <w:bottom w:val="single" w:sz="2" w:space="0" w:color="E5E7EB"/>
                                        <w:right w:val="single" w:sz="2" w:space="0" w:color="E5E7EB"/>
                                      </w:divBdr>
                                      <w:divsChild>
                                        <w:div w:id="1282958287">
                                          <w:marLeft w:val="0"/>
                                          <w:marRight w:val="0"/>
                                          <w:marTop w:val="0"/>
                                          <w:marBottom w:val="0"/>
                                          <w:divBdr>
                                            <w:top w:val="single" w:sz="2" w:space="0" w:color="E5E7EB"/>
                                            <w:left w:val="single" w:sz="2" w:space="0" w:color="E5E7EB"/>
                                            <w:bottom w:val="single" w:sz="2" w:space="0" w:color="E5E7EB"/>
                                            <w:right w:val="single" w:sz="2" w:space="0" w:color="E5E7EB"/>
                                          </w:divBdr>
                                          <w:divsChild>
                                            <w:div w:id="1293294322">
                                              <w:marLeft w:val="0"/>
                                              <w:marRight w:val="0"/>
                                              <w:marTop w:val="0"/>
                                              <w:marBottom w:val="0"/>
                                              <w:divBdr>
                                                <w:top w:val="none" w:sz="0" w:space="0" w:color="auto"/>
                                                <w:left w:val="none" w:sz="0" w:space="0" w:color="auto"/>
                                                <w:bottom w:val="none" w:sz="0" w:space="0" w:color="auto"/>
                                                <w:right w:val="none" w:sz="0" w:space="0" w:color="auto"/>
                                              </w:divBdr>
                                              <w:divsChild>
                                                <w:div w:id="876509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926189322">
      <w:bodyDiv w:val="1"/>
      <w:marLeft w:val="0"/>
      <w:marRight w:val="0"/>
      <w:marTop w:val="0"/>
      <w:marBottom w:val="0"/>
      <w:divBdr>
        <w:top w:val="none" w:sz="0" w:space="0" w:color="auto"/>
        <w:left w:val="none" w:sz="0" w:space="0" w:color="auto"/>
        <w:bottom w:val="none" w:sz="0" w:space="0" w:color="auto"/>
        <w:right w:val="none" w:sz="0" w:space="0" w:color="auto"/>
      </w:divBdr>
    </w:div>
    <w:div w:id="1930845187">
      <w:bodyDiv w:val="1"/>
      <w:marLeft w:val="0"/>
      <w:marRight w:val="0"/>
      <w:marTop w:val="0"/>
      <w:marBottom w:val="0"/>
      <w:divBdr>
        <w:top w:val="none" w:sz="0" w:space="0" w:color="auto"/>
        <w:left w:val="none" w:sz="0" w:space="0" w:color="auto"/>
        <w:bottom w:val="none" w:sz="0" w:space="0" w:color="auto"/>
        <w:right w:val="none" w:sz="0" w:space="0" w:color="auto"/>
      </w:divBdr>
    </w:div>
    <w:div w:id="1935479874">
      <w:bodyDiv w:val="1"/>
      <w:marLeft w:val="0"/>
      <w:marRight w:val="0"/>
      <w:marTop w:val="0"/>
      <w:marBottom w:val="0"/>
      <w:divBdr>
        <w:top w:val="none" w:sz="0" w:space="0" w:color="auto"/>
        <w:left w:val="none" w:sz="0" w:space="0" w:color="auto"/>
        <w:bottom w:val="none" w:sz="0" w:space="0" w:color="auto"/>
        <w:right w:val="none" w:sz="0" w:space="0" w:color="auto"/>
      </w:divBdr>
    </w:div>
    <w:div w:id="1953702221">
      <w:bodyDiv w:val="1"/>
      <w:marLeft w:val="0"/>
      <w:marRight w:val="0"/>
      <w:marTop w:val="0"/>
      <w:marBottom w:val="0"/>
      <w:divBdr>
        <w:top w:val="none" w:sz="0" w:space="0" w:color="auto"/>
        <w:left w:val="none" w:sz="0" w:space="0" w:color="auto"/>
        <w:bottom w:val="none" w:sz="0" w:space="0" w:color="auto"/>
        <w:right w:val="none" w:sz="0" w:space="0" w:color="auto"/>
      </w:divBdr>
    </w:div>
    <w:div w:id="1956591815">
      <w:bodyDiv w:val="1"/>
      <w:marLeft w:val="0"/>
      <w:marRight w:val="0"/>
      <w:marTop w:val="0"/>
      <w:marBottom w:val="0"/>
      <w:divBdr>
        <w:top w:val="none" w:sz="0" w:space="0" w:color="auto"/>
        <w:left w:val="none" w:sz="0" w:space="0" w:color="auto"/>
        <w:bottom w:val="none" w:sz="0" w:space="0" w:color="auto"/>
        <w:right w:val="none" w:sz="0" w:space="0" w:color="auto"/>
      </w:divBdr>
    </w:div>
    <w:div w:id="1964573994">
      <w:bodyDiv w:val="1"/>
      <w:marLeft w:val="0"/>
      <w:marRight w:val="0"/>
      <w:marTop w:val="0"/>
      <w:marBottom w:val="0"/>
      <w:divBdr>
        <w:top w:val="none" w:sz="0" w:space="0" w:color="auto"/>
        <w:left w:val="none" w:sz="0" w:space="0" w:color="auto"/>
        <w:bottom w:val="none" w:sz="0" w:space="0" w:color="auto"/>
        <w:right w:val="none" w:sz="0" w:space="0" w:color="auto"/>
      </w:divBdr>
    </w:div>
    <w:div w:id="1967351945">
      <w:bodyDiv w:val="1"/>
      <w:marLeft w:val="0"/>
      <w:marRight w:val="0"/>
      <w:marTop w:val="0"/>
      <w:marBottom w:val="0"/>
      <w:divBdr>
        <w:top w:val="none" w:sz="0" w:space="0" w:color="auto"/>
        <w:left w:val="none" w:sz="0" w:space="0" w:color="auto"/>
        <w:bottom w:val="none" w:sz="0" w:space="0" w:color="auto"/>
        <w:right w:val="none" w:sz="0" w:space="0" w:color="auto"/>
      </w:divBdr>
      <w:divsChild>
        <w:div w:id="774592811">
          <w:marLeft w:val="0"/>
          <w:marRight w:val="0"/>
          <w:marTop w:val="0"/>
          <w:marBottom w:val="0"/>
          <w:divBdr>
            <w:top w:val="none" w:sz="0" w:space="0" w:color="auto"/>
            <w:left w:val="none" w:sz="0" w:space="0" w:color="auto"/>
            <w:bottom w:val="none" w:sz="0" w:space="0" w:color="auto"/>
            <w:right w:val="none" w:sz="0" w:space="0" w:color="auto"/>
          </w:divBdr>
          <w:divsChild>
            <w:div w:id="5551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7738">
      <w:bodyDiv w:val="1"/>
      <w:marLeft w:val="0"/>
      <w:marRight w:val="0"/>
      <w:marTop w:val="0"/>
      <w:marBottom w:val="0"/>
      <w:divBdr>
        <w:top w:val="none" w:sz="0" w:space="0" w:color="auto"/>
        <w:left w:val="none" w:sz="0" w:space="0" w:color="auto"/>
        <w:bottom w:val="none" w:sz="0" w:space="0" w:color="auto"/>
        <w:right w:val="none" w:sz="0" w:space="0" w:color="auto"/>
      </w:divBdr>
    </w:div>
    <w:div w:id="1984579854">
      <w:bodyDiv w:val="1"/>
      <w:marLeft w:val="0"/>
      <w:marRight w:val="0"/>
      <w:marTop w:val="0"/>
      <w:marBottom w:val="0"/>
      <w:divBdr>
        <w:top w:val="none" w:sz="0" w:space="0" w:color="auto"/>
        <w:left w:val="none" w:sz="0" w:space="0" w:color="auto"/>
        <w:bottom w:val="none" w:sz="0" w:space="0" w:color="auto"/>
        <w:right w:val="none" w:sz="0" w:space="0" w:color="auto"/>
      </w:divBdr>
    </w:div>
    <w:div w:id="1985967670">
      <w:bodyDiv w:val="1"/>
      <w:marLeft w:val="0"/>
      <w:marRight w:val="0"/>
      <w:marTop w:val="0"/>
      <w:marBottom w:val="0"/>
      <w:divBdr>
        <w:top w:val="none" w:sz="0" w:space="0" w:color="auto"/>
        <w:left w:val="none" w:sz="0" w:space="0" w:color="auto"/>
        <w:bottom w:val="none" w:sz="0" w:space="0" w:color="auto"/>
        <w:right w:val="none" w:sz="0" w:space="0" w:color="auto"/>
      </w:divBdr>
    </w:div>
    <w:div w:id="1986859169">
      <w:bodyDiv w:val="1"/>
      <w:marLeft w:val="0"/>
      <w:marRight w:val="0"/>
      <w:marTop w:val="0"/>
      <w:marBottom w:val="0"/>
      <w:divBdr>
        <w:top w:val="none" w:sz="0" w:space="0" w:color="auto"/>
        <w:left w:val="none" w:sz="0" w:space="0" w:color="auto"/>
        <w:bottom w:val="none" w:sz="0" w:space="0" w:color="auto"/>
        <w:right w:val="none" w:sz="0" w:space="0" w:color="auto"/>
      </w:divBdr>
    </w:div>
    <w:div w:id="1994719796">
      <w:bodyDiv w:val="1"/>
      <w:marLeft w:val="0"/>
      <w:marRight w:val="0"/>
      <w:marTop w:val="0"/>
      <w:marBottom w:val="0"/>
      <w:divBdr>
        <w:top w:val="none" w:sz="0" w:space="0" w:color="auto"/>
        <w:left w:val="none" w:sz="0" w:space="0" w:color="auto"/>
        <w:bottom w:val="none" w:sz="0" w:space="0" w:color="auto"/>
        <w:right w:val="none" w:sz="0" w:space="0" w:color="auto"/>
      </w:divBdr>
    </w:div>
    <w:div w:id="1995178538">
      <w:bodyDiv w:val="1"/>
      <w:marLeft w:val="0"/>
      <w:marRight w:val="0"/>
      <w:marTop w:val="0"/>
      <w:marBottom w:val="0"/>
      <w:divBdr>
        <w:top w:val="none" w:sz="0" w:space="0" w:color="auto"/>
        <w:left w:val="none" w:sz="0" w:space="0" w:color="auto"/>
        <w:bottom w:val="none" w:sz="0" w:space="0" w:color="auto"/>
        <w:right w:val="none" w:sz="0" w:space="0" w:color="auto"/>
      </w:divBdr>
      <w:divsChild>
        <w:div w:id="36904130">
          <w:marLeft w:val="0"/>
          <w:marRight w:val="0"/>
          <w:marTop w:val="0"/>
          <w:marBottom w:val="0"/>
          <w:divBdr>
            <w:top w:val="none" w:sz="0" w:space="0" w:color="auto"/>
            <w:left w:val="none" w:sz="0" w:space="0" w:color="auto"/>
            <w:bottom w:val="none" w:sz="0" w:space="0" w:color="auto"/>
            <w:right w:val="none" w:sz="0" w:space="0" w:color="auto"/>
          </w:divBdr>
          <w:divsChild>
            <w:div w:id="598176419">
              <w:marLeft w:val="0"/>
              <w:marRight w:val="0"/>
              <w:marTop w:val="0"/>
              <w:marBottom w:val="0"/>
              <w:divBdr>
                <w:top w:val="none" w:sz="0" w:space="0" w:color="auto"/>
                <w:left w:val="none" w:sz="0" w:space="0" w:color="auto"/>
                <w:bottom w:val="none" w:sz="0" w:space="0" w:color="auto"/>
                <w:right w:val="none" w:sz="0" w:space="0" w:color="auto"/>
              </w:divBdr>
              <w:divsChild>
                <w:div w:id="18377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6089">
      <w:bodyDiv w:val="1"/>
      <w:marLeft w:val="0"/>
      <w:marRight w:val="0"/>
      <w:marTop w:val="0"/>
      <w:marBottom w:val="0"/>
      <w:divBdr>
        <w:top w:val="none" w:sz="0" w:space="0" w:color="auto"/>
        <w:left w:val="none" w:sz="0" w:space="0" w:color="auto"/>
        <w:bottom w:val="none" w:sz="0" w:space="0" w:color="auto"/>
        <w:right w:val="none" w:sz="0" w:space="0" w:color="auto"/>
      </w:divBdr>
      <w:divsChild>
        <w:div w:id="519129720">
          <w:marLeft w:val="0"/>
          <w:marRight w:val="0"/>
          <w:marTop w:val="0"/>
          <w:marBottom w:val="0"/>
          <w:divBdr>
            <w:top w:val="none" w:sz="0" w:space="0" w:color="auto"/>
            <w:left w:val="none" w:sz="0" w:space="0" w:color="auto"/>
            <w:bottom w:val="none" w:sz="0" w:space="0" w:color="auto"/>
            <w:right w:val="none" w:sz="0" w:space="0" w:color="auto"/>
          </w:divBdr>
          <w:divsChild>
            <w:div w:id="302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1778">
      <w:bodyDiv w:val="1"/>
      <w:marLeft w:val="0"/>
      <w:marRight w:val="0"/>
      <w:marTop w:val="0"/>
      <w:marBottom w:val="0"/>
      <w:divBdr>
        <w:top w:val="none" w:sz="0" w:space="0" w:color="auto"/>
        <w:left w:val="none" w:sz="0" w:space="0" w:color="auto"/>
        <w:bottom w:val="none" w:sz="0" w:space="0" w:color="auto"/>
        <w:right w:val="none" w:sz="0" w:space="0" w:color="auto"/>
      </w:divBdr>
    </w:div>
    <w:div w:id="2006859574">
      <w:bodyDiv w:val="1"/>
      <w:marLeft w:val="0"/>
      <w:marRight w:val="0"/>
      <w:marTop w:val="0"/>
      <w:marBottom w:val="0"/>
      <w:divBdr>
        <w:top w:val="none" w:sz="0" w:space="0" w:color="auto"/>
        <w:left w:val="none" w:sz="0" w:space="0" w:color="auto"/>
        <w:bottom w:val="none" w:sz="0" w:space="0" w:color="auto"/>
        <w:right w:val="none" w:sz="0" w:space="0" w:color="auto"/>
      </w:divBdr>
    </w:div>
    <w:div w:id="2022005090">
      <w:bodyDiv w:val="1"/>
      <w:marLeft w:val="0"/>
      <w:marRight w:val="0"/>
      <w:marTop w:val="0"/>
      <w:marBottom w:val="0"/>
      <w:divBdr>
        <w:top w:val="none" w:sz="0" w:space="0" w:color="auto"/>
        <w:left w:val="none" w:sz="0" w:space="0" w:color="auto"/>
        <w:bottom w:val="none" w:sz="0" w:space="0" w:color="auto"/>
        <w:right w:val="none" w:sz="0" w:space="0" w:color="auto"/>
      </w:divBdr>
    </w:div>
    <w:div w:id="2024359758">
      <w:bodyDiv w:val="1"/>
      <w:marLeft w:val="0"/>
      <w:marRight w:val="0"/>
      <w:marTop w:val="0"/>
      <w:marBottom w:val="0"/>
      <w:divBdr>
        <w:top w:val="none" w:sz="0" w:space="0" w:color="auto"/>
        <w:left w:val="none" w:sz="0" w:space="0" w:color="auto"/>
        <w:bottom w:val="none" w:sz="0" w:space="0" w:color="auto"/>
        <w:right w:val="none" w:sz="0" w:space="0" w:color="auto"/>
      </w:divBdr>
      <w:divsChild>
        <w:div w:id="896355029">
          <w:marLeft w:val="0"/>
          <w:marRight w:val="0"/>
          <w:marTop w:val="0"/>
          <w:marBottom w:val="0"/>
          <w:divBdr>
            <w:top w:val="single" w:sz="2" w:space="0" w:color="E5E7EB"/>
            <w:left w:val="single" w:sz="2" w:space="0" w:color="E5E7EB"/>
            <w:bottom w:val="single" w:sz="2" w:space="0" w:color="E5E7EB"/>
            <w:right w:val="single" w:sz="2" w:space="0" w:color="E5E7EB"/>
          </w:divBdr>
          <w:divsChild>
            <w:div w:id="649094536">
              <w:marLeft w:val="0"/>
              <w:marRight w:val="0"/>
              <w:marTop w:val="0"/>
              <w:marBottom w:val="0"/>
              <w:divBdr>
                <w:top w:val="single" w:sz="2" w:space="0" w:color="E5E7EB"/>
                <w:left w:val="single" w:sz="2" w:space="0" w:color="E5E7EB"/>
                <w:bottom w:val="single" w:sz="2" w:space="0" w:color="E5E7EB"/>
                <w:right w:val="single" w:sz="2" w:space="0" w:color="E5E7EB"/>
              </w:divBdr>
              <w:divsChild>
                <w:div w:id="1298222043">
                  <w:marLeft w:val="0"/>
                  <w:marRight w:val="0"/>
                  <w:marTop w:val="0"/>
                  <w:marBottom w:val="0"/>
                  <w:divBdr>
                    <w:top w:val="single" w:sz="2" w:space="0" w:color="E5E7EB"/>
                    <w:left w:val="single" w:sz="2" w:space="0" w:color="E5E7EB"/>
                    <w:bottom w:val="single" w:sz="2" w:space="0" w:color="E5E7EB"/>
                    <w:right w:val="single" w:sz="2" w:space="0" w:color="E5E7EB"/>
                  </w:divBdr>
                  <w:divsChild>
                    <w:div w:id="899249949">
                      <w:marLeft w:val="0"/>
                      <w:marRight w:val="0"/>
                      <w:marTop w:val="0"/>
                      <w:marBottom w:val="0"/>
                      <w:divBdr>
                        <w:top w:val="single" w:sz="2" w:space="0" w:color="E5E7EB"/>
                        <w:left w:val="single" w:sz="2" w:space="0" w:color="E5E7EB"/>
                        <w:bottom w:val="single" w:sz="2" w:space="0" w:color="E5E7EB"/>
                        <w:right w:val="single" w:sz="2" w:space="0" w:color="E5E7EB"/>
                      </w:divBdr>
                      <w:divsChild>
                        <w:div w:id="322468360">
                          <w:marLeft w:val="0"/>
                          <w:marRight w:val="0"/>
                          <w:marTop w:val="0"/>
                          <w:marBottom w:val="0"/>
                          <w:divBdr>
                            <w:top w:val="none" w:sz="0" w:space="0" w:color="auto"/>
                            <w:left w:val="none" w:sz="0" w:space="0" w:color="auto"/>
                            <w:bottom w:val="none" w:sz="0" w:space="0" w:color="auto"/>
                            <w:right w:val="none" w:sz="0" w:space="0" w:color="auto"/>
                          </w:divBdr>
                          <w:divsChild>
                            <w:div w:id="2079862097">
                              <w:marLeft w:val="0"/>
                              <w:marRight w:val="0"/>
                              <w:marTop w:val="0"/>
                              <w:marBottom w:val="0"/>
                              <w:divBdr>
                                <w:top w:val="single" w:sz="2" w:space="12" w:color="E5E7EB"/>
                                <w:left w:val="single" w:sz="2" w:space="24" w:color="E5E7EB"/>
                                <w:bottom w:val="single" w:sz="2" w:space="0" w:color="E5E7EB"/>
                                <w:right w:val="single" w:sz="2" w:space="24" w:color="E5E7EB"/>
                              </w:divBdr>
                              <w:divsChild>
                                <w:div w:id="1926766591">
                                  <w:marLeft w:val="0"/>
                                  <w:marRight w:val="0"/>
                                  <w:marTop w:val="0"/>
                                  <w:marBottom w:val="0"/>
                                  <w:divBdr>
                                    <w:top w:val="single" w:sz="2" w:space="0" w:color="E5E7EB"/>
                                    <w:left w:val="single" w:sz="2" w:space="0" w:color="E5E7EB"/>
                                    <w:bottom w:val="single" w:sz="2" w:space="0" w:color="E5E7EB"/>
                                    <w:right w:val="single" w:sz="2" w:space="0" w:color="E5E7EB"/>
                                  </w:divBdr>
                                  <w:divsChild>
                                    <w:div w:id="1781870805">
                                      <w:marLeft w:val="0"/>
                                      <w:marRight w:val="0"/>
                                      <w:marTop w:val="0"/>
                                      <w:marBottom w:val="0"/>
                                      <w:divBdr>
                                        <w:top w:val="single" w:sz="2" w:space="0" w:color="E5E7EB"/>
                                        <w:left w:val="single" w:sz="2" w:space="0" w:color="E5E7EB"/>
                                        <w:bottom w:val="single" w:sz="2" w:space="0" w:color="E5E7EB"/>
                                        <w:right w:val="single" w:sz="2" w:space="0" w:color="E5E7EB"/>
                                      </w:divBdr>
                                      <w:divsChild>
                                        <w:div w:id="2044480874">
                                          <w:marLeft w:val="0"/>
                                          <w:marRight w:val="0"/>
                                          <w:marTop w:val="0"/>
                                          <w:marBottom w:val="0"/>
                                          <w:divBdr>
                                            <w:top w:val="single" w:sz="2" w:space="0" w:color="E5E7EB"/>
                                            <w:left w:val="single" w:sz="2" w:space="0" w:color="E5E7EB"/>
                                            <w:bottom w:val="single" w:sz="2" w:space="0" w:color="E5E7EB"/>
                                            <w:right w:val="single" w:sz="2" w:space="0" w:color="E5E7EB"/>
                                          </w:divBdr>
                                          <w:divsChild>
                                            <w:div w:id="1210730634">
                                              <w:marLeft w:val="0"/>
                                              <w:marRight w:val="0"/>
                                              <w:marTop w:val="0"/>
                                              <w:marBottom w:val="0"/>
                                              <w:divBdr>
                                                <w:top w:val="single" w:sz="2" w:space="0" w:color="E5E7EB"/>
                                                <w:left w:val="single" w:sz="2" w:space="0" w:color="E5E7EB"/>
                                                <w:bottom w:val="single" w:sz="2" w:space="0" w:color="E5E7EB"/>
                                                <w:right w:val="single" w:sz="2" w:space="0" w:color="E5E7EB"/>
                                              </w:divBdr>
                                              <w:divsChild>
                                                <w:div w:id="103885187">
                                                  <w:marLeft w:val="0"/>
                                                  <w:marRight w:val="0"/>
                                                  <w:marTop w:val="0"/>
                                                  <w:marBottom w:val="0"/>
                                                  <w:divBdr>
                                                    <w:top w:val="none" w:sz="0" w:space="0" w:color="auto"/>
                                                    <w:left w:val="none" w:sz="0" w:space="0" w:color="auto"/>
                                                    <w:bottom w:val="none" w:sz="0" w:space="0" w:color="auto"/>
                                                    <w:right w:val="none" w:sz="0" w:space="0" w:color="auto"/>
                                                  </w:divBdr>
                                                  <w:divsChild>
                                                    <w:div w:id="1214583342">
                                                      <w:marLeft w:val="0"/>
                                                      <w:marRight w:val="0"/>
                                                      <w:marTop w:val="0"/>
                                                      <w:marBottom w:val="0"/>
                                                      <w:divBdr>
                                                        <w:top w:val="single" w:sz="2" w:space="0" w:color="E5E7EB"/>
                                                        <w:left w:val="single" w:sz="2" w:space="0" w:color="E5E7EB"/>
                                                        <w:bottom w:val="single" w:sz="2" w:space="0" w:color="E5E7EB"/>
                                                        <w:right w:val="single" w:sz="2" w:space="0" w:color="E5E7EB"/>
                                                      </w:divBdr>
                                                      <w:divsChild>
                                                        <w:div w:id="1866016050">
                                                          <w:marLeft w:val="0"/>
                                                          <w:marRight w:val="0"/>
                                                          <w:marTop w:val="0"/>
                                                          <w:marBottom w:val="0"/>
                                                          <w:divBdr>
                                                            <w:top w:val="single" w:sz="2" w:space="0" w:color="E5E7EB"/>
                                                            <w:left w:val="single" w:sz="2" w:space="0" w:color="E5E7EB"/>
                                                            <w:bottom w:val="single" w:sz="2" w:space="0" w:color="E5E7EB"/>
                                                            <w:right w:val="single" w:sz="2" w:space="0" w:color="E5E7EB"/>
                                                          </w:divBdr>
                                                          <w:divsChild>
                                                            <w:div w:id="1756434109">
                                                              <w:marLeft w:val="0"/>
                                                              <w:marRight w:val="0"/>
                                                              <w:marTop w:val="0"/>
                                                              <w:marBottom w:val="0"/>
                                                              <w:divBdr>
                                                                <w:top w:val="single" w:sz="2" w:space="0" w:color="E5E7EB"/>
                                                                <w:left w:val="single" w:sz="2" w:space="0" w:color="E5E7EB"/>
                                                                <w:bottom w:val="single" w:sz="2" w:space="0" w:color="E5E7EB"/>
                                                                <w:right w:val="single" w:sz="2" w:space="0" w:color="E5E7EB"/>
                                                              </w:divBdr>
                                                              <w:divsChild>
                                                                <w:div w:id="258611925">
                                                                  <w:marLeft w:val="0"/>
                                                                  <w:marRight w:val="0"/>
                                                                  <w:marTop w:val="0"/>
                                                                  <w:marBottom w:val="0"/>
                                                                  <w:divBdr>
                                                                    <w:top w:val="single" w:sz="2" w:space="0" w:color="E5E7EB"/>
                                                                    <w:left w:val="single" w:sz="2" w:space="0" w:color="E5E7EB"/>
                                                                    <w:bottom w:val="single" w:sz="2" w:space="0" w:color="E5E7EB"/>
                                                                    <w:right w:val="single" w:sz="2" w:space="0" w:color="E5E7EB"/>
                                                                  </w:divBdr>
                                                                  <w:divsChild>
                                                                    <w:div w:id="198317591">
                                                                      <w:marLeft w:val="0"/>
                                                                      <w:marRight w:val="0"/>
                                                                      <w:marTop w:val="0"/>
                                                                      <w:marBottom w:val="0"/>
                                                                      <w:divBdr>
                                                                        <w:top w:val="single" w:sz="2" w:space="0" w:color="E5E7EB"/>
                                                                        <w:left w:val="single" w:sz="2" w:space="0" w:color="E5E7EB"/>
                                                                        <w:bottom w:val="single" w:sz="2" w:space="0" w:color="E5E7EB"/>
                                                                        <w:right w:val="single" w:sz="2" w:space="0" w:color="E5E7EB"/>
                                                                      </w:divBdr>
                                                                      <w:divsChild>
                                                                        <w:div w:id="2117555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127513">
                                                          <w:marLeft w:val="0"/>
                                                          <w:marRight w:val="0"/>
                                                          <w:marTop w:val="0"/>
                                                          <w:marBottom w:val="0"/>
                                                          <w:divBdr>
                                                            <w:top w:val="single" w:sz="2" w:space="0" w:color="E5E7EB"/>
                                                            <w:left w:val="single" w:sz="2" w:space="0" w:color="E5E7EB"/>
                                                            <w:bottom w:val="single" w:sz="2" w:space="0" w:color="E5E7EB"/>
                                                            <w:right w:val="single" w:sz="2" w:space="0" w:color="E5E7EB"/>
                                                          </w:divBdr>
                                                          <w:divsChild>
                                                            <w:div w:id="1828862943">
                                                              <w:marLeft w:val="-120"/>
                                                              <w:marRight w:val="0"/>
                                                              <w:marTop w:val="0"/>
                                                              <w:marBottom w:val="0"/>
                                                              <w:divBdr>
                                                                <w:top w:val="single" w:sz="2" w:space="0" w:color="E5E7EB"/>
                                                                <w:left w:val="single" w:sz="2" w:space="0" w:color="E5E7EB"/>
                                                                <w:bottom w:val="single" w:sz="2" w:space="0" w:color="E5E7EB"/>
                                                                <w:right w:val="single" w:sz="2" w:space="0" w:color="E5E7EB"/>
                                                              </w:divBdr>
                                                              <w:divsChild>
                                                                <w:div w:id="1980642793">
                                                                  <w:marLeft w:val="0"/>
                                                                  <w:marRight w:val="0"/>
                                                                  <w:marTop w:val="0"/>
                                                                  <w:marBottom w:val="0"/>
                                                                  <w:divBdr>
                                                                    <w:top w:val="single" w:sz="2" w:space="0" w:color="E5E7EB"/>
                                                                    <w:left w:val="single" w:sz="2" w:space="0" w:color="E5E7EB"/>
                                                                    <w:bottom w:val="single" w:sz="2" w:space="0" w:color="E5E7EB"/>
                                                                    <w:right w:val="single" w:sz="2" w:space="0" w:color="E5E7EB"/>
                                                                  </w:divBdr>
                                                                  <w:divsChild>
                                                                    <w:div w:id="2131581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5953172">
                                                                  <w:marLeft w:val="0"/>
                                                                  <w:marRight w:val="0"/>
                                                                  <w:marTop w:val="0"/>
                                                                  <w:marBottom w:val="0"/>
                                                                  <w:divBdr>
                                                                    <w:top w:val="single" w:sz="2" w:space="0" w:color="E5E7EB"/>
                                                                    <w:left w:val="single" w:sz="2" w:space="0" w:color="E5E7EB"/>
                                                                    <w:bottom w:val="single" w:sz="2" w:space="0" w:color="E5E7EB"/>
                                                                    <w:right w:val="single" w:sz="2" w:space="0" w:color="E5E7EB"/>
                                                                  </w:divBdr>
                                                                  <w:divsChild>
                                                                    <w:div w:id="1351640722">
                                                                      <w:marLeft w:val="0"/>
                                                                      <w:marRight w:val="0"/>
                                                                      <w:marTop w:val="0"/>
                                                                      <w:marBottom w:val="0"/>
                                                                      <w:divBdr>
                                                                        <w:top w:val="single" w:sz="2" w:space="0" w:color="E5E7EB"/>
                                                                        <w:left w:val="single" w:sz="2" w:space="0" w:color="E5E7EB"/>
                                                                        <w:bottom w:val="single" w:sz="2" w:space="0" w:color="E5E7EB"/>
                                                                        <w:right w:val="single" w:sz="2" w:space="0" w:color="E5E7EB"/>
                                                                      </w:divBdr>
                                                                      <w:divsChild>
                                                                        <w:div w:id="1250387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2111208">
                                                                  <w:marLeft w:val="0"/>
                                                                  <w:marRight w:val="0"/>
                                                                  <w:marTop w:val="0"/>
                                                                  <w:marBottom w:val="0"/>
                                                                  <w:divBdr>
                                                                    <w:top w:val="single" w:sz="2" w:space="0" w:color="E5E7EB"/>
                                                                    <w:left w:val="single" w:sz="2" w:space="0" w:color="E5E7EB"/>
                                                                    <w:bottom w:val="single" w:sz="2" w:space="0" w:color="E5E7EB"/>
                                                                    <w:right w:val="single" w:sz="2" w:space="0" w:color="E5E7EB"/>
                                                                  </w:divBdr>
                                                                  <w:divsChild>
                                                                    <w:div w:id="730494786">
                                                                      <w:marLeft w:val="0"/>
                                                                      <w:marRight w:val="0"/>
                                                                      <w:marTop w:val="0"/>
                                                                      <w:marBottom w:val="0"/>
                                                                      <w:divBdr>
                                                                        <w:top w:val="single" w:sz="2" w:space="0" w:color="E5E7EB"/>
                                                                        <w:left w:val="single" w:sz="2" w:space="0" w:color="E5E7EB"/>
                                                                        <w:bottom w:val="single" w:sz="2" w:space="0" w:color="E5E7EB"/>
                                                                        <w:right w:val="single" w:sz="2" w:space="0" w:color="E5E7EB"/>
                                                                      </w:divBdr>
                                                                      <w:divsChild>
                                                                        <w:div w:id="1851791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1831430">
                                                  <w:marLeft w:val="0"/>
                                                  <w:marRight w:val="0"/>
                                                  <w:marTop w:val="0"/>
                                                  <w:marBottom w:val="0"/>
                                                  <w:divBdr>
                                                    <w:top w:val="single" w:sz="2" w:space="0" w:color="E5E7EB"/>
                                                    <w:left w:val="single" w:sz="2" w:space="0" w:color="E5E7EB"/>
                                                    <w:bottom w:val="single" w:sz="2" w:space="0" w:color="E5E7EB"/>
                                                    <w:right w:val="single" w:sz="2" w:space="0" w:color="E5E7EB"/>
                                                  </w:divBdr>
                                                  <w:divsChild>
                                                    <w:div w:id="1164122309">
                                                      <w:marLeft w:val="0"/>
                                                      <w:marRight w:val="0"/>
                                                      <w:marTop w:val="0"/>
                                                      <w:marBottom w:val="0"/>
                                                      <w:divBdr>
                                                        <w:top w:val="none" w:sz="0" w:space="0" w:color="auto"/>
                                                        <w:left w:val="none" w:sz="0" w:space="0" w:color="auto"/>
                                                        <w:bottom w:val="none" w:sz="0" w:space="0" w:color="auto"/>
                                                        <w:right w:val="none" w:sz="0" w:space="0" w:color="auto"/>
                                                      </w:divBdr>
                                                      <w:divsChild>
                                                        <w:div w:id="1323004361">
                                                          <w:marLeft w:val="0"/>
                                                          <w:marRight w:val="0"/>
                                                          <w:marTop w:val="0"/>
                                                          <w:marBottom w:val="0"/>
                                                          <w:divBdr>
                                                            <w:top w:val="none" w:sz="0" w:space="0" w:color="auto"/>
                                                            <w:left w:val="none" w:sz="0" w:space="0" w:color="auto"/>
                                                            <w:bottom w:val="none" w:sz="0" w:space="0" w:color="auto"/>
                                                            <w:right w:val="none" w:sz="0" w:space="0" w:color="auto"/>
                                                          </w:divBdr>
                                                          <w:divsChild>
                                                            <w:div w:id="1541362607">
                                                              <w:marLeft w:val="0"/>
                                                              <w:marRight w:val="0"/>
                                                              <w:marTop w:val="0"/>
                                                              <w:marBottom w:val="0"/>
                                                              <w:divBdr>
                                                                <w:top w:val="none" w:sz="0" w:space="0" w:color="auto"/>
                                                                <w:left w:val="none" w:sz="0" w:space="0" w:color="auto"/>
                                                                <w:bottom w:val="none" w:sz="0" w:space="0" w:color="auto"/>
                                                                <w:right w:val="none" w:sz="0" w:space="0" w:color="auto"/>
                                                              </w:divBdr>
                                                              <w:divsChild>
                                                                <w:div w:id="580990472">
                                                                  <w:marLeft w:val="0"/>
                                                                  <w:marRight w:val="0"/>
                                                                  <w:marTop w:val="0"/>
                                                                  <w:marBottom w:val="120"/>
                                                                  <w:divBdr>
                                                                    <w:top w:val="single" w:sz="2" w:space="0" w:color="E5E7EB"/>
                                                                    <w:left w:val="single" w:sz="2" w:space="0" w:color="E5E7EB"/>
                                                                    <w:bottom w:val="single" w:sz="2" w:space="0" w:color="E5E7EB"/>
                                                                    <w:right w:val="single" w:sz="2" w:space="0" w:color="E5E7EB"/>
                                                                  </w:divBdr>
                                                                  <w:divsChild>
                                                                    <w:div w:id="983656029">
                                                                      <w:marLeft w:val="0"/>
                                                                      <w:marRight w:val="0"/>
                                                                      <w:marTop w:val="0"/>
                                                                      <w:marBottom w:val="0"/>
                                                                      <w:divBdr>
                                                                        <w:top w:val="single" w:sz="2" w:space="0" w:color="E5E7EB"/>
                                                                        <w:left w:val="single" w:sz="2" w:space="0" w:color="E5E7EB"/>
                                                                        <w:bottom w:val="single" w:sz="2" w:space="0" w:color="E5E7EB"/>
                                                                        <w:right w:val="single" w:sz="2" w:space="0" w:color="E5E7EB"/>
                                                                      </w:divBdr>
                                                                      <w:divsChild>
                                                                        <w:div w:id="1843088287">
                                                                          <w:marLeft w:val="0"/>
                                                                          <w:marRight w:val="0"/>
                                                                          <w:marTop w:val="0"/>
                                                                          <w:marBottom w:val="0"/>
                                                                          <w:divBdr>
                                                                            <w:top w:val="single" w:sz="2" w:space="0" w:color="E5E7EB"/>
                                                                            <w:left w:val="single" w:sz="2" w:space="0" w:color="E5E7EB"/>
                                                                            <w:bottom w:val="single" w:sz="2" w:space="0" w:color="E5E7EB"/>
                                                                            <w:right w:val="single" w:sz="2" w:space="0" w:color="E5E7EB"/>
                                                                          </w:divBdr>
                                                                          <w:divsChild>
                                                                            <w:div w:id="746460254">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40266291">
                                                              <w:marLeft w:val="0"/>
                                                              <w:marRight w:val="0"/>
                                                              <w:marTop w:val="0"/>
                                                              <w:marBottom w:val="0"/>
                                                              <w:divBdr>
                                                                <w:top w:val="single" w:sz="6" w:space="0" w:color="auto"/>
                                                                <w:left w:val="single" w:sz="2" w:space="0" w:color="auto"/>
                                                                <w:bottom w:val="single" w:sz="2" w:space="0" w:color="auto"/>
                                                                <w:right w:val="single" w:sz="2" w:space="0" w:color="auto"/>
                                                              </w:divBdr>
                                                              <w:divsChild>
                                                                <w:div w:id="966740266">
                                                                  <w:marLeft w:val="0"/>
                                                                  <w:marRight w:val="0"/>
                                                                  <w:marTop w:val="0"/>
                                                                  <w:marBottom w:val="0"/>
                                                                  <w:divBdr>
                                                                    <w:top w:val="single" w:sz="2" w:space="6" w:color="E5E7EB"/>
                                                                    <w:left w:val="single" w:sz="2" w:space="0" w:color="E5E7EB"/>
                                                                    <w:bottom w:val="single" w:sz="2" w:space="6" w:color="E5E7EB"/>
                                                                    <w:right w:val="single" w:sz="2" w:space="0" w:color="E5E7EB"/>
                                                                  </w:divBdr>
                                                                  <w:divsChild>
                                                                    <w:div w:id="1877235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1379783">
                                                                  <w:marLeft w:val="0"/>
                                                                  <w:marRight w:val="0"/>
                                                                  <w:marTop w:val="0"/>
                                                                  <w:marBottom w:val="0"/>
                                                                  <w:divBdr>
                                                                    <w:top w:val="single" w:sz="6" w:space="6" w:color="auto"/>
                                                                    <w:left w:val="single" w:sz="2" w:space="0" w:color="auto"/>
                                                                    <w:bottom w:val="single" w:sz="2" w:space="6" w:color="auto"/>
                                                                    <w:right w:val="single" w:sz="2" w:space="0" w:color="auto"/>
                                                                  </w:divBdr>
                                                                  <w:divsChild>
                                                                    <w:div w:id="2060084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6695295">
                                                                  <w:marLeft w:val="0"/>
                                                                  <w:marRight w:val="0"/>
                                                                  <w:marTop w:val="0"/>
                                                                  <w:marBottom w:val="0"/>
                                                                  <w:divBdr>
                                                                    <w:top w:val="single" w:sz="6" w:space="6" w:color="auto"/>
                                                                    <w:left w:val="single" w:sz="2" w:space="0" w:color="auto"/>
                                                                    <w:bottom w:val="single" w:sz="2" w:space="6" w:color="auto"/>
                                                                    <w:right w:val="single" w:sz="2" w:space="0" w:color="auto"/>
                                                                  </w:divBdr>
                                                                  <w:divsChild>
                                                                    <w:div w:id="1909462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9920122">
                                                                  <w:marLeft w:val="0"/>
                                                                  <w:marRight w:val="0"/>
                                                                  <w:marTop w:val="0"/>
                                                                  <w:marBottom w:val="0"/>
                                                                  <w:divBdr>
                                                                    <w:top w:val="single" w:sz="6" w:space="6" w:color="auto"/>
                                                                    <w:left w:val="single" w:sz="2" w:space="0" w:color="auto"/>
                                                                    <w:bottom w:val="single" w:sz="2" w:space="6" w:color="auto"/>
                                                                    <w:right w:val="single" w:sz="2" w:space="0" w:color="auto"/>
                                                                  </w:divBdr>
                                                                  <w:divsChild>
                                                                    <w:div w:id="2071877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7921119">
                                                                  <w:marLeft w:val="0"/>
                                                                  <w:marRight w:val="0"/>
                                                                  <w:marTop w:val="0"/>
                                                                  <w:marBottom w:val="0"/>
                                                                  <w:divBdr>
                                                                    <w:top w:val="single" w:sz="6" w:space="6" w:color="auto"/>
                                                                    <w:left w:val="single" w:sz="2" w:space="0" w:color="auto"/>
                                                                    <w:bottom w:val="single" w:sz="2" w:space="6" w:color="auto"/>
                                                                    <w:right w:val="single" w:sz="2" w:space="0" w:color="auto"/>
                                                                  </w:divBdr>
                                                                  <w:divsChild>
                                                                    <w:div w:id="910651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170483853">
          <w:marLeft w:val="0"/>
          <w:marRight w:val="0"/>
          <w:marTop w:val="0"/>
          <w:marBottom w:val="0"/>
          <w:divBdr>
            <w:top w:val="none" w:sz="0" w:space="0" w:color="auto"/>
            <w:left w:val="none" w:sz="0" w:space="0" w:color="auto"/>
            <w:bottom w:val="none" w:sz="0" w:space="0" w:color="auto"/>
            <w:right w:val="none" w:sz="0" w:space="0" w:color="auto"/>
          </w:divBdr>
          <w:divsChild>
            <w:div w:id="429005314">
              <w:marLeft w:val="0"/>
              <w:marRight w:val="0"/>
              <w:marTop w:val="0"/>
              <w:marBottom w:val="0"/>
              <w:divBdr>
                <w:top w:val="single" w:sz="2" w:space="0" w:color="E5E7EB"/>
                <w:left w:val="single" w:sz="2" w:space="24" w:color="E5E7EB"/>
                <w:bottom w:val="single" w:sz="2" w:space="0" w:color="E5E7EB"/>
                <w:right w:val="single" w:sz="2" w:space="24" w:color="E5E7EB"/>
              </w:divBdr>
              <w:divsChild>
                <w:div w:id="1115560252">
                  <w:marLeft w:val="0"/>
                  <w:marRight w:val="0"/>
                  <w:marTop w:val="0"/>
                  <w:marBottom w:val="0"/>
                  <w:divBdr>
                    <w:top w:val="single" w:sz="2" w:space="0" w:color="E5E7EB"/>
                    <w:left w:val="single" w:sz="2" w:space="0" w:color="E5E7EB"/>
                    <w:bottom w:val="single" w:sz="2" w:space="0" w:color="E5E7EB"/>
                    <w:right w:val="single" w:sz="2" w:space="0" w:color="E5E7EB"/>
                  </w:divBdr>
                  <w:divsChild>
                    <w:div w:id="371200293">
                      <w:marLeft w:val="0"/>
                      <w:marRight w:val="0"/>
                      <w:marTop w:val="0"/>
                      <w:marBottom w:val="0"/>
                      <w:divBdr>
                        <w:top w:val="single" w:sz="2" w:space="0" w:color="E5E7EB"/>
                        <w:left w:val="single" w:sz="2" w:space="0" w:color="E5E7EB"/>
                        <w:bottom w:val="single" w:sz="2" w:space="0" w:color="E5E7EB"/>
                        <w:right w:val="single" w:sz="2" w:space="0" w:color="E5E7EB"/>
                      </w:divBdr>
                      <w:divsChild>
                        <w:div w:id="853030056">
                          <w:marLeft w:val="0"/>
                          <w:marRight w:val="0"/>
                          <w:marTop w:val="0"/>
                          <w:marBottom w:val="0"/>
                          <w:divBdr>
                            <w:top w:val="single" w:sz="2" w:space="0" w:color="E5E7EB"/>
                            <w:left w:val="single" w:sz="2" w:space="0" w:color="E5E7EB"/>
                            <w:bottom w:val="single" w:sz="2" w:space="0" w:color="E5E7EB"/>
                            <w:right w:val="single" w:sz="2" w:space="0" w:color="E5E7EB"/>
                          </w:divBdr>
                          <w:divsChild>
                            <w:div w:id="1747801082">
                              <w:marLeft w:val="0"/>
                              <w:marRight w:val="0"/>
                              <w:marTop w:val="0"/>
                              <w:marBottom w:val="0"/>
                              <w:divBdr>
                                <w:top w:val="single" w:sz="2" w:space="0" w:color="E5E7EB"/>
                                <w:left w:val="single" w:sz="2" w:space="0" w:color="E5E7EB"/>
                                <w:bottom w:val="single" w:sz="2" w:space="0" w:color="E5E7EB"/>
                                <w:right w:val="single" w:sz="2" w:space="0" w:color="E5E7EB"/>
                              </w:divBdr>
                              <w:divsChild>
                                <w:div w:id="550534869">
                                  <w:marLeft w:val="0"/>
                                  <w:marRight w:val="0"/>
                                  <w:marTop w:val="0"/>
                                  <w:marBottom w:val="0"/>
                                  <w:divBdr>
                                    <w:top w:val="single" w:sz="2" w:space="0" w:color="E5E7EB"/>
                                    <w:left w:val="single" w:sz="2" w:space="0" w:color="E5E7EB"/>
                                    <w:bottom w:val="single" w:sz="2" w:space="0" w:color="E5E7EB"/>
                                    <w:right w:val="single" w:sz="2" w:space="0" w:color="E5E7EB"/>
                                  </w:divBdr>
                                  <w:divsChild>
                                    <w:div w:id="2029671487">
                                      <w:marLeft w:val="0"/>
                                      <w:marRight w:val="0"/>
                                      <w:marTop w:val="0"/>
                                      <w:marBottom w:val="0"/>
                                      <w:divBdr>
                                        <w:top w:val="single" w:sz="2" w:space="0" w:color="E5E7EB"/>
                                        <w:left w:val="single" w:sz="2" w:space="0" w:color="E5E7EB"/>
                                        <w:bottom w:val="single" w:sz="2" w:space="0" w:color="E5E7EB"/>
                                        <w:right w:val="single" w:sz="2" w:space="0" w:color="E5E7EB"/>
                                      </w:divBdr>
                                      <w:divsChild>
                                        <w:div w:id="1257056832">
                                          <w:marLeft w:val="0"/>
                                          <w:marRight w:val="0"/>
                                          <w:marTop w:val="0"/>
                                          <w:marBottom w:val="0"/>
                                          <w:divBdr>
                                            <w:top w:val="single" w:sz="2" w:space="0" w:color="E5E7EB"/>
                                            <w:left w:val="single" w:sz="2" w:space="0" w:color="E5E7EB"/>
                                            <w:bottom w:val="single" w:sz="2" w:space="0" w:color="E5E7EB"/>
                                            <w:right w:val="single" w:sz="2" w:space="0" w:color="E5E7EB"/>
                                          </w:divBdr>
                                          <w:divsChild>
                                            <w:div w:id="1145464874">
                                              <w:marLeft w:val="0"/>
                                              <w:marRight w:val="0"/>
                                              <w:marTop w:val="0"/>
                                              <w:marBottom w:val="0"/>
                                              <w:divBdr>
                                                <w:top w:val="none" w:sz="0" w:space="0" w:color="auto"/>
                                                <w:left w:val="none" w:sz="0" w:space="0" w:color="auto"/>
                                                <w:bottom w:val="none" w:sz="0" w:space="0" w:color="auto"/>
                                                <w:right w:val="none" w:sz="0" w:space="0" w:color="auto"/>
                                              </w:divBdr>
                                              <w:divsChild>
                                                <w:div w:id="1960722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2025857269">
      <w:bodyDiv w:val="1"/>
      <w:marLeft w:val="0"/>
      <w:marRight w:val="0"/>
      <w:marTop w:val="0"/>
      <w:marBottom w:val="0"/>
      <w:divBdr>
        <w:top w:val="none" w:sz="0" w:space="0" w:color="auto"/>
        <w:left w:val="none" w:sz="0" w:space="0" w:color="auto"/>
        <w:bottom w:val="none" w:sz="0" w:space="0" w:color="auto"/>
        <w:right w:val="none" w:sz="0" w:space="0" w:color="auto"/>
      </w:divBdr>
    </w:div>
    <w:div w:id="2036228156">
      <w:bodyDiv w:val="1"/>
      <w:marLeft w:val="0"/>
      <w:marRight w:val="0"/>
      <w:marTop w:val="0"/>
      <w:marBottom w:val="0"/>
      <w:divBdr>
        <w:top w:val="none" w:sz="0" w:space="0" w:color="auto"/>
        <w:left w:val="none" w:sz="0" w:space="0" w:color="auto"/>
        <w:bottom w:val="none" w:sz="0" w:space="0" w:color="auto"/>
        <w:right w:val="none" w:sz="0" w:space="0" w:color="auto"/>
      </w:divBdr>
    </w:div>
    <w:div w:id="2038384531">
      <w:bodyDiv w:val="1"/>
      <w:marLeft w:val="0"/>
      <w:marRight w:val="0"/>
      <w:marTop w:val="0"/>
      <w:marBottom w:val="0"/>
      <w:divBdr>
        <w:top w:val="none" w:sz="0" w:space="0" w:color="auto"/>
        <w:left w:val="none" w:sz="0" w:space="0" w:color="auto"/>
        <w:bottom w:val="none" w:sz="0" w:space="0" w:color="auto"/>
        <w:right w:val="none" w:sz="0" w:space="0" w:color="auto"/>
      </w:divBdr>
    </w:div>
    <w:div w:id="2048681185">
      <w:bodyDiv w:val="1"/>
      <w:marLeft w:val="0"/>
      <w:marRight w:val="0"/>
      <w:marTop w:val="0"/>
      <w:marBottom w:val="0"/>
      <w:divBdr>
        <w:top w:val="none" w:sz="0" w:space="0" w:color="auto"/>
        <w:left w:val="none" w:sz="0" w:space="0" w:color="auto"/>
        <w:bottom w:val="none" w:sz="0" w:space="0" w:color="auto"/>
        <w:right w:val="none" w:sz="0" w:space="0" w:color="auto"/>
      </w:divBdr>
    </w:div>
    <w:div w:id="2053726059">
      <w:bodyDiv w:val="1"/>
      <w:marLeft w:val="0"/>
      <w:marRight w:val="0"/>
      <w:marTop w:val="0"/>
      <w:marBottom w:val="0"/>
      <w:divBdr>
        <w:top w:val="none" w:sz="0" w:space="0" w:color="auto"/>
        <w:left w:val="none" w:sz="0" w:space="0" w:color="auto"/>
        <w:bottom w:val="none" w:sz="0" w:space="0" w:color="auto"/>
        <w:right w:val="none" w:sz="0" w:space="0" w:color="auto"/>
      </w:divBdr>
    </w:div>
    <w:div w:id="2061052924">
      <w:bodyDiv w:val="1"/>
      <w:marLeft w:val="0"/>
      <w:marRight w:val="0"/>
      <w:marTop w:val="0"/>
      <w:marBottom w:val="0"/>
      <w:divBdr>
        <w:top w:val="none" w:sz="0" w:space="0" w:color="auto"/>
        <w:left w:val="none" w:sz="0" w:space="0" w:color="auto"/>
        <w:bottom w:val="none" w:sz="0" w:space="0" w:color="auto"/>
        <w:right w:val="none" w:sz="0" w:space="0" w:color="auto"/>
      </w:divBdr>
    </w:div>
    <w:div w:id="2061586438">
      <w:bodyDiv w:val="1"/>
      <w:marLeft w:val="0"/>
      <w:marRight w:val="0"/>
      <w:marTop w:val="0"/>
      <w:marBottom w:val="0"/>
      <w:divBdr>
        <w:top w:val="none" w:sz="0" w:space="0" w:color="auto"/>
        <w:left w:val="none" w:sz="0" w:space="0" w:color="auto"/>
        <w:bottom w:val="none" w:sz="0" w:space="0" w:color="auto"/>
        <w:right w:val="none" w:sz="0" w:space="0" w:color="auto"/>
      </w:divBdr>
    </w:div>
    <w:div w:id="2077196173">
      <w:bodyDiv w:val="1"/>
      <w:marLeft w:val="0"/>
      <w:marRight w:val="0"/>
      <w:marTop w:val="0"/>
      <w:marBottom w:val="0"/>
      <w:divBdr>
        <w:top w:val="none" w:sz="0" w:space="0" w:color="auto"/>
        <w:left w:val="none" w:sz="0" w:space="0" w:color="auto"/>
        <w:bottom w:val="none" w:sz="0" w:space="0" w:color="auto"/>
        <w:right w:val="none" w:sz="0" w:space="0" w:color="auto"/>
      </w:divBdr>
    </w:div>
    <w:div w:id="2119179574">
      <w:bodyDiv w:val="1"/>
      <w:marLeft w:val="0"/>
      <w:marRight w:val="0"/>
      <w:marTop w:val="0"/>
      <w:marBottom w:val="0"/>
      <w:divBdr>
        <w:top w:val="none" w:sz="0" w:space="0" w:color="auto"/>
        <w:left w:val="none" w:sz="0" w:space="0" w:color="auto"/>
        <w:bottom w:val="none" w:sz="0" w:space="0" w:color="auto"/>
        <w:right w:val="none" w:sz="0" w:space="0" w:color="auto"/>
      </w:divBdr>
    </w:div>
    <w:div w:id="2123376746">
      <w:bodyDiv w:val="1"/>
      <w:marLeft w:val="0"/>
      <w:marRight w:val="0"/>
      <w:marTop w:val="0"/>
      <w:marBottom w:val="0"/>
      <w:divBdr>
        <w:top w:val="none" w:sz="0" w:space="0" w:color="auto"/>
        <w:left w:val="none" w:sz="0" w:space="0" w:color="auto"/>
        <w:bottom w:val="none" w:sz="0" w:space="0" w:color="auto"/>
        <w:right w:val="none" w:sz="0" w:space="0" w:color="auto"/>
      </w:divBdr>
      <w:divsChild>
        <w:div w:id="1351757471">
          <w:marLeft w:val="0"/>
          <w:marRight w:val="0"/>
          <w:marTop w:val="0"/>
          <w:marBottom w:val="0"/>
          <w:divBdr>
            <w:top w:val="single" w:sz="2" w:space="0" w:color="E5E7EB"/>
            <w:left w:val="single" w:sz="2" w:space="0" w:color="E5E7EB"/>
            <w:bottom w:val="single" w:sz="2" w:space="0" w:color="E5E7EB"/>
            <w:right w:val="single" w:sz="2" w:space="0" w:color="E5E7EB"/>
          </w:divBdr>
          <w:divsChild>
            <w:div w:id="1940914321">
              <w:marLeft w:val="0"/>
              <w:marRight w:val="0"/>
              <w:marTop w:val="0"/>
              <w:marBottom w:val="0"/>
              <w:divBdr>
                <w:top w:val="single" w:sz="2" w:space="0" w:color="E5E7EB"/>
                <w:left w:val="single" w:sz="2" w:space="0" w:color="E5E7EB"/>
                <w:bottom w:val="single" w:sz="2" w:space="0" w:color="E5E7EB"/>
                <w:right w:val="single" w:sz="2" w:space="0" w:color="E5E7EB"/>
              </w:divBdr>
              <w:divsChild>
                <w:div w:id="1696534972">
                  <w:marLeft w:val="0"/>
                  <w:marRight w:val="0"/>
                  <w:marTop w:val="0"/>
                  <w:marBottom w:val="0"/>
                  <w:divBdr>
                    <w:top w:val="single" w:sz="2" w:space="0" w:color="E5E7EB"/>
                    <w:left w:val="single" w:sz="2" w:space="0" w:color="E5E7EB"/>
                    <w:bottom w:val="single" w:sz="2" w:space="0" w:color="E5E7EB"/>
                    <w:right w:val="single" w:sz="2" w:space="0" w:color="E5E7EB"/>
                  </w:divBdr>
                  <w:divsChild>
                    <w:div w:id="1122966916">
                      <w:marLeft w:val="0"/>
                      <w:marRight w:val="0"/>
                      <w:marTop w:val="0"/>
                      <w:marBottom w:val="0"/>
                      <w:divBdr>
                        <w:top w:val="single" w:sz="2" w:space="0" w:color="E5E7EB"/>
                        <w:left w:val="single" w:sz="2" w:space="0" w:color="E5E7EB"/>
                        <w:bottom w:val="single" w:sz="2" w:space="0" w:color="E5E7EB"/>
                        <w:right w:val="single" w:sz="2" w:space="0" w:color="E5E7EB"/>
                      </w:divBdr>
                      <w:divsChild>
                        <w:div w:id="1618289124">
                          <w:marLeft w:val="0"/>
                          <w:marRight w:val="0"/>
                          <w:marTop w:val="0"/>
                          <w:marBottom w:val="0"/>
                          <w:divBdr>
                            <w:top w:val="none" w:sz="0" w:space="0" w:color="auto"/>
                            <w:left w:val="none" w:sz="0" w:space="0" w:color="auto"/>
                            <w:bottom w:val="none" w:sz="0" w:space="0" w:color="auto"/>
                            <w:right w:val="none" w:sz="0" w:space="0" w:color="auto"/>
                          </w:divBdr>
                          <w:divsChild>
                            <w:div w:id="1652097397">
                              <w:marLeft w:val="0"/>
                              <w:marRight w:val="0"/>
                              <w:marTop w:val="0"/>
                              <w:marBottom w:val="0"/>
                              <w:divBdr>
                                <w:top w:val="single" w:sz="2" w:space="12" w:color="E5E7EB"/>
                                <w:left w:val="single" w:sz="2" w:space="24" w:color="E5E7EB"/>
                                <w:bottom w:val="single" w:sz="2" w:space="0" w:color="E5E7EB"/>
                                <w:right w:val="single" w:sz="2" w:space="24" w:color="E5E7EB"/>
                              </w:divBdr>
                              <w:divsChild>
                                <w:div w:id="671638147">
                                  <w:marLeft w:val="0"/>
                                  <w:marRight w:val="0"/>
                                  <w:marTop w:val="0"/>
                                  <w:marBottom w:val="0"/>
                                  <w:divBdr>
                                    <w:top w:val="single" w:sz="2" w:space="0" w:color="E5E7EB"/>
                                    <w:left w:val="single" w:sz="2" w:space="0" w:color="E5E7EB"/>
                                    <w:bottom w:val="single" w:sz="2" w:space="0" w:color="E5E7EB"/>
                                    <w:right w:val="single" w:sz="2" w:space="0" w:color="E5E7EB"/>
                                  </w:divBdr>
                                  <w:divsChild>
                                    <w:div w:id="425854861">
                                      <w:marLeft w:val="0"/>
                                      <w:marRight w:val="0"/>
                                      <w:marTop w:val="0"/>
                                      <w:marBottom w:val="0"/>
                                      <w:divBdr>
                                        <w:top w:val="single" w:sz="2" w:space="0" w:color="E5E7EB"/>
                                        <w:left w:val="single" w:sz="2" w:space="0" w:color="E5E7EB"/>
                                        <w:bottom w:val="single" w:sz="2" w:space="0" w:color="E5E7EB"/>
                                        <w:right w:val="single" w:sz="2" w:space="0" w:color="E5E7EB"/>
                                      </w:divBdr>
                                      <w:divsChild>
                                        <w:div w:id="1908684764">
                                          <w:marLeft w:val="0"/>
                                          <w:marRight w:val="0"/>
                                          <w:marTop w:val="0"/>
                                          <w:marBottom w:val="0"/>
                                          <w:divBdr>
                                            <w:top w:val="single" w:sz="2" w:space="0" w:color="E5E7EB"/>
                                            <w:left w:val="single" w:sz="2" w:space="0" w:color="E5E7EB"/>
                                            <w:bottom w:val="single" w:sz="2" w:space="0" w:color="E5E7EB"/>
                                            <w:right w:val="single" w:sz="2" w:space="0" w:color="E5E7EB"/>
                                          </w:divBdr>
                                          <w:divsChild>
                                            <w:div w:id="1329403124">
                                              <w:marLeft w:val="0"/>
                                              <w:marRight w:val="0"/>
                                              <w:marTop w:val="0"/>
                                              <w:marBottom w:val="0"/>
                                              <w:divBdr>
                                                <w:top w:val="single" w:sz="2" w:space="0" w:color="E5E7EB"/>
                                                <w:left w:val="single" w:sz="2" w:space="0" w:color="E5E7EB"/>
                                                <w:bottom w:val="single" w:sz="2" w:space="0" w:color="E5E7EB"/>
                                                <w:right w:val="single" w:sz="2" w:space="0" w:color="E5E7EB"/>
                                              </w:divBdr>
                                              <w:divsChild>
                                                <w:div w:id="84965321">
                                                  <w:marLeft w:val="0"/>
                                                  <w:marRight w:val="0"/>
                                                  <w:marTop w:val="0"/>
                                                  <w:marBottom w:val="0"/>
                                                  <w:divBdr>
                                                    <w:top w:val="none" w:sz="0" w:space="0" w:color="auto"/>
                                                    <w:left w:val="none" w:sz="0" w:space="0" w:color="auto"/>
                                                    <w:bottom w:val="none" w:sz="0" w:space="0" w:color="auto"/>
                                                    <w:right w:val="none" w:sz="0" w:space="0" w:color="auto"/>
                                                  </w:divBdr>
                                                  <w:divsChild>
                                                    <w:div w:id="1970816008">
                                                      <w:marLeft w:val="0"/>
                                                      <w:marRight w:val="0"/>
                                                      <w:marTop w:val="0"/>
                                                      <w:marBottom w:val="0"/>
                                                      <w:divBdr>
                                                        <w:top w:val="single" w:sz="2" w:space="0" w:color="E5E7EB"/>
                                                        <w:left w:val="single" w:sz="2" w:space="0" w:color="E5E7EB"/>
                                                        <w:bottom w:val="single" w:sz="2" w:space="0" w:color="E5E7EB"/>
                                                        <w:right w:val="single" w:sz="2" w:space="0" w:color="E5E7EB"/>
                                                      </w:divBdr>
                                                      <w:divsChild>
                                                        <w:div w:id="667682786">
                                                          <w:marLeft w:val="0"/>
                                                          <w:marRight w:val="0"/>
                                                          <w:marTop w:val="0"/>
                                                          <w:marBottom w:val="0"/>
                                                          <w:divBdr>
                                                            <w:top w:val="single" w:sz="2" w:space="0" w:color="E5E7EB"/>
                                                            <w:left w:val="single" w:sz="2" w:space="0" w:color="E5E7EB"/>
                                                            <w:bottom w:val="single" w:sz="2" w:space="0" w:color="E5E7EB"/>
                                                            <w:right w:val="single" w:sz="2" w:space="0" w:color="E5E7EB"/>
                                                          </w:divBdr>
                                                          <w:divsChild>
                                                            <w:div w:id="1098328952">
                                                              <w:marLeft w:val="0"/>
                                                              <w:marRight w:val="0"/>
                                                              <w:marTop w:val="0"/>
                                                              <w:marBottom w:val="0"/>
                                                              <w:divBdr>
                                                                <w:top w:val="single" w:sz="2" w:space="0" w:color="E5E7EB"/>
                                                                <w:left w:val="single" w:sz="2" w:space="0" w:color="E5E7EB"/>
                                                                <w:bottom w:val="single" w:sz="2" w:space="0" w:color="E5E7EB"/>
                                                                <w:right w:val="single" w:sz="2" w:space="0" w:color="E5E7EB"/>
                                                              </w:divBdr>
                                                              <w:divsChild>
                                                                <w:div w:id="709261012">
                                                                  <w:marLeft w:val="0"/>
                                                                  <w:marRight w:val="0"/>
                                                                  <w:marTop w:val="0"/>
                                                                  <w:marBottom w:val="0"/>
                                                                  <w:divBdr>
                                                                    <w:top w:val="single" w:sz="2" w:space="0" w:color="E5E7EB"/>
                                                                    <w:left w:val="single" w:sz="2" w:space="0" w:color="E5E7EB"/>
                                                                    <w:bottom w:val="single" w:sz="2" w:space="0" w:color="E5E7EB"/>
                                                                    <w:right w:val="single" w:sz="2" w:space="0" w:color="E5E7EB"/>
                                                                  </w:divBdr>
                                                                  <w:divsChild>
                                                                    <w:div w:id="823743285">
                                                                      <w:marLeft w:val="0"/>
                                                                      <w:marRight w:val="0"/>
                                                                      <w:marTop w:val="0"/>
                                                                      <w:marBottom w:val="0"/>
                                                                      <w:divBdr>
                                                                        <w:top w:val="single" w:sz="2" w:space="0" w:color="E5E7EB"/>
                                                                        <w:left w:val="single" w:sz="2" w:space="0" w:color="E5E7EB"/>
                                                                        <w:bottom w:val="single" w:sz="2" w:space="0" w:color="E5E7EB"/>
                                                                        <w:right w:val="single" w:sz="2" w:space="0" w:color="E5E7EB"/>
                                                                      </w:divBdr>
                                                                      <w:divsChild>
                                                                        <w:div w:id="2047289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9216206">
                                                          <w:marLeft w:val="0"/>
                                                          <w:marRight w:val="0"/>
                                                          <w:marTop w:val="0"/>
                                                          <w:marBottom w:val="0"/>
                                                          <w:divBdr>
                                                            <w:top w:val="single" w:sz="2" w:space="0" w:color="E5E7EB"/>
                                                            <w:left w:val="single" w:sz="2" w:space="0" w:color="E5E7EB"/>
                                                            <w:bottom w:val="single" w:sz="2" w:space="0" w:color="E5E7EB"/>
                                                            <w:right w:val="single" w:sz="2" w:space="0" w:color="E5E7EB"/>
                                                          </w:divBdr>
                                                          <w:divsChild>
                                                            <w:div w:id="1578905429">
                                                              <w:marLeft w:val="-120"/>
                                                              <w:marRight w:val="0"/>
                                                              <w:marTop w:val="0"/>
                                                              <w:marBottom w:val="0"/>
                                                              <w:divBdr>
                                                                <w:top w:val="single" w:sz="2" w:space="0" w:color="E5E7EB"/>
                                                                <w:left w:val="single" w:sz="2" w:space="0" w:color="E5E7EB"/>
                                                                <w:bottom w:val="single" w:sz="2" w:space="0" w:color="E5E7EB"/>
                                                                <w:right w:val="single" w:sz="2" w:space="0" w:color="E5E7EB"/>
                                                              </w:divBdr>
                                                              <w:divsChild>
                                                                <w:div w:id="1780760460">
                                                                  <w:marLeft w:val="0"/>
                                                                  <w:marRight w:val="0"/>
                                                                  <w:marTop w:val="0"/>
                                                                  <w:marBottom w:val="0"/>
                                                                  <w:divBdr>
                                                                    <w:top w:val="single" w:sz="2" w:space="0" w:color="E5E7EB"/>
                                                                    <w:left w:val="single" w:sz="2" w:space="0" w:color="E5E7EB"/>
                                                                    <w:bottom w:val="single" w:sz="2" w:space="0" w:color="E5E7EB"/>
                                                                    <w:right w:val="single" w:sz="2" w:space="0" w:color="E5E7EB"/>
                                                                  </w:divBdr>
                                                                  <w:divsChild>
                                                                    <w:div w:id="1730692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27969">
                                                                  <w:marLeft w:val="0"/>
                                                                  <w:marRight w:val="0"/>
                                                                  <w:marTop w:val="0"/>
                                                                  <w:marBottom w:val="0"/>
                                                                  <w:divBdr>
                                                                    <w:top w:val="single" w:sz="2" w:space="0" w:color="E5E7EB"/>
                                                                    <w:left w:val="single" w:sz="2" w:space="0" w:color="E5E7EB"/>
                                                                    <w:bottom w:val="single" w:sz="2" w:space="0" w:color="E5E7EB"/>
                                                                    <w:right w:val="single" w:sz="2" w:space="0" w:color="E5E7EB"/>
                                                                  </w:divBdr>
                                                                  <w:divsChild>
                                                                    <w:div w:id="292177785">
                                                                      <w:marLeft w:val="0"/>
                                                                      <w:marRight w:val="0"/>
                                                                      <w:marTop w:val="0"/>
                                                                      <w:marBottom w:val="0"/>
                                                                      <w:divBdr>
                                                                        <w:top w:val="single" w:sz="2" w:space="0" w:color="E5E7EB"/>
                                                                        <w:left w:val="single" w:sz="2" w:space="0" w:color="E5E7EB"/>
                                                                        <w:bottom w:val="single" w:sz="2" w:space="0" w:color="E5E7EB"/>
                                                                        <w:right w:val="single" w:sz="2" w:space="0" w:color="E5E7EB"/>
                                                                      </w:divBdr>
                                                                      <w:divsChild>
                                                                        <w:div w:id="2059623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254931">
                                                                  <w:marLeft w:val="0"/>
                                                                  <w:marRight w:val="0"/>
                                                                  <w:marTop w:val="0"/>
                                                                  <w:marBottom w:val="0"/>
                                                                  <w:divBdr>
                                                                    <w:top w:val="single" w:sz="2" w:space="0" w:color="E5E7EB"/>
                                                                    <w:left w:val="single" w:sz="2" w:space="0" w:color="E5E7EB"/>
                                                                    <w:bottom w:val="single" w:sz="2" w:space="0" w:color="E5E7EB"/>
                                                                    <w:right w:val="single" w:sz="2" w:space="0" w:color="E5E7EB"/>
                                                                  </w:divBdr>
                                                                  <w:divsChild>
                                                                    <w:div w:id="133376256">
                                                                      <w:marLeft w:val="0"/>
                                                                      <w:marRight w:val="0"/>
                                                                      <w:marTop w:val="0"/>
                                                                      <w:marBottom w:val="0"/>
                                                                      <w:divBdr>
                                                                        <w:top w:val="single" w:sz="2" w:space="0" w:color="E5E7EB"/>
                                                                        <w:left w:val="single" w:sz="2" w:space="0" w:color="E5E7EB"/>
                                                                        <w:bottom w:val="single" w:sz="2" w:space="0" w:color="E5E7EB"/>
                                                                        <w:right w:val="single" w:sz="2" w:space="0" w:color="E5E7EB"/>
                                                                      </w:divBdr>
                                                                      <w:divsChild>
                                                                        <w:div w:id="1802646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54708160">
                                                  <w:marLeft w:val="0"/>
                                                  <w:marRight w:val="0"/>
                                                  <w:marTop w:val="0"/>
                                                  <w:marBottom w:val="0"/>
                                                  <w:divBdr>
                                                    <w:top w:val="single" w:sz="2" w:space="0" w:color="E5E7EB"/>
                                                    <w:left w:val="single" w:sz="2" w:space="0" w:color="E5E7EB"/>
                                                    <w:bottom w:val="single" w:sz="2" w:space="0" w:color="E5E7EB"/>
                                                    <w:right w:val="single" w:sz="2" w:space="0" w:color="E5E7EB"/>
                                                  </w:divBdr>
                                                  <w:divsChild>
                                                    <w:div w:id="426116833">
                                                      <w:marLeft w:val="0"/>
                                                      <w:marRight w:val="0"/>
                                                      <w:marTop w:val="0"/>
                                                      <w:marBottom w:val="0"/>
                                                      <w:divBdr>
                                                        <w:top w:val="none" w:sz="0" w:space="0" w:color="auto"/>
                                                        <w:left w:val="none" w:sz="0" w:space="0" w:color="auto"/>
                                                        <w:bottom w:val="none" w:sz="0" w:space="0" w:color="auto"/>
                                                        <w:right w:val="none" w:sz="0" w:space="0" w:color="auto"/>
                                                      </w:divBdr>
                                                      <w:divsChild>
                                                        <w:div w:id="1940866784">
                                                          <w:marLeft w:val="0"/>
                                                          <w:marRight w:val="0"/>
                                                          <w:marTop w:val="0"/>
                                                          <w:marBottom w:val="0"/>
                                                          <w:divBdr>
                                                            <w:top w:val="none" w:sz="0" w:space="0" w:color="auto"/>
                                                            <w:left w:val="none" w:sz="0" w:space="0" w:color="auto"/>
                                                            <w:bottom w:val="none" w:sz="0" w:space="0" w:color="auto"/>
                                                            <w:right w:val="none" w:sz="0" w:space="0" w:color="auto"/>
                                                          </w:divBdr>
                                                          <w:divsChild>
                                                            <w:div w:id="1637224518">
                                                              <w:marLeft w:val="0"/>
                                                              <w:marRight w:val="0"/>
                                                              <w:marTop w:val="0"/>
                                                              <w:marBottom w:val="0"/>
                                                              <w:divBdr>
                                                                <w:top w:val="none" w:sz="0" w:space="0" w:color="auto"/>
                                                                <w:left w:val="none" w:sz="0" w:space="0" w:color="auto"/>
                                                                <w:bottom w:val="none" w:sz="0" w:space="0" w:color="auto"/>
                                                                <w:right w:val="none" w:sz="0" w:space="0" w:color="auto"/>
                                                              </w:divBdr>
                                                              <w:divsChild>
                                                                <w:div w:id="1888954787">
                                                                  <w:marLeft w:val="0"/>
                                                                  <w:marRight w:val="0"/>
                                                                  <w:marTop w:val="0"/>
                                                                  <w:marBottom w:val="120"/>
                                                                  <w:divBdr>
                                                                    <w:top w:val="single" w:sz="2" w:space="0" w:color="E5E7EB"/>
                                                                    <w:left w:val="single" w:sz="2" w:space="0" w:color="E5E7EB"/>
                                                                    <w:bottom w:val="single" w:sz="2" w:space="0" w:color="E5E7EB"/>
                                                                    <w:right w:val="single" w:sz="2" w:space="0" w:color="E5E7EB"/>
                                                                  </w:divBdr>
                                                                  <w:divsChild>
                                                                    <w:div w:id="1576546253">
                                                                      <w:marLeft w:val="0"/>
                                                                      <w:marRight w:val="0"/>
                                                                      <w:marTop w:val="0"/>
                                                                      <w:marBottom w:val="0"/>
                                                                      <w:divBdr>
                                                                        <w:top w:val="single" w:sz="2" w:space="0" w:color="E5E7EB"/>
                                                                        <w:left w:val="single" w:sz="2" w:space="0" w:color="E5E7EB"/>
                                                                        <w:bottom w:val="single" w:sz="2" w:space="0" w:color="E5E7EB"/>
                                                                        <w:right w:val="single" w:sz="2" w:space="0" w:color="E5E7EB"/>
                                                                      </w:divBdr>
                                                                      <w:divsChild>
                                                                        <w:div w:id="1118835422">
                                                                          <w:marLeft w:val="0"/>
                                                                          <w:marRight w:val="0"/>
                                                                          <w:marTop w:val="0"/>
                                                                          <w:marBottom w:val="0"/>
                                                                          <w:divBdr>
                                                                            <w:top w:val="single" w:sz="2" w:space="0" w:color="E5E7EB"/>
                                                                            <w:left w:val="single" w:sz="2" w:space="0" w:color="E5E7EB"/>
                                                                            <w:bottom w:val="single" w:sz="2" w:space="0" w:color="E5E7EB"/>
                                                                            <w:right w:val="single" w:sz="2" w:space="0" w:color="E5E7EB"/>
                                                                          </w:divBdr>
                                                                          <w:divsChild>
                                                                            <w:div w:id="2118790175">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8161630">
                                                              <w:marLeft w:val="0"/>
                                                              <w:marRight w:val="0"/>
                                                              <w:marTop w:val="0"/>
                                                              <w:marBottom w:val="0"/>
                                                              <w:divBdr>
                                                                <w:top w:val="single" w:sz="6" w:space="0" w:color="auto"/>
                                                                <w:left w:val="single" w:sz="2" w:space="0" w:color="auto"/>
                                                                <w:bottom w:val="single" w:sz="2" w:space="0" w:color="auto"/>
                                                                <w:right w:val="single" w:sz="2" w:space="0" w:color="auto"/>
                                                              </w:divBdr>
                                                              <w:divsChild>
                                                                <w:div w:id="1587883649">
                                                                  <w:marLeft w:val="0"/>
                                                                  <w:marRight w:val="0"/>
                                                                  <w:marTop w:val="0"/>
                                                                  <w:marBottom w:val="0"/>
                                                                  <w:divBdr>
                                                                    <w:top w:val="single" w:sz="2" w:space="6" w:color="E5E7EB"/>
                                                                    <w:left w:val="single" w:sz="2" w:space="0" w:color="E5E7EB"/>
                                                                    <w:bottom w:val="single" w:sz="2" w:space="6" w:color="E5E7EB"/>
                                                                    <w:right w:val="single" w:sz="2" w:space="0" w:color="E5E7EB"/>
                                                                  </w:divBdr>
                                                                  <w:divsChild>
                                                                    <w:div w:id="1792438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4560892">
                                                                  <w:marLeft w:val="0"/>
                                                                  <w:marRight w:val="0"/>
                                                                  <w:marTop w:val="0"/>
                                                                  <w:marBottom w:val="0"/>
                                                                  <w:divBdr>
                                                                    <w:top w:val="single" w:sz="6" w:space="6" w:color="auto"/>
                                                                    <w:left w:val="single" w:sz="2" w:space="0" w:color="auto"/>
                                                                    <w:bottom w:val="single" w:sz="2" w:space="6" w:color="auto"/>
                                                                    <w:right w:val="single" w:sz="2" w:space="0" w:color="auto"/>
                                                                  </w:divBdr>
                                                                  <w:divsChild>
                                                                    <w:div w:id="451022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0359071">
                                                                  <w:marLeft w:val="0"/>
                                                                  <w:marRight w:val="0"/>
                                                                  <w:marTop w:val="0"/>
                                                                  <w:marBottom w:val="0"/>
                                                                  <w:divBdr>
                                                                    <w:top w:val="single" w:sz="6" w:space="6" w:color="auto"/>
                                                                    <w:left w:val="single" w:sz="2" w:space="0" w:color="auto"/>
                                                                    <w:bottom w:val="single" w:sz="2" w:space="6" w:color="auto"/>
                                                                    <w:right w:val="single" w:sz="2" w:space="0" w:color="auto"/>
                                                                  </w:divBdr>
                                                                  <w:divsChild>
                                                                    <w:div w:id="453140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212997">
                                                                  <w:marLeft w:val="0"/>
                                                                  <w:marRight w:val="0"/>
                                                                  <w:marTop w:val="0"/>
                                                                  <w:marBottom w:val="0"/>
                                                                  <w:divBdr>
                                                                    <w:top w:val="single" w:sz="6" w:space="6" w:color="auto"/>
                                                                    <w:left w:val="single" w:sz="2" w:space="0" w:color="auto"/>
                                                                    <w:bottom w:val="single" w:sz="2" w:space="6" w:color="auto"/>
                                                                    <w:right w:val="single" w:sz="2" w:space="0" w:color="auto"/>
                                                                  </w:divBdr>
                                                                  <w:divsChild>
                                                                    <w:div w:id="47298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5458427">
                                                                  <w:marLeft w:val="0"/>
                                                                  <w:marRight w:val="0"/>
                                                                  <w:marTop w:val="0"/>
                                                                  <w:marBottom w:val="0"/>
                                                                  <w:divBdr>
                                                                    <w:top w:val="single" w:sz="6" w:space="6" w:color="auto"/>
                                                                    <w:left w:val="single" w:sz="2" w:space="0" w:color="auto"/>
                                                                    <w:bottom w:val="single" w:sz="2" w:space="6" w:color="auto"/>
                                                                    <w:right w:val="single" w:sz="2" w:space="0" w:color="auto"/>
                                                                  </w:divBdr>
                                                                  <w:divsChild>
                                                                    <w:div w:id="16661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313565293">
          <w:marLeft w:val="0"/>
          <w:marRight w:val="0"/>
          <w:marTop w:val="0"/>
          <w:marBottom w:val="0"/>
          <w:divBdr>
            <w:top w:val="none" w:sz="0" w:space="0" w:color="auto"/>
            <w:left w:val="none" w:sz="0" w:space="0" w:color="auto"/>
            <w:bottom w:val="none" w:sz="0" w:space="0" w:color="auto"/>
            <w:right w:val="none" w:sz="0" w:space="0" w:color="auto"/>
          </w:divBdr>
          <w:divsChild>
            <w:div w:id="1265724566">
              <w:marLeft w:val="0"/>
              <w:marRight w:val="0"/>
              <w:marTop w:val="0"/>
              <w:marBottom w:val="0"/>
              <w:divBdr>
                <w:top w:val="single" w:sz="2" w:space="0" w:color="E5E7EB"/>
                <w:left w:val="single" w:sz="2" w:space="24" w:color="E5E7EB"/>
                <w:bottom w:val="single" w:sz="2" w:space="0" w:color="E5E7EB"/>
                <w:right w:val="single" w:sz="2" w:space="24" w:color="E5E7EB"/>
              </w:divBdr>
              <w:divsChild>
                <w:div w:id="1382365854">
                  <w:marLeft w:val="0"/>
                  <w:marRight w:val="0"/>
                  <w:marTop w:val="0"/>
                  <w:marBottom w:val="0"/>
                  <w:divBdr>
                    <w:top w:val="single" w:sz="2" w:space="0" w:color="E5E7EB"/>
                    <w:left w:val="single" w:sz="2" w:space="0" w:color="E5E7EB"/>
                    <w:bottom w:val="single" w:sz="2" w:space="0" w:color="E5E7EB"/>
                    <w:right w:val="single" w:sz="2" w:space="0" w:color="E5E7EB"/>
                  </w:divBdr>
                  <w:divsChild>
                    <w:div w:id="2127917686">
                      <w:marLeft w:val="0"/>
                      <w:marRight w:val="0"/>
                      <w:marTop w:val="0"/>
                      <w:marBottom w:val="0"/>
                      <w:divBdr>
                        <w:top w:val="single" w:sz="2" w:space="0" w:color="E5E7EB"/>
                        <w:left w:val="single" w:sz="2" w:space="0" w:color="E5E7EB"/>
                        <w:bottom w:val="single" w:sz="2" w:space="0" w:color="E5E7EB"/>
                        <w:right w:val="single" w:sz="2" w:space="0" w:color="E5E7EB"/>
                      </w:divBdr>
                      <w:divsChild>
                        <w:div w:id="81219519">
                          <w:marLeft w:val="0"/>
                          <w:marRight w:val="0"/>
                          <w:marTop w:val="0"/>
                          <w:marBottom w:val="0"/>
                          <w:divBdr>
                            <w:top w:val="single" w:sz="2" w:space="0" w:color="E5E7EB"/>
                            <w:left w:val="single" w:sz="2" w:space="0" w:color="E5E7EB"/>
                            <w:bottom w:val="single" w:sz="2" w:space="0" w:color="E5E7EB"/>
                            <w:right w:val="single" w:sz="2" w:space="0" w:color="E5E7EB"/>
                          </w:divBdr>
                          <w:divsChild>
                            <w:div w:id="1140997381">
                              <w:marLeft w:val="0"/>
                              <w:marRight w:val="0"/>
                              <w:marTop w:val="0"/>
                              <w:marBottom w:val="0"/>
                              <w:divBdr>
                                <w:top w:val="single" w:sz="2" w:space="0" w:color="E5E7EB"/>
                                <w:left w:val="single" w:sz="2" w:space="0" w:color="E5E7EB"/>
                                <w:bottom w:val="single" w:sz="2" w:space="0" w:color="E5E7EB"/>
                                <w:right w:val="single" w:sz="2" w:space="0" w:color="E5E7EB"/>
                              </w:divBdr>
                              <w:divsChild>
                                <w:div w:id="1721779230">
                                  <w:marLeft w:val="0"/>
                                  <w:marRight w:val="0"/>
                                  <w:marTop w:val="0"/>
                                  <w:marBottom w:val="0"/>
                                  <w:divBdr>
                                    <w:top w:val="single" w:sz="2" w:space="0" w:color="E5E7EB"/>
                                    <w:left w:val="single" w:sz="2" w:space="0" w:color="E5E7EB"/>
                                    <w:bottom w:val="single" w:sz="2" w:space="0" w:color="E5E7EB"/>
                                    <w:right w:val="single" w:sz="2" w:space="0" w:color="E5E7EB"/>
                                  </w:divBdr>
                                  <w:divsChild>
                                    <w:div w:id="2098674004">
                                      <w:marLeft w:val="0"/>
                                      <w:marRight w:val="0"/>
                                      <w:marTop w:val="0"/>
                                      <w:marBottom w:val="0"/>
                                      <w:divBdr>
                                        <w:top w:val="single" w:sz="2" w:space="0" w:color="E5E7EB"/>
                                        <w:left w:val="single" w:sz="2" w:space="0" w:color="E5E7EB"/>
                                        <w:bottom w:val="single" w:sz="2" w:space="0" w:color="E5E7EB"/>
                                        <w:right w:val="single" w:sz="2" w:space="0" w:color="E5E7EB"/>
                                      </w:divBdr>
                                      <w:divsChild>
                                        <w:div w:id="1697265404">
                                          <w:marLeft w:val="0"/>
                                          <w:marRight w:val="0"/>
                                          <w:marTop w:val="0"/>
                                          <w:marBottom w:val="0"/>
                                          <w:divBdr>
                                            <w:top w:val="single" w:sz="2" w:space="0" w:color="E5E7EB"/>
                                            <w:left w:val="single" w:sz="2" w:space="0" w:color="E5E7EB"/>
                                            <w:bottom w:val="single" w:sz="2" w:space="0" w:color="E5E7EB"/>
                                            <w:right w:val="single" w:sz="2" w:space="0" w:color="E5E7EB"/>
                                          </w:divBdr>
                                          <w:divsChild>
                                            <w:div w:id="1780906882">
                                              <w:marLeft w:val="0"/>
                                              <w:marRight w:val="0"/>
                                              <w:marTop w:val="0"/>
                                              <w:marBottom w:val="0"/>
                                              <w:divBdr>
                                                <w:top w:val="none" w:sz="0" w:space="0" w:color="auto"/>
                                                <w:left w:val="none" w:sz="0" w:space="0" w:color="auto"/>
                                                <w:bottom w:val="none" w:sz="0" w:space="0" w:color="auto"/>
                                                <w:right w:val="none" w:sz="0" w:space="0" w:color="auto"/>
                                              </w:divBdr>
                                              <w:divsChild>
                                                <w:div w:id="214199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2126070830">
      <w:bodyDiv w:val="1"/>
      <w:marLeft w:val="0"/>
      <w:marRight w:val="0"/>
      <w:marTop w:val="0"/>
      <w:marBottom w:val="0"/>
      <w:divBdr>
        <w:top w:val="none" w:sz="0" w:space="0" w:color="auto"/>
        <w:left w:val="none" w:sz="0" w:space="0" w:color="auto"/>
        <w:bottom w:val="none" w:sz="0" w:space="0" w:color="auto"/>
        <w:right w:val="none" w:sz="0" w:space="0" w:color="auto"/>
      </w:divBdr>
    </w:div>
    <w:div w:id="2139180041">
      <w:bodyDiv w:val="1"/>
      <w:marLeft w:val="0"/>
      <w:marRight w:val="0"/>
      <w:marTop w:val="0"/>
      <w:marBottom w:val="0"/>
      <w:divBdr>
        <w:top w:val="none" w:sz="0" w:space="0" w:color="auto"/>
        <w:left w:val="none" w:sz="0" w:space="0" w:color="auto"/>
        <w:bottom w:val="none" w:sz="0" w:space="0" w:color="auto"/>
        <w:right w:val="none" w:sz="0" w:space="0" w:color="auto"/>
      </w:divBdr>
    </w:div>
    <w:div w:id="21391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equitasbank.com/strapi-dev/uploads/FREOSAVE_Equitas_Tn_C_March_23_7e7581f4c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quitasbank.com/strapi-dev/uploads/Niyo_Equitas_Tn_C_March_23_c11f24f4cf.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quitasbank.com/strapi-dev/uploads/ESFB_Customer_Compensation_Policy_73b79f2584.pdf" TargetMode="External"/><Relationship Id="rId4" Type="http://schemas.openxmlformats.org/officeDocument/2006/relationships/webSettings" Target="webSettings.xml"/><Relationship Id="rId9" Type="http://schemas.openxmlformats.org/officeDocument/2006/relationships/hyperlink" Target="https://www.equitasbank.com/unauthorized-transa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TotalTime>
  <Pages>10</Pages>
  <Words>5303</Words>
  <Characters>30229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Vijayasarathy</dc:creator>
  <cp:keywords/>
  <dc:description/>
  <cp:lastModifiedBy>Varun Vijayasarathy</cp:lastModifiedBy>
  <cp:revision>894</cp:revision>
  <cp:lastPrinted>2025-03-21T03:31:00Z</cp:lastPrinted>
  <dcterms:created xsi:type="dcterms:W3CDTF">2025-02-18T20:46:00Z</dcterms:created>
  <dcterms:modified xsi:type="dcterms:W3CDTF">2025-04-25T02:35:00Z</dcterms:modified>
</cp:coreProperties>
</file>