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bookmarkStart w:id="0" w:name="_GoBack"/>
      <w:bookmarkEnd w:id="0"/>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5B5CFF43"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CC02AD">
              <w:rPr>
                <w:noProof/>
                <w:webHidden/>
              </w:rPr>
              <w:t>7</w:t>
            </w:r>
            <w:r w:rsidR="00B46B54">
              <w:rPr>
                <w:noProof/>
                <w:webHidden/>
              </w:rPr>
              <w:fldChar w:fldCharType="end"/>
            </w:r>
          </w:hyperlink>
        </w:p>
        <w:p w14:paraId="02CC26A1" w14:textId="6D500B24" w:rsidR="00B46B54" w:rsidRDefault="00143C0C">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CC02AD">
              <w:rPr>
                <w:noProof/>
                <w:webHidden/>
              </w:rPr>
              <w:t>7</w:t>
            </w:r>
            <w:r w:rsidR="00B46B54">
              <w:rPr>
                <w:noProof/>
                <w:webHidden/>
              </w:rPr>
              <w:fldChar w:fldCharType="end"/>
            </w:r>
          </w:hyperlink>
        </w:p>
        <w:p w14:paraId="6CF29E5D" w14:textId="4D038204" w:rsidR="00B46B54" w:rsidRDefault="00143C0C">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CC02AD">
              <w:rPr>
                <w:noProof/>
                <w:webHidden/>
              </w:rPr>
              <w:t>12</w:t>
            </w:r>
            <w:r w:rsidR="00B46B54">
              <w:rPr>
                <w:noProof/>
                <w:webHidden/>
              </w:rPr>
              <w:fldChar w:fldCharType="end"/>
            </w:r>
          </w:hyperlink>
        </w:p>
        <w:p w14:paraId="32B2589D" w14:textId="4C72806B" w:rsidR="00B46B54" w:rsidRDefault="00143C0C">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CC02AD">
              <w:rPr>
                <w:noProof/>
                <w:webHidden/>
              </w:rPr>
              <w:t>14</w:t>
            </w:r>
            <w:r w:rsidR="00B46B54">
              <w:rPr>
                <w:noProof/>
                <w:webHidden/>
              </w:rPr>
              <w:fldChar w:fldCharType="end"/>
            </w:r>
          </w:hyperlink>
        </w:p>
        <w:p w14:paraId="7EFE4F21" w14:textId="564D4FE4" w:rsidR="00B46B54" w:rsidRDefault="00143C0C">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CC02AD">
              <w:rPr>
                <w:noProof/>
                <w:webHidden/>
              </w:rPr>
              <w:t>15</w:t>
            </w:r>
            <w:r w:rsidR="00B46B54">
              <w:rPr>
                <w:noProof/>
                <w:webHidden/>
              </w:rPr>
              <w:fldChar w:fldCharType="end"/>
            </w:r>
          </w:hyperlink>
        </w:p>
        <w:p w14:paraId="7D2EABDB" w14:textId="70F9E8C9" w:rsidR="00B46B54" w:rsidRDefault="00143C0C">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CC02AD">
              <w:rPr>
                <w:noProof/>
                <w:webHidden/>
              </w:rPr>
              <w:t>17</w:t>
            </w:r>
            <w:r w:rsidR="00B46B54">
              <w:rPr>
                <w:noProof/>
                <w:webHidden/>
              </w:rPr>
              <w:fldChar w:fldCharType="end"/>
            </w:r>
          </w:hyperlink>
        </w:p>
        <w:p w14:paraId="0283EEF7" w14:textId="063A4E08" w:rsidR="00B46B54" w:rsidRDefault="00143C0C">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CC02AD">
              <w:rPr>
                <w:noProof/>
                <w:webHidden/>
              </w:rPr>
              <w:t>18</w:t>
            </w:r>
            <w:r w:rsidR="00B46B54">
              <w:rPr>
                <w:noProof/>
                <w:webHidden/>
              </w:rPr>
              <w:fldChar w:fldCharType="end"/>
            </w:r>
          </w:hyperlink>
        </w:p>
        <w:p w14:paraId="1A733DB1" w14:textId="647C362B" w:rsidR="00B46B54" w:rsidRDefault="00143C0C">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CC02AD">
              <w:rPr>
                <w:noProof/>
                <w:webHidden/>
              </w:rPr>
              <w:t>19</w:t>
            </w:r>
            <w:r w:rsidR="00B46B54">
              <w:rPr>
                <w:noProof/>
                <w:webHidden/>
              </w:rPr>
              <w:fldChar w:fldCharType="end"/>
            </w:r>
          </w:hyperlink>
        </w:p>
        <w:p w14:paraId="52127F7A" w14:textId="172F9336" w:rsidR="00B46B54" w:rsidRDefault="00143C0C">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CC02AD">
              <w:rPr>
                <w:noProof/>
                <w:webHidden/>
              </w:rPr>
              <w:t>21</w:t>
            </w:r>
            <w:r w:rsidR="00B46B54">
              <w:rPr>
                <w:noProof/>
                <w:webHidden/>
              </w:rPr>
              <w:fldChar w:fldCharType="end"/>
            </w:r>
          </w:hyperlink>
        </w:p>
        <w:p w14:paraId="2AB14370" w14:textId="7CDF2A06" w:rsidR="00B46B54" w:rsidRDefault="00143C0C">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CC02AD">
              <w:rPr>
                <w:noProof/>
                <w:webHidden/>
              </w:rPr>
              <w:t>22</w:t>
            </w:r>
            <w:r w:rsidR="00B46B54">
              <w:rPr>
                <w:noProof/>
                <w:webHidden/>
              </w:rPr>
              <w:fldChar w:fldCharType="end"/>
            </w:r>
          </w:hyperlink>
        </w:p>
        <w:p w14:paraId="6D74EA8A" w14:textId="22CB1856" w:rsidR="00B46B54" w:rsidRDefault="00143C0C">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CC02AD">
              <w:rPr>
                <w:noProof/>
                <w:webHidden/>
              </w:rPr>
              <w:t>22</w:t>
            </w:r>
            <w:r w:rsidR="00B46B54">
              <w:rPr>
                <w:noProof/>
                <w:webHidden/>
              </w:rPr>
              <w:fldChar w:fldCharType="end"/>
            </w:r>
          </w:hyperlink>
        </w:p>
        <w:p w14:paraId="39569B95" w14:textId="6BC14CE1" w:rsidR="00B46B54" w:rsidRDefault="00143C0C">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CC02AD">
              <w:rPr>
                <w:noProof/>
                <w:webHidden/>
              </w:rPr>
              <w:t>23</w:t>
            </w:r>
            <w:r w:rsidR="00B46B54">
              <w:rPr>
                <w:noProof/>
                <w:webHidden/>
              </w:rPr>
              <w:fldChar w:fldCharType="end"/>
            </w:r>
          </w:hyperlink>
        </w:p>
        <w:p w14:paraId="4A9B68E3" w14:textId="28157E8C" w:rsidR="00B46B54" w:rsidRDefault="00143C0C">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CC02AD">
              <w:rPr>
                <w:noProof/>
                <w:webHidden/>
              </w:rPr>
              <w:t>24</w:t>
            </w:r>
            <w:r w:rsidR="00B46B54">
              <w:rPr>
                <w:noProof/>
                <w:webHidden/>
              </w:rPr>
              <w:fldChar w:fldCharType="end"/>
            </w:r>
          </w:hyperlink>
        </w:p>
        <w:p w14:paraId="4713AA6D" w14:textId="221B9597" w:rsidR="00B46B54" w:rsidRDefault="00143C0C">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CC02AD">
              <w:rPr>
                <w:noProof/>
                <w:webHidden/>
              </w:rPr>
              <w:t>25</w:t>
            </w:r>
            <w:r w:rsidR="00B46B54">
              <w:rPr>
                <w:noProof/>
                <w:webHidden/>
              </w:rPr>
              <w:fldChar w:fldCharType="end"/>
            </w:r>
          </w:hyperlink>
        </w:p>
        <w:p w14:paraId="587DE8E5" w14:textId="54125081" w:rsidR="00B46B54" w:rsidRDefault="00143C0C">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CC02AD">
              <w:rPr>
                <w:noProof/>
                <w:webHidden/>
              </w:rPr>
              <w:t>25</w:t>
            </w:r>
            <w:r w:rsidR="00B46B54">
              <w:rPr>
                <w:noProof/>
                <w:webHidden/>
              </w:rPr>
              <w:fldChar w:fldCharType="end"/>
            </w:r>
          </w:hyperlink>
        </w:p>
        <w:p w14:paraId="715C761A" w14:textId="5E7DFD9D" w:rsidR="00B46B54" w:rsidRDefault="00143C0C">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CC02AD">
              <w:rPr>
                <w:noProof/>
                <w:webHidden/>
              </w:rPr>
              <w:t>26</w:t>
            </w:r>
            <w:r w:rsidR="00B46B54">
              <w:rPr>
                <w:noProof/>
                <w:webHidden/>
              </w:rPr>
              <w:fldChar w:fldCharType="end"/>
            </w:r>
          </w:hyperlink>
        </w:p>
        <w:p w14:paraId="032BA648" w14:textId="37C409A2" w:rsidR="00B46B54" w:rsidRDefault="00143C0C">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CC02AD">
              <w:rPr>
                <w:noProof/>
                <w:webHidden/>
              </w:rPr>
              <w:t>26</w:t>
            </w:r>
            <w:r w:rsidR="00B46B54">
              <w:rPr>
                <w:noProof/>
                <w:webHidden/>
              </w:rPr>
              <w:fldChar w:fldCharType="end"/>
            </w:r>
          </w:hyperlink>
        </w:p>
        <w:p w14:paraId="3C96BBBF" w14:textId="7FCBF03C" w:rsidR="00B46B54" w:rsidRDefault="00143C0C">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CC02AD">
              <w:rPr>
                <w:noProof/>
                <w:webHidden/>
              </w:rPr>
              <w:t>27</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MongoDB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2779DA77"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w:t>
      </w:r>
      <w:r w:rsidR="00487D93">
        <w:rPr>
          <w:rFonts w:ascii="Courier New" w:hAnsi="Courier New" w:cs="Courier New"/>
          <w:color w:val="000000" w:themeColor="text1"/>
          <w:sz w:val="24"/>
          <w:szCs w:val="24"/>
        </w:rPr>
        <w:t xml:space="preserve"> </w:t>
      </w:r>
      <w:r w:rsidR="00CC4A89" w:rsidRPr="00BD411A">
        <w:rPr>
          <w:rFonts w:ascii="Courier New" w:hAnsi="Courier New" w:cs="Courier New"/>
          <w:color w:val="000000" w:themeColor="text1"/>
          <w:sz w:val="24"/>
          <w:szCs w:val="24"/>
        </w:rPr>
        <w:t>Cabe ao grupo decidir qual a melhor forma de estruturar a exposição.</w:t>
      </w:r>
    </w:p>
    <w:p w14:paraId="464BDD7A" w14:textId="1BF2F68D"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00487D93">
        <w:rPr>
          <w:rFonts w:ascii="Courier New" w:hAnsi="Courier New" w:cs="Courier New"/>
          <w:color w:val="000000" w:themeColor="text1"/>
          <w:sz w:val="24"/>
          <w:szCs w:val="24"/>
        </w:rPr>
        <w:t xml:space="preserve"> </w:t>
      </w:r>
      <w:r w:rsidRPr="00BD411A">
        <w:rPr>
          <w:rFonts w:ascii="Courier New" w:hAnsi="Courier New" w:cs="Courier New"/>
          <w:color w:val="000000" w:themeColor="text1"/>
          <w:sz w:val="24"/>
          <w:szCs w:val="24"/>
        </w:rPr>
        <w:t xml:space="preserve">(biblioteca,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MongoDB</w:t>
      </w:r>
      <w:r w:rsidR="001536D4" w:rsidRPr="00BD411A">
        <w:rPr>
          <w:rFonts w:ascii="Courier New" w:hAnsi="Courier New" w:cs="Courier New"/>
          <w:color w:val="000000" w:themeColor="text1"/>
          <w:sz w:val="24"/>
          <w:szCs w:val="24"/>
        </w:rPr>
        <w:t>, e a mais nada.</w:t>
      </w:r>
    </w:p>
    <w:p w14:paraId="3389C561" w14:textId="5B63FF7E"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w:t>
      </w:r>
      <w:r w:rsidR="00487D93">
        <w:rPr>
          <w:rFonts w:ascii="Courier New" w:hAnsi="Courier New" w:cs="Courier New"/>
          <w:color w:val="000000" w:themeColor="text1"/>
          <w:sz w:val="24"/>
          <w:szCs w:val="24"/>
        </w:rPr>
        <w:t xml:space="preserve"> </w:t>
      </w:r>
      <w:r w:rsidRPr="00BD411A">
        <w:rPr>
          <w:rFonts w:ascii="Courier New" w:hAnsi="Courier New" w:cs="Courier New"/>
          <w:color w:val="000000" w:themeColor="text1"/>
          <w:sz w:val="24"/>
          <w:szCs w:val="24"/>
        </w:rPr>
        <w:t>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05AE6B1C"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w:t>
      </w:r>
      <w:r w:rsidR="00487D93" w:rsidRPr="00A75C2D">
        <w:rPr>
          <w:rFonts w:ascii="Courier New" w:hAnsi="Courier New" w:cs="Courier New"/>
          <w:sz w:val="24"/>
          <w:szCs w:val="24"/>
        </w:rPr>
        <w:t>necessário definir</w:t>
      </w:r>
      <w:r w:rsidRPr="00A75C2D">
        <w:rPr>
          <w:rFonts w:ascii="Courier New" w:hAnsi="Courier New" w:cs="Courier New"/>
          <w:sz w:val="24"/>
          <w:szCs w:val="24"/>
        </w:rPr>
        <w:t xml:space="preserve">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3ADC5855"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A7681B">
        <w:rPr>
          <w:rFonts w:ascii="Courier New" w:hAnsi="Courier New" w:cs="Courier New"/>
          <w:sz w:val="24"/>
          <w:szCs w:val="24"/>
        </w:rPr>
        <w:t xml:space="preserve"> da base de dados MongoDB</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595589DB"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deve conter um booleano que indica se a medição já foi ou não foi exportada</w:t>
      </w:r>
      <w:r w:rsidR="00AD2E02">
        <w:rPr>
          <w:rFonts w:ascii="Courier New" w:hAnsi="Courier New" w:cs="Courier New"/>
          <w:sz w:val="24"/>
          <w:szCs w:val="24"/>
        </w:rPr>
        <w:t xml:space="preserve"> para base de dados MongoDB</w:t>
      </w:r>
      <w:r>
        <w:rPr>
          <w:rFonts w:ascii="Courier New" w:hAnsi="Courier New" w:cs="Courier New"/>
          <w:sz w:val="24"/>
          <w:szCs w:val="24"/>
        </w:rPr>
        <w:t>.</w:t>
      </w:r>
    </w:p>
    <w:p w14:paraId="42783E30" w14:textId="02F2BD93" w:rsidR="00A7681B"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w:t>
      </w:r>
      <w:r w:rsidR="00A7681B">
        <w:rPr>
          <w:rFonts w:ascii="Courier New" w:hAnsi="Courier New" w:cs="Courier New"/>
          <w:sz w:val="24"/>
          <w:szCs w:val="24"/>
        </w:rPr>
        <w:t>previsto para</w:t>
      </w:r>
      <w:r w:rsidRPr="00AF1C6B">
        <w:rPr>
          <w:rFonts w:ascii="Courier New" w:hAnsi="Courier New" w:cs="Courier New"/>
          <w:sz w:val="24"/>
          <w:szCs w:val="24"/>
        </w:rPr>
        <w:t xml:space="preserve"> chegada de 3 novas medições</w:t>
      </w:r>
      <w:r w:rsidR="00A7681B">
        <w:rPr>
          <w:rFonts w:ascii="Courier New" w:hAnsi="Courier New" w:cs="Courier New"/>
          <w:sz w:val="24"/>
          <w:szCs w:val="24"/>
        </w:rPr>
        <w:t xml:space="preserve">. Isto é, supondo </w:t>
      </w:r>
      <w:r w:rsidR="00487D93">
        <w:rPr>
          <w:rFonts w:ascii="Courier New" w:hAnsi="Courier New" w:cs="Courier New"/>
          <w:sz w:val="24"/>
          <w:szCs w:val="24"/>
        </w:rPr>
        <w:t>que a</w:t>
      </w:r>
      <w:r w:rsidR="00A7681B">
        <w:rPr>
          <w:rFonts w:ascii="Courier New" w:hAnsi="Courier New" w:cs="Courier New"/>
          <w:sz w:val="24"/>
          <w:szCs w:val="24"/>
        </w:rPr>
        <w:t xml:space="preserve"> periodicidade de chegada de novas medições é de 3 segundos, a exportação ocorre quando chegarem 3 novas medições</w:t>
      </w:r>
      <w:r w:rsidR="000A3679">
        <w:rPr>
          <w:rFonts w:ascii="Courier New" w:hAnsi="Courier New" w:cs="Courier New"/>
          <w:sz w:val="24"/>
          <w:szCs w:val="24"/>
        </w:rPr>
        <w:t xml:space="preserve"> à base de dados MongoDB</w:t>
      </w:r>
      <w:r w:rsidR="00A7681B">
        <w:rPr>
          <w:rFonts w:ascii="Courier New" w:hAnsi="Courier New" w:cs="Courier New"/>
          <w:sz w:val="24"/>
          <w:szCs w:val="24"/>
        </w:rPr>
        <w:t>, ou quando decorrer um período de 10 segundos (tempo previsto para a chegada de 3 medições somado de 1 segundo de margem para pequenos atrasos) desde a última exportação.</w:t>
      </w:r>
      <w:r w:rsidR="000A3679">
        <w:rPr>
          <w:rFonts w:ascii="Courier New" w:hAnsi="Courier New" w:cs="Courier New"/>
          <w:sz w:val="24"/>
          <w:szCs w:val="24"/>
        </w:rPr>
        <w:t xml:space="preserve"> O Java deve ter um contador que é incrementado quando uma nova medição é enviada para o Mongo e quando esse contador chega a 3 ou decorre o tempo relativo à chegada de 3 novas medições, a </w:t>
      </w:r>
      <w:r w:rsidR="000A3679">
        <w:rPr>
          <w:rFonts w:ascii="Courier New" w:hAnsi="Courier New" w:cs="Courier New"/>
          <w:sz w:val="24"/>
          <w:szCs w:val="24"/>
        </w:rPr>
        <w:lastRenderedPageBreak/>
        <w:t>thread responsável pela migração para o relacional é notificada e contador e o timer são postos a 0.</w:t>
      </w:r>
      <w:r w:rsidR="008E0D86">
        <w:rPr>
          <w:rFonts w:ascii="Courier New" w:hAnsi="Courier New" w:cs="Courier New"/>
          <w:sz w:val="24"/>
          <w:szCs w:val="24"/>
        </w:rPr>
        <w:t xml:space="preserve"> </w:t>
      </w:r>
    </w:p>
    <w:p w14:paraId="76757CCB" w14:textId="66508EAD" w:rsidR="00A5486A"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Du</w:t>
      </w:r>
      <w:r w:rsidR="00A7681B">
        <w:rPr>
          <w:rFonts w:ascii="Courier New" w:hAnsi="Courier New" w:cs="Courier New"/>
          <w:sz w:val="24"/>
          <w:szCs w:val="24"/>
        </w:rPr>
        <w:t xml:space="preserve">rante </w:t>
      </w:r>
      <w:r w:rsidRPr="00AF1C6B">
        <w:rPr>
          <w:rFonts w:ascii="Courier New" w:hAnsi="Courier New" w:cs="Courier New"/>
          <w:sz w:val="24"/>
          <w:szCs w:val="24"/>
        </w:rPr>
        <w:t>esse período de tempo se for recebida uma medição que despolete um ale</w:t>
      </w:r>
      <w:r w:rsidR="00A7681B">
        <w:rPr>
          <w:rFonts w:ascii="Courier New" w:hAnsi="Courier New" w:cs="Courier New"/>
          <w:sz w:val="24"/>
          <w:szCs w:val="24"/>
        </w:rPr>
        <w:t>rta</w:t>
      </w:r>
      <w:r w:rsidRPr="00AF1C6B">
        <w:rPr>
          <w:rFonts w:ascii="Courier New" w:hAnsi="Courier New" w:cs="Courier New"/>
          <w:sz w:val="24"/>
          <w:szCs w:val="24"/>
        </w:rPr>
        <w:t xml:space="preserve"> o mesmo deve ser inserido imediatamente</w:t>
      </w:r>
      <w:r w:rsidR="00B35E51">
        <w:rPr>
          <w:rFonts w:ascii="Courier New" w:hAnsi="Courier New" w:cs="Courier New"/>
          <w:sz w:val="24"/>
          <w:szCs w:val="24"/>
        </w:rPr>
        <w:t xml:space="preserve"> na </w:t>
      </w:r>
      <w:r w:rsidR="000E359D">
        <w:rPr>
          <w:rFonts w:ascii="Courier New" w:hAnsi="Courier New" w:cs="Courier New"/>
          <w:sz w:val="24"/>
          <w:szCs w:val="24"/>
        </w:rPr>
        <w:t xml:space="preserve">base de dados MongoDB com o respetivo campo que sinaliza o alerta a 1, e a thread responsável pela migração para o relacional deve ser notificada para migrar o alerta para a tabela respetiva, bem como as medições que ainda não </w:t>
      </w:r>
      <w:r w:rsidR="00721AF1">
        <w:rPr>
          <w:rFonts w:ascii="Courier New" w:hAnsi="Courier New" w:cs="Courier New"/>
          <w:sz w:val="24"/>
          <w:szCs w:val="24"/>
        </w:rPr>
        <w:t>tenham sido exportadas</w:t>
      </w:r>
      <w:r w:rsidR="000E359D">
        <w:rPr>
          <w:rFonts w:ascii="Courier New" w:hAnsi="Courier New" w:cs="Courier New"/>
          <w:sz w:val="24"/>
          <w:szCs w:val="24"/>
        </w:rPr>
        <w:t>.</w:t>
      </w:r>
      <w:r w:rsidR="008E0D86">
        <w:rPr>
          <w:rFonts w:ascii="Courier New" w:hAnsi="Courier New" w:cs="Courier New"/>
          <w:sz w:val="24"/>
          <w:szCs w:val="24"/>
        </w:rPr>
        <w:t xml:space="preserve"> Nesta situação o contador de mensagens enviadas para o Mongo e o timer têm que ser repostos a 0.</w:t>
      </w:r>
    </w:p>
    <w:p w14:paraId="5B6D15C9" w14:textId="51BBACE9" w:rsidR="00A7681B" w:rsidRDefault="00A7681B"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Uma medição é considerada um alerta se o valor da luminosidade ou da temperatura se encontrar acima do valor percentual relativo ao limite superior ou abaixo do valor percentual relativo ao limite inferior. </w:t>
      </w:r>
      <w:r w:rsidR="007C7901">
        <w:rPr>
          <w:rFonts w:ascii="Courier New" w:hAnsi="Courier New" w:cs="Courier New"/>
          <w:sz w:val="24"/>
          <w:szCs w:val="24"/>
        </w:rPr>
        <w:t>Estes valores limite são calculados com base nos atributos ‘MargemSegurancaTemperatura’ e ‘MargemSegurancaLuz’ da tabela Sistema, como explicado na secção 1.4.</w:t>
      </w:r>
    </w:p>
    <w:p w14:paraId="3B38D3B0" w14:textId="5A1A0E27" w:rsidR="001936B0"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Para efetuar a migração, deve ser feita uma conexão à base de dados MongoDB a fim de verificar que dados estão por migrar. Caso tenha ocorrido um erro de qualquer tipo na migração de dados mais antigos, os mesmos devem ser todos migrados pela ordem que foram inseridos na base de dados MongoDB.</w:t>
      </w:r>
    </w:p>
    <w:p w14:paraId="349DD100" w14:textId="2A1570C2" w:rsidR="002E1CA0" w:rsidRDefault="002E1CA0" w:rsidP="00EC1313">
      <w:pPr>
        <w:pStyle w:val="PargrafodaLista"/>
        <w:ind w:left="1080"/>
        <w:jc w:val="both"/>
        <w:rPr>
          <w:rFonts w:ascii="Courier New" w:hAnsi="Courier New" w:cs="Courier New"/>
          <w:sz w:val="24"/>
          <w:szCs w:val="24"/>
        </w:rPr>
      </w:pPr>
      <w:r>
        <w:rPr>
          <w:rFonts w:ascii="Courier New" w:hAnsi="Courier New" w:cs="Courier New"/>
          <w:sz w:val="24"/>
          <w:szCs w:val="24"/>
        </w:rPr>
        <w:t>Os campos “erroLuminosidade” e “erroTemperatura” constantes na base de dados MongoDB devem ser consultados aquando da migração</w:t>
      </w:r>
      <w:r w:rsidR="00304E46">
        <w:rPr>
          <w:rFonts w:ascii="Courier New" w:hAnsi="Courier New" w:cs="Courier New"/>
          <w:sz w:val="24"/>
          <w:szCs w:val="24"/>
        </w:rPr>
        <w:t xml:space="preserve"> para o relacional</w:t>
      </w:r>
      <w:r>
        <w:rPr>
          <w:rFonts w:ascii="Courier New" w:hAnsi="Courier New" w:cs="Courier New"/>
          <w:sz w:val="24"/>
          <w:szCs w:val="24"/>
        </w:rPr>
        <w:t>, e no caso de um deles ou ambos terem o valor 1, devem ser inseridas as respetivas medições na respetiva tabela de dados incorretos.</w:t>
      </w:r>
    </w:p>
    <w:p w14:paraId="18DBF79B" w14:textId="1CD0361A" w:rsidR="001936B0" w:rsidRPr="00AF1C6B"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Deve ser criado um mecanismo que garanta que </w:t>
      </w:r>
      <w:r w:rsidR="007C7901">
        <w:rPr>
          <w:rFonts w:ascii="Courier New" w:hAnsi="Courier New" w:cs="Courier New"/>
          <w:sz w:val="24"/>
          <w:szCs w:val="24"/>
        </w:rPr>
        <w:t xml:space="preserve">no </w:t>
      </w:r>
      <w:r>
        <w:rPr>
          <w:rFonts w:ascii="Courier New" w:hAnsi="Courier New" w:cs="Courier New"/>
          <w:sz w:val="24"/>
          <w:szCs w:val="24"/>
        </w:rPr>
        <w:t xml:space="preserve">caso </w:t>
      </w:r>
      <w:r w:rsidR="007C7901">
        <w:rPr>
          <w:rFonts w:ascii="Courier New" w:hAnsi="Courier New" w:cs="Courier New"/>
          <w:sz w:val="24"/>
          <w:szCs w:val="24"/>
        </w:rPr>
        <w:t>d</w:t>
      </w:r>
      <w:r>
        <w:rPr>
          <w:rFonts w:ascii="Courier New" w:hAnsi="Courier New" w:cs="Courier New"/>
          <w:sz w:val="24"/>
          <w:szCs w:val="24"/>
        </w:rPr>
        <w:t>a aplicação se</w:t>
      </w:r>
      <w:r w:rsidR="007C7901">
        <w:rPr>
          <w:rFonts w:ascii="Courier New" w:hAnsi="Courier New" w:cs="Courier New"/>
          <w:sz w:val="24"/>
          <w:szCs w:val="24"/>
        </w:rPr>
        <w:t>r</w:t>
      </w:r>
      <w:r>
        <w:rPr>
          <w:rFonts w:ascii="Courier New" w:hAnsi="Courier New" w:cs="Courier New"/>
          <w:sz w:val="24"/>
          <w:szCs w:val="24"/>
        </w:rPr>
        <w:t xml:space="preserve"> fechada</w:t>
      </w:r>
      <w:r w:rsidR="00A27706">
        <w:rPr>
          <w:rFonts w:ascii="Courier New" w:hAnsi="Courier New" w:cs="Courier New"/>
          <w:sz w:val="24"/>
          <w:szCs w:val="24"/>
        </w:rPr>
        <w:t xml:space="preserve"> </w:t>
      </w:r>
      <w:r w:rsidR="007C7901">
        <w:rPr>
          <w:rFonts w:ascii="Courier New" w:hAnsi="Courier New" w:cs="Courier New"/>
          <w:sz w:val="24"/>
          <w:szCs w:val="24"/>
        </w:rPr>
        <w:t>(exceto falhas de energia ou erros de software</w:t>
      </w:r>
      <w:r w:rsidR="00487D93">
        <w:rPr>
          <w:rFonts w:ascii="Courier New" w:hAnsi="Courier New" w:cs="Courier New"/>
          <w:sz w:val="24"/>
          <w:szCs w:val="24"/>
        </w:rPr>
        <w:t>),</w:t>
      </w:r>
      <w:r>
        <w:rPr>
          <w:rFonts w:ascii="Courier New" w:hAnsi="Courier New" w:cs="Courier New"/>
          <w:sz w:val="24"/>
          <w:szCs w:val="24"/>
        </w:rPr>
        <w:t xml:space="preserve"> todos os dados que ainda não constam como exportados na base de dados MongoDB são exportados nesse instante.</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6C12A78"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lastRenderedPageBreak/>
        <w:t xml:space="preserve">Thread responsável por estar sempre à espera de novas medições vindas dos sensores para </w:t>
      </w:r>
      <w:r w:rsidR="00601AF6">
        <w:rPr>
          <w:rFonts w:ascii="Courier New" w:hAnsi="Courier New" w:cs="Courier New"/>
          <w:sz w:val="24"/>
          <w:szCs w:val="24"/>
        </w:rPr>
        <w:t>as</w:t>
      </w:r>
      <w:r>
        <w:rPr>
          <w:rFonts w:ascii="Courier New" w:hAnsi="Courier New" w:cs="Courier New"/>
          <w:sz w:val="24"/>
          <w:szCs w:val="24"/>
        </w:rPr>
        <w:t xml:space="preserve"> inserir</w:t>
      </w:r>
      <w:r w:rsidR="00601AF6">
        <w:rPr>
          <w:rFonts w:ascii="Courier New" w:hAnsi="Courier New" w:cs="Courier New"/>
          <w:sz w:val="24"/>
          <w:szCs w:val="24"/>
        </w:rPr>
        <w:t xml:space="preserve"> uma a uma</w:t>
      </w:r>
      <w:r w:rsidR="002E1CA0">
        <w:rPr>
          <w:rFonts w:ascii="Courier New" w:hAnsi="Courier New" w:cs="Courier New"/>
          <w:sz w:val="24"/>
          <w:szCs w:val="24"/>
        </w:rPr>
        <w:t xml:space="preserve"> numa BlockingQueue, afim de verificar se os valores recebidos são um erro </w:t>
      </w:r>
      <w:r w:rsidR="00721AF1">
        <w:rPr>
          <w:rFonts w:ascii="Courier New" w:hAnsi="Courier New" w:cs="Courier New"/>
          <w:sz w:val="24"/>
          <w:szCs w:val="24"/>
        </w:rPr>
        <w:t>ou</w:t>
      </w:r>
      <w:r w:rsidR="002E1CA0">
        <w:rPr>
          <w:rFonts w:ascii="Courier New" w:hAnsi="Courier New" w:cs="Courier New"/>
          <w:sz w:val="24"/>
          <w:szCs w:val="24"/>
        </w:rPr>
        <w:t xml:space="preserve"> se correspondem a uma situação de alerta</w:t>
      </w:r>
      <w:r w:rsidR="00721AF1">
        <w:rPr>
          <w:rFonts w:ascii="Courier New" w:hAnsi="Courier New" w:cs="Courier New"/>
          <w:sz w:val="24"/>
          <w:szCs w:val="24"/>
        </w:rPr>
        <w:t>. E</w:t>
      </w:r>
      <w:r w:rsidR="002E1CA0">
        <w:rPr>
          <w:rFonts w:ascii="Courier New" w:hAnsi="Courier New" w:cs="Courier New"/>
          <w:sz w:val="24"/>
          <w:szCs w:val="24"/>
        </w:rPr>
        <w:t xml:space="preserve">m seguida </w:t>
      </w:r>
      <w:r w:rsidR="00721AF1">
        <w:rPr>
          <w:rFonts w:ascii="Courier New" w:hAnsi="Courier New" w:cs="Courier New"/>
          <w:sz w:val="24"/>
          <w:szCs w:val="24"/>
        </w:rPr>
        <w:t xml:space="preserve">deve </w:t>
      </w:r>
      <w:r w:rsidR="002E1CA0">
        <w:rPr>
          <w:rFonts w:ascii="Courier New" w:hAnsi="Courier New" w:cs="Courier New"/>
          <w:sz w:val="24"/>
          <w:szCs w:val="24"/>
        </w:rPr>
        <w:t>inserir esses mesmos dados já processados na</w:t>
      </w:r>
      <w:r>
        <w:rPr>
          <w:rFonts w:ascii="Courier New" w:hAnsi="Courier New" w:cs="Courier New"/>
          <w:sz w:val="24"/>
          <w:szCs w:val="24"/>
        </w:rPr>
        <w:t xml:space="preserve"> base de dados Mongo</w:t>
      </w:r>
      <w:r w:rsidR="00721AF1">
        <w:rPr>
          <w:rFonts w:ascii="Courier New" w:hAnsi="Courier New" w:cs="Courier New"/>
          <w:sz w:val="24"/>
          <w:szCs w:val="24"/>
        </w:rPr>
        <w:t>DB</w:t>
      </w:r>
      <w:r>
        <w:rPr>
          <w:rFonts w:ascii="Courier New" w:hAnsi="Courier New" w:cs="Courier New"/>
          <w:sz w:val="24"/>
          <w:szCs w:val="24"/>
        </w:rPr>
        <w:t>.</w:t>
      </w:r>
    </w:p>
    <w:p w14:paraId="0BD2A32A" w14:textId="31967226" w:rsidR="002E1CA0" w:rsidRDefault="002E1CA0" w:rsidP="002E1CA0">
      <w:pPr>
        <w:pStyle w:val="PargrafodaLista"/>
        <w:jc w:val="both"/>
        <w:rPr>
          <w:rFonts w:ascii="Courier New" w:hAnsi="Courier New" w:cs="Courier New"/>
          <w:sz w:val="24"/>
          <w:szCs w:val="24"/>
        </w:rPr>
      </w:pPr>
      <w:r>
        <w:rPr>
          <w:rFonts w:ascii="Courier New" w:hAnsi="Courier New" w:cs="Courier New"/>
          <w:sz w:val="24"/>
          <w:szCs w:val="24"/>
        </w:rPr>
        <w:t>Sempre que surja uma situação de alerta</w:t>
      </w:r>
      <w:r w:rsidR="004F0B10">
        <w:rPr>
          <w:rFonts w:ascii="Courier New" w:hAnsi="Courier New" w:cs="Courier New"/>
          <w:sz w:val="24"/>
          <w:szCs w:val="24"/>
        </w:rPr>
        <w:t>, a medição que provocou esse alerta deve ser imediatamente inserida na base de dados MongoDB com o respetivo campo que sinaliza o alerta a 1 e a thread</w:t>
      </w:r>
      <w:r w:rsidR="00E37699">
        <w:rPr>
          <w:rFonts w:ascii="Courier New" w:hAnsi="Courier New" w:cs="Courier New"/>
          <w:sz w:val="24"/>
          <w:szCs w:val="24"/>
        </w:rPr>
        <w:t xml:space="preserve"> responsável pela migração de dados da base de dados MongoDB para o relacional deve ser notificada para se proceder à</w:t>
      </w:r>
      <w:r w:rsidR="004F0B10">
        <w:rPr>
          <w:rFonts w:ascii="Courier New" w:hAnsi="Courier New" w:cs="Courier New"/>
          <w:sz w:val="24"/>
          <w:szCs w:val="24"/>
        </w:rPr>
        <w:t xml:space="preserve"> migração dessa medição e de todas as outras que ainda não tenham sido migradas</w:t>
      </w:r>
      <w:r w:rsidR="00E37699">
        <w:rPr>
          <w:rFonts w:ascii="Courier New" w:hAnsi="Courier New" w:cs="Courier New"/>
          <w:sz w:val="24"/>
          <w:szCs w:val="24"/>
        </w:rPr>
        <w:t>.</w:t>
      </w:r>
    </w:p>
    <w:p w14:paraId="60992966" w14:textId="1E5DF91F"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r w:rsidR="00E37699">
        <w:rPr>
          <w:rFonts w:ascii="Courier New" w:hAnsi="Courier New" w:cs="Courier New"/>
          <w:sz w:val="24"/>
          <w:szCs w:val="24"/>
        </w:rPr>
        <w:t xml:space="preserve"> Esta thread efetua a migração ao fim de chegarem 3 novas medições, ou findo o período de tempo correspondente à chegada de 3 novas medições somado de uma margem de 1 segundo, </w:t>
      </w:r>
      <w:r w:rsidR="00A27706" w:rsidRPr="00A27706">
        <w:rPr>
          <w:rFonts w:ascii="Courier New" w:hAnsi="Courier New" w:cs="Courier New"/>
          <w:sz w:val="24"/>
          <w:szCs w:val="24"/>
        </w:rPr>
        <w:t>ou quando é notificada porque surgiu um situação de alerta ou ainda quando ocorre um fecho da aplicação antes de ter ocorrido a exportação de todos os dados.</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48C184DA"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t>D</w:t>
      </w:r>
      <w:r w:rsidR="008868D2" w:rsidRPr="00AF1C6B">
        <w:rPr>
          <w:rFonts w:ascii="Courier New" w:hAnsi="Courier New" w:cs="Courier New"/>
          <w:color w:val="000000" w:themeColor="text1"/>
          <w:sz w:val="24"/>
          <w:szCs w:val="24"/>
        </w:rPr>
        <w:t xml:space="preserve">evem ser guardadas numa </w:t>
      </w:r>
      <w:r w:rsidR="001936B0">
        <w:rPr>
          <w:rFonts w:ascii="Courier New" w:hAnsi="Courier New" w:cs="Courier New"/>
          <w:color w:val="000000" w:themeColor="text1"/>
          <w:sz w:val="24"/>
          <w:szCs w:val="24"/>
        </w:rPr>
        <w:t xml:space="preserve">BlockingQueue ou numa estrutura de dados semelhante </w:t>
      </w:r>
      <w:r w:rsidRPr="00AF1C6B">
        <w:rPr>
          <w:rFonts w:ascii="Courier New" w:hAnsi="Courier New" w:cs="Courier New"/>
          <w:color w:val="000000" w:themeColor="text1"/>
          <w:sz w:val="24"/>
          <w:szCs w:val="24"/>
        </w:rPr>
        <w:t xml:space="preserve">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79BAF417"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 xml:space="preserve">deve ser inserida </w:t>
      </w:r>
      <w:r w:rsidR="004E1875">
        <w:rPr>
          <w:rFonts w:ascii="Courier New" w:hAnsi="Courier New" w:cs="Courier New"/>
          <w:color w:val="000000" w:themeColor="text1"/>
          <w:sz w:val="24"/>
          <w:szCs w:val="24"/>
        </w:rPr>
        <w:t>na BlockingQueue</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64917C08"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Para exemplificar, tomemos como exemplo a situação em que a variável ‘PercentagemVariacaoTemperatura’ foi definida pelo administrador da aplicação com o valor de 10%, o</w:t>
      </w:r>
      <w:r w:rsidR="00464543">
        <w:rPr>
          <w:rFonts w:ascii="Courier New" w:hAnsi="Courier New" w:cs="Courier New"/>
          <w:color w:val="000000" w:themeColor="text1"/>
          <w:sz w:val="24"/>
          <w:szCs w:val="24"/>
        </w:rPr>
        <w:t xml:space="preserve"> </w:t>
      </w:r>
      <w:r w:rsidR="00F3508B">
        <w:rPr>
          <w:rFonts w:ascii="Courier New" w:hAnsi="Courier New" w:cs="Courier New"/>
          <w:color w:val="000000" w:themeColor="text1"/>
          <w:sz w:val="24"/>
          <w:szCs w:val="24"/>
        </w:rPr>
        <w:t>limite superior de temperatura é 25 graus, o limite inferior é de 15 graus</w:t>
      </w:r>
      <w:r w:rsidR="00464543">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a medição anteriormente recebida tem o valor de 20 graus</w:t>
      </w:r>
      <w:r w:rsidR="00464543">
        <w:rPr>
          <w:rFonts w:ascii="Courier New" w:hAnsi="Courier New" w:cs="Courier New"/>
          <w:color w:val="000000" w:themeColor="text1"/>
          <w:sz w:val="24"/>
          <w:szCs w:val="24"/>
        </w:rPr>
        <w:t xml:space="preserve"> e a nova medição tem o valor de 20.5 graus</w:t>
      </w:r>
      <w:r w:rsidR="00F3508B">
        <w:rPr>
          <w:rFonts w:ascii="Courier New" w:hAnsi="Courier New" w:cs="Courier New"/>
          <w:color w:val="000000" w:themeColor="text1"/>
          <w:sz w:val="24"/>
          <w:szCs w:val="24"/>
        </w:rPr>
        <w:t xml:space="preserve">. Se a nova </w:t>
      </w:r>
      <w:r w:rsidR="00F3508B">
        <w:rPr>
          <w:rFonts w:ascii="Courier New" w:hAnsi="Courier New" w:cs="Courier New"/>
          <w:color w:val="000000" w:themeColor="text1"/>
          <w:sz w:val="24"/>
          <w:szCs w:val="24"/>
        </w:rPr>
        <w:lastRenderedPageBreak/>
        <w:t>medição variar em mais do que 1 grau</w:t>
      </w:r>
      <w:r w:rsidR="00464543">
        <w:rPr>
          <w:rFonts w:ascii="Courier New" w:hAnsi="Courier New" w:cs="Courier New"/>
          <w:color w:val="000000" w:themeColor="text1"/>
          <w:sz w:val="24"/>
          <w:szCs w:val="24"/>
        </w:rPr>
        <w:t xml:space="preserve"> das 2 medições</w:t>
      </w:r>
      <w:r w:rsidR="00F3508B">
        <w:rPr>
          <w:rFonts w:ascii="Courier New" w:hAnsi="Courier New" w:cs="Courier New"/>
          <w:color w:val="000000" w:themeColor="text1"/>
          <w:sz w:val="24"/>
          <w:szCs w:val="24"/>
        </w:rPr>
        <w:t xml:space="preserve"> anterior</w:t>
      </w:r>
      <w:r w:rsidR="00464543">
        <w:rPr>
          <w:rFonts w:ascii="Courier New" w:hAnsi="Courier New" w:cs="Courier New"/>
          <w:color w:val="000000" w:themeColor="text1"/>
          <w:sz w:val="24"/>
          <w:szCs w:val="24"/>
        </w:rPr>
        <w:t>es</w:t>
      </w:r>
      <w:r w:rsidR="00F3508B">
        <w:rPr>
          <w:rFonts w:ascii="Courier New" w:hAnsi="Courier New" w:cs="Courier New"/>
          <w:color w:val="000000" w:themeColor="text1"/>
          <w:sz w:val="24"/>
          <w:szCs w:val="24"/>
        </w:rPr>
        <w:t xml:space="preserve"> (10 % de (</w:t>
      </w:r>
      <w:r w:rsidR="00464543">
        <w:rPr>
          <w:rFonts w:ascii="Courier New" w:hAnsi="Courier New" w:cs="Courier New"/>
          <w:color w:val="000000" w:themeColor="text1"/>
          <w:sz w:val="24"/>
          <w:szCs w:val="24"/>
        </w:rPr>
        <w:t>25-15</w:t>
      </w:r>
      <w:r w:rsidR="00487D93">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a medição deve ser marcada como errad</w:t>
      </w:r>
      <w:r w:rsidR="00464543">
        <w:rPr>
          <w:rFonts w:ascii="Courier New" w:hAnsi="Courier New" w:cs="Courier New"/>
          <w:color w:val="000000" w:themeColor="text1"/>
          <w:sz w:val="24"/>
          <w:szCs w:val="24"/>
        </w:rPr>
        <w:t xml:space="preserve">a. Como no exemplo dado esta variação é de meio grau (|20-20.5| = </w:t>
      </w:r>
      <w:r w:rsidR="00487D93">
        <w:rPr>
          <w:rFonts w:ascii="Courier New" w:hAnsi="Courier New" w:cs="Courier New"/>
          <w:color w:val="000000" w:themeColor="text1"/>
          <w:sz w:val="24"/>
          <w:szCs w:val="24"/>
        </w:rPr>
        <w:t>0.5)</w:t>
      </w:r>
      <w:r w:rsidR="00464543">
        <w:rPr>
          <w:rFonts w:ascii="Courier New" w:hAnsi="Courier New" w:cs="Courier New"/>
          <w:color w:val="000000" w:themeColor="text1"/>
          <w:sz w:val="24"/>
          <w:szCs w:val="24"/>
        </w:rPr>
        <w:t>, podemos considerar que a medição recebida apresenta um valor real.</w:t>
      </w:r>
    </w:p>
    <w:p w14:paraId="0AD6CCB7" w14:textId="5A4371DE" w:rsidR="008868D2"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w:t>
      </w:r>
      <w:r w:rsidR="00E37699">
        <w:rPr>
          <w:rFonts w:ascii="Courier New" w:hAnsi="Courier New" w:cs="Courier New"/>
          <w:color w:val="000000" w:themeColor="text1"/>
          <w:sz w:val="24"/>
          <w:szCs w:val="24"/>
        </w:rPr>
        <w:t>o MongoDB com o respetivo campo que indica que a mesma é um erro com o valor 1, isto é, se o erro for na temperatura, a medição deve ser inserida na base de dados MongoDB com o campo “erroTemperatura” a 1</w:t>
      </w:r>
      <w:r w:rsidR="00574402" w:rsidRPr="0025482C">
        <w:rPr>
          <w:rFonts w:ascii="Courier New" w:hAnsi="Courier New" w:cs="Courier New"/>
          <w:color w:val="000000" w:themeColor="text1"/>
          <w:sz w:val="24"/>
          <w:szCs w:val="24"/>
        </w:rPr>
        <w:t>.</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1B87199C" w:rsidR="001D465E" w:rsidRPr="00601AF6" w:rsidRDefault="00E37699" w:rsidP="00601AF6">
      <w:pPr>
        <w:jc w:val="both"/>
        <w:rPr>
          <w:rFonts w:ascii="Courier New" w:hAnsi="Courier New" w:cs="Courier New"/>
          <w:sz w:val="24"/>
          <w:szCs w:val="24"/>
        </w:rPr>
      </w:pPr>
      <w:r>
        <w:rPr>
          <w:rFonts w:ascii="Courier New" w:hAnsi="Courier New" w:cs="Courier New"/>
          <w:sz w:val="24"/>
          <w:szCs w:val="24"/>
        </w:rPr>
        <w:t>Se o valor da medição recebida fizer sentido no seguimento dos anteriores o mesmo deve ser inserido na base de dados MongoDB com</w:t>
      </w:r>
      <w:r w:rsidR="00AD2E02">
        <w:rPr>
          <w:rFonts w:ascii="Courier New" w:hAnsi="Courier New" w:cs="Courier New"/>
          <w:sz w:val="24"/>
          <w:szCs w:val="24"/>
        </w:rPr>
        <w:t xml:space="preserve"> os valores que assinalam um erro a 0.</w:t>
      </w:r>
      <w:r w:rsidR="001D465E">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27126E41" w:rsidR="00A75C2D" w:rsidRDefault="00CC506E" w:rsidP="00AD2E02">
      <w:pPr>
        <w:jc w:val="center"/>
        <w:rPr>
          <w:rFonts w:ascii="Courier New" w:hAnsi="Courier New" w:cs="Courier New"/>
          <w:sz w:val="24"/>
          <w:szCs w:val="24"/>
        </w:rPr>
      </w:pPr>
      <w:r>
        <w:rPr>
          <w:noProof/>
        </w:rPr>
        <w:drawing>
          <wp:inline distT="0" distB="0" distL="0" distR="0" wp14:anchorId="091C6D16" wp14:editId="7CCAD5D8">
            <wp:extent cx="5400040" cy="5989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89320"/>
                    </a:xfrm>
                    <a:prstGeom prst="rect">
                      <a:avLst/>
                    </a:prstGeom>
                  </pic:spPr>
                </pic:pic>
              </a:graphicData>
            </a:graphic>
          </wp:inline>
        </w:drawing>
      </w:r>
    </w:p>
    <w:p w14:paraId="40D0A2BB" w14:textId="19C8ADC8" w:rsidR="00156F47" w:rsidRDefault="00156F47" w:rsidP="00601AF6">
      <w:pPr>
        <w:jc w:val="both"/>
        <w:rPr>
          <w:rFonts w:ascii="Courier New" w:hAnsi="Courier New" w:cs="Courier New"/>
          <w:sz w:val="24"/>
          <w:szCs w:val="24"/>
        </w:rPr>
      </w:pPr>
      <w:r w:rsidRPr="00156F47">
        <w:rPr>
          <w:rFonts w:ascii="Courier New" w:hAnsi="Courier New" w:cs="Courier New"/>
          <w:sz w:val="24"/>
          <w:szCs w:val="24"/>
        </w:rPr>
        <w:lastRenderedPageBreak/>
        <w:t xml:space="preserve">Os campos “erroTemperatura” e “erroLuminosidade” indicam se o valor de temperatura ou de luminosidade </w:t>
      </w:r>
      <w:r>
        <w:rPr>
          <w:rFonts w:ascii="Courier New" w:hAnsi="Courier New" w:cs="Courier New"/>
          <w:sz w:val="24"/>
          <w:szCs w:val="24"/>
        </w:rPr>
        <w:t>correspondem a</w:t>
      </w:r>
      <w:r w:rsidRPr="00156F47">
        <w:rPr>
          <w:rFonts w:ascii="Courier New" w:hAnsi="Courier New" w:cs="Courier New"/>
          <w:sz w:val="24"/>
          <w:szCs w:val="24"/>
        </w:rPr>
        <w:t xml:space="preserve"> um erro (se tiver o valor 1), para fazer a distinção se os mesmos devem ser inseridos nas respetivas tabelas de medições corretas ou incorretas. Quando o campo existe é porque sabemos que houve um erro.</w:t>
      </w:r>
      <w:r>
        <w:rPr>
          <w:rFonts w:ascii="Courier New" w:hAnsi="Courier New" w:cs="Courier New"/>
          <w:sz w:val="24"/>
          <w:szCs w:val="24"/>
        </w:rPr>
        <w:t xml:space="preserve"> </w:t>
      </w:r>
      <w:r w:rsidR="00487D93">
        <w:rPr>
          <w:rFonts w:ascii="Courier New" w:hAnsi="Courier New" w:cs="Courier New"/>
          <w:sz w:val="24"/>
          <w:szCs w:val="24"/>
        </w:rPr>
        <w:t>Por outro lado,</w:t>
      </w:r>
      <w:r>
        <w:rPr>
          <w:rFonts w:ascii="Courier New" w:hAnsi="Courier New" w:cs="Courier New"/>
          <w:sz w:val="24"/>
          <w:szCs w:val="24"/>
        </w:rPr>
        <w:t xml:space="preserve"> q</w:t>
      </w:r>
      <w:r w:rsidRPr="00156F47">
        <w:rPr>
          <w:rFonts w:ascii="Courier New" w:hAnsi="Courier New" w:cs="Courier New"/>
          <w:sz w:val="24"/>
          <w:szCs w:val="24"/>
        </w:rPr>
        <w:t>uando o campo não existe é porque</w:t>
      </w:r>
      <w:r>
        <w:rPr>
          <w:rFonts w:ascii="Courier New" w:hAnsi="Courier New" w:cs="Courier New"/>
          <w:sz w:val="24"/>
          <w:szCs w:val="24"/>
        </w:rPr>
        <w:t xml:space="preserve"> </w:t>
      </w:r>
      <w:r w:rsidRPr="00156F47">
        <w:rPr>
          <w:rFonts w:ascii="Courier New" w:hAnsi="Courier New" w:cs="Courier New"/>
          <w:sz w:val="24"/>
          <w:szCs w:val="24"/>
        </w:rPr>
        <w:t>não houve um erro</w:t>
      </w:r>
      <w:r>
        <w:rPr>
          <w:rFonts w:ascii="Courier New" w:hAnsi="Courier New" w:cs="Courier New"/>
          <w:sz w:val="24"/>
          <w:szCs w:val="24"/>
        </w:rPr>
        <w:t>.</w:t>
      </w:r>
    </w:p>
    <w:p w14:paraId="30442068" w14:textId="17BE28B8" w:rsidR="00156F47" w:rsidRDefault="00E62E67" w:rsidP="00601AF6">
      <w:pPr>
        <w:jc w:val="both"/>
        <w:rPr>
          <w:rFonts w:ascii="Courier New" w:hAnsi="Courier New" w:cs="Courier New"/>
          <w:sz w:val="24"/>
          <w:szCs w:val="24"/>
        </w:rPr>
      </w:pPr>
      <w:r>
        <w:rPr>
          <w:rFonts w:ascii="Courier New" w:hAnsi="Courier New" w:cs="Courier New"/>
          <w:sz w:val="24"/>
          <w:szCs w:val="24"/>
        </w:rPr>
        <w:t xml:space="preserve">Os campos “alertaTemperatura” e “alertaLuminosidade” indicam se o valor de temperatura ou de luminosidade corresponde a um </w:t>
      </w:r>
      <w:r w:rsidR="00487D93">
        <w:rPr>
          <w:rFonts w:ascii="Courier New" w:hAnsi="Courier New" w:cs="Courier New"/>
          <w:sz w:val="24"/>
          <w:szCs w:val="24"/>
        </w:rPr>
        <w:t>alerta (</w:t>
      </w:r>
      <w:r>
        <w:rPr>
          <w:rFonts w:ascii="Courier New" w:hAnsi="Courier New" w:cs="Courier New"/>
          <w:sz w:val="24"/>
          <w:szCs w:val="24"/>
        </w:rPr>
        <w:t>se tiver o valor 1)</w:t>
      </w:r>
      <w:r w:rsidR="00156F47">
        <w:rPr>
          <w:rFonts w:ascii="Courier New" w:hAnsi="Courier New" w:cs="Courier New"/>
          <w:sz w:val="24"/>
          <w:szCs w:val="24"/>
        </w:rPr>
        <w:t xml:space="preserve">. </w:t>
      </w:r>
    </w:p>
    <w:p w14:paraId="6C2A11C0" w14:textId="1EFB7855" w:rsidR="001D465E" w:rsidRDefault="00156F47" w:rsidP="00601AF6">
      <w:pPr>
        <w:jc w:val="both"/>
        <w:rPr>
          <w:rFonts w:ascii="Courier New" w:hAnsi="Courier New" w:cs="Courier New"/>
          <w:sz w:val="24"/>
          <w:szCs w:val="24"/>
        </w:rPr>
      </w:pPr>
      <w:r>
        <w:rPr>
          <w:rFonts w:ascii="Courier New" w:hAnsi="Courier New" w:cs="Courier New"/>
          <w:sz w:val="24"/>
          <w:szCs w:val="24"/>
        </w:rPr>
        <w:t xml:space="preserve">Da mesma forma que nos erros, se o campo de alerta de luminosidade ou de temperatura existir e tiver o valor 1 é porque a respetiva medição corresponde a um alerta, se o campo não existir é porque essa medição não despoletou nenhum alerta. </w:t>
      </w:r>
    </w:p>
    <w:p w14:paraId="11A1604B" w14:textId="76F7DCB5" w:rsidR="00156F47" w:rsidRDefault="00156F47" w:rsidP="00601AF6">
      <w:pPr>
        <w:jc w:val="both"/>
        <w:rPr>
          <w:rFonts w:ascii="Courier New" w:hAnsi="Courier New" w:cs="Courier New"/>
          <w:sz w:val="24"/>
          <w:szCs w:val="24"/>
        </w:rPr>
      </w:pPr>
    </w:p>
    <w:p w14:paraId="1DDB0630" w14:textId="425393B4" w:rsidR="00156F47" w:rsidRDefault="00156F47" w:rsidP="00601AF6">
      <w:pPr>
        <w:jc w:val="both"/>
        <w:rPr>
          <w:rFonts w:ascii="Courier New" w:hAnsi="Courier New" w:cs="Courier New"/>
          <w:sz w:val="24"/>
          <w:szCs w:val="24"/>
        </w:rPr>
      </w:pPr>
    </w:p>
    <w:p w14:paraId="1B563D74" w14:textId="0CCCEF7A" w:rsidR="00156F47" w:rsidRDefault="00156F47" w:rsidP="00601AF6">
      <w:pPr>
        <w:jc w:val="both"/>
        <w:rPr>
          <w:rFonts w:ascii="Courier New" w:hAnsi="Courier New" w:cs="Courier New"/>
          <w:sz w:val="24"/>
          <w:szCs w:val="24"/>
        </w:rPr>
      </w:pPr>
    </w:p>
    <w:p w14:paraId="2D0BC2BC" w14:textId="601D34F0" w:rsidR="00156F47" w:rsidRDefault="00156F47" w:rsidP="00601AF6">
      <w:pPr>
        <w:jc w:val="both"/>
        <w:rPr>
          <w:rFonts w:ascii="Courier New" w:hAnsi="Courier New" w:cs="Courier New"/>
          <w:sz w:val="24"/>
          <w:szCs w:val="24"/>
        </w:rPr>
      </w:pPr>
    </w:p>
    <w:p w14:paraId="5B84C4D6" w14:textId="0DDD5786" w:rsidR="00156F47" w:rsidRDefault="00156F47" w:rsidP="00601AF6">
      <w:pPr>
        <w:jc w:val="both"/>
        <w:rPr>
          <w:rFonts w:ascii="Courier New" w:hAnsi="Courier New" w:cs="Courier New"/>
          <w:sz w:val="24"/>
          <w:szCs w:val="24"/>
        </w:rPr>
      </w:pPr>
    </w:p>
    <w:p w14:paraId="7F736D44" w14:textId="501E96A0" w:rsidR="00156F47" w:rsidRDefault="00156F47" w:rsidP="00601AF6">
      <w:pPr>
        <w:jc w:val="both"/>
        <w:rPr>
          <w:rFonts w:ascii="Courier New" w:hAnsi="Courier New" w:cs="Courier New"/>
          <w:sz w:val="24"/>
          <w:szCs w:val="24"/>
        </w:rPr>
      </w:pPr>
    </w:p>
    <w:p w14:paraId="40855710" w14:textId="2BC0647C" w:rsidR="00156F47" w:rsidRDefault="00156F47" w:rsidP="00601AF6">
      <w:pPr>
        <w:jc w:val="both"/>
        <w:rPr>
          <w:rFonts w:ascii="Courier New" w:hAnsi="Courier New" w:cs="Courier New"/>
          <w:sz w:val="24"/>
          <w:szCs w:val="24"/>
        </w:rPr>
      </w:pPr>
    </w:p>
    <w:p w14:paraId="0EDBBE78" w14:textId="533BE612" w:rsidR="00156F47" w:rsidRDefault="00156F47" w:rsidP="00601AF6">
      <w:pPr>
        <w:jc w:val="both"/>
        <w:rPr>
          <w:rFonts w:ascii="Courier New" w:hAnsi="Courier New" w:cs="Courier New"/>
          <w:sz w:val="24"/>
          <w:szCs w:val="24"/>
        </w:rPr>
      </w:pPr>
    </w:p>
    <w:p w14:paraId="3BF61C40" w14:textId="62FE5CB6" w:rsidR="00156F47" w:rsidRDefault="00156F47" w:rsidP="00601AF6">
      <w:pPr>
        <w:jc w:val="both"/>
        <w:rPr>
          <w:rFonts w:ascii="Courier New" w:hAnsi="Courier New" w:cs="Courier New"/>
          <w:sz w:val="24"/>
          <w:szCs w:val="24"/>
        </w:rPr>
      </w:pPr>
    </w:p>
    <w:p w14:paraId="5337A6EE" w14:textId="55DA2861" w:rsidR="00156F47" w:rsidRDefault="00156F47" w:rsidP="00601AF6">
      <w:pPr>
        <w:jc w:val="both"/>
        <w:rPr>
          <w:rFonts w:ascii="Courier New" w:hAnsi="Courier New" w:cs="Courier New"/>
          <w:sz w:val="24"/>
          <w:szCs w:val="24"/>
        </w:rPr>
      </w:pPr>
    </w:p>
    <w:p w14:paraId="2D4C018F" w14:textId="173A6FD3" w:rsidR="00156F47" w:rsidRDefault="00156F47" w:rsidP="00601AF6">
      <w:pPr>
        <w:jc w:val="both"/>
        <w:rPr>
          <w:rFonts w:ascii="Courier New" w:hAnsi="Courier New" w:cs="Courier New"/>
          <w:sz w:val="24"/>
          <w:szCs w:val="24"/>
        </w:rPr>
      </w:pPr>
    </w:p>
    <w:p w14:paraId="37E0A8BA" w14:textId="331446FB" w:rsidR="00156F47" w:rsidRDefault="00156F47" w:rsidP="00601AF6">
      <w:pPr>
        <w:jc w:val="both"/>
        <w:rPr>
          <w:rFonts w:ascii="Courier New" w:hAnsi="Courier New" w:cs="Courier New"/>
          <w:sz w:val="24"/>
          <w:szCs w:val="24"/>
        </w:rPr>
      </w:pPr>
    </w:p>
    <w:p w14:paraId="2BF3C75A" w14:textId="2EC3546C" w:rsidR="00156F47" w:rsidRDefault="00156F47" w:rsidP="00601AF6">
      <w:pPr>
        <w:jc w:val="both"/>
        <w:rPr>
          <w:rFonts w:ascii="Courier New" w:hAnsi="Courier New" w:cs="Courier New"/>
          <w:sz w:val="24"/>
          <w:szCs w:val="24"/>
        </w:rPr>
      </w:pPr>
    </w:p>
    <w:p w14:paraId="168A8C7A" w14:textId="155F535A" w:rsidR="00156F47" w:rsidRDefault="00156F47" w:rsidP="00601AF6">
      <w:pPr>
        <w:jc w:val="both"/>
        <w:rPr>
          <w:rFonts w:ascii="Courier New" w:hAnsi="Courier New" w:cs="Courier New"/>
          <w:sz w:val="24"/>
          <w:szCs w:val="24"/>
        </w:rPr>
      </w:pPr>
    </w:p>
    <w:p w14:paraId="050D6543" w14:textId="5011B3E8" w:rsidR="00156F47" w:rsidRDefault="00156F47" w:rsidP="00601AF6">
      <w:pPr>
        <w:jc w:val="both"/>
        <w:rPr>
          <w:rFonts w:ascii="Courier New" w:hAnsi="Courier New" w:cs="Courier New"/>
          <w:sz w:val="24"/>
          <w:szCs w:val="24"/>
        </w:rPr>
      </w:pPr>
    </w:p>
    <w:p w14:paraId="522FBDEC" w14:textId="7A546051" w:rsidR="00156F47" w:rsidRDefault="00156F47" w:rsidP="00601AF6">
      <w:pPr>
        <w:jc w:val="both"/>
        <w:rPr>
          <w:rFonts w:ascii="Courier New" w:hAnsi="Courier New" w:cs="Courier New"/>
          <w:sz w:val="24"/>
          <w:szCs w:val="24"/>
        </w:rPr>
      </w:pPr>
    </w:p>
    <w:p w14:paraId="1401339D" w14:textId="77777777" w:rsidR="00156F47" w:rsidRPr="00E62E67" w:rsidRDefault="00156F47" w:rsidP="00601AF6">
      <w:pPr>
        <w:jc w:val="both"/>
        <w:rPr>
          <w:rFonts w:ascii="Courier New" w:hAnsi="Courier New" w:cs="Courier New"/>
          <w:sz w:val="24"/>
          <w:szCs w:val="24"/>
        </w:rPr>
      </w:pP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62C06A8F" w:rsidR="000B123F"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w:t>
      </w:r>
      <w:r w:rsidR="00AD2E02">
        <w:rPr>
          <w:rFonts w:ascii="Courier New" w:hAnsi="Courier New" w:cs="Courier New"/>
          <w:sz w:val="24"/>
          <w:szCs w:val="24"/>
        </w:rPr>
        <w:t xml:space="preserve">a de imediato </w:t>
      </w:r>
      <w:r w:rsidR="0069586D" w:rsidRPr="0069586D">
        <w:rPr>
          <w:rFonts w:ascii="Courier New" w:hAnsi="Courier New" w:cs="Courier New"/>
          <w:sz w:val="24"/>
          <w:szCs w:val="24"/>
        </w:rPr>
        <w:t xml:space="preserve">numa </w:t>
      </w:r>
      <w:r w:rsidR="004E1875">
        <w:rPr>
          <w:rFonts w:ascii="Courier New" w:hAnsi="Courier New" w:cs="Courier New"/>
          <w:sz w:val="24"/>
          <w:szCs w:val="24"/>
        </w:rPr>
        <w:t>BlockingQueue ou numa estrutura de dados com um comportamento semelhante</w:t>
      </w:r>
      <w:r w:rsidR="00AD2E02">
        <w:rPr>
          <w:rFonts w:ascii="Courier New" w:hAnsi="Courier New" w:cs="Courier New"/>
          <w:sz w:val="24"/>
          <w:szCs w:val="24"/>
        </w:rPr>
        <w:t xml:space="preserve"> para se verificar se os valores recebidos são um erro. Se as medições forem um erro devem ser inseridas na base de dados MongoDB com o</w:t>
      </w:r>
      <w:r w:rsidR="00CC02AD">
        <w:rPr>
          <w:rFonts w:ascii="Courier New" w:hAnsi="Courier New" w:cs="Courier New"/>
          <w:sz w:val="24"/>
          <w:szCs w:val="24"/>
        </w:rPr>
        <w:t xml:space="preserve"> </w:t>
      </w:r>
      <w:r w:rsidR="00AD2E02">
        <w:rPr>
          <w:rFonts w:ascii="Courier New" w:hAnsi="Courier New" w:cs="Courier New"/>
          <w:sz w:val="24"/>
          <w:szCs w:val="24"/>
        </w:rPr>
        <w:t>respetivo campo que indica se a medição é um erro com o valor 1.</w:t>
      </w:r>
    </w:p>
    <w:p w14:paraId="47089E0C" w14:textId="6941C7A2" w:rsidR="00AD2E02" w:rsidRPr="0069586D" w:rsidRDefault="00AD2E02" w:rsidP="00220D42">
      <w:pPr>
        <w:jc w:val="both"/>
        <w:rPr>
          <w:rFonts w:ascii="Courier New" w:hAnsi="Courier New" w:cs="Courier New"/>
          <w:sz w:val="24"/>
          <w:szCs w:val="24"/>
        </w:rPr>
      </w:pPr>
      <w:r>
        <w:rPr>
          <w:rFonts w:ascii="Courier New" w:hAnsi="Courier New" w:cs="Courier New"/>
          <w:sz w:val="24"/>
          <w:szCs w:val="24"/>
        </w:rPr>
        <w:t xml:space="preserve">Se </w:t>
      </w:r>
      <w:r w:rsidR="008E0D86">
        <w:rPr>
          <w:rFonts w:ascii="Courier New" w:hAnsi="Courier New" w:cs="Courier New"/>
          <w:sz w:val="24"/>
          <w:szCs w:val="24"/>
        </w:rPr>
        <w:t>os valores das medições despoletarem</w:t>
      </w:r>
      <w:r>
        <w:rPr>
          <w:rFonts w:ascii="Courier New" w:hAnsi="Courier New" w:cs="Courier New"/>
          <w:sz w:val="24"/>
          <w:szCs w:val="24"/>
        </w:rPr>
        <w:t xml:space="preserve"> um alerta devem ser inseridos na base de dados MongoDB</w:t>
      </w:r>
      <w:r w:rsidR="000F3E0C">
        <w:rPr>
          <w:rFonts w:ascii="Courier New" w:hAnsi="Courier New" w:cs="Courier New"/>
          <w:sz w:val="24"/>
          <w:szCs w:val="24"/>
        </w:rPr>
        <w:t xml:space="preserve"> com o respetivo campo que indica se a medição é um alerta com o valor 1</w:t>
      </w:r>
      <w:r w:rsidR="00E62E67">
        <w:rPr>
          <w:rFonts w:ascii="Courier New" w:hAnsi="Courier New" w:cs="Courier New"/>
          <w:sz w:val="24"/>
          <w:szCs w:val="24"/>
        </w:rPr>
        <w:t xml:space="preserve"> e a thread responsável pela migração para o relacional deve ser de imediato notificada para proceder à migração do alerta e de todos os dados ainda não migrados.</w:t>
      </w:r>
      <w:r w:rsidR="008E0D86">
        <w:rPr>
          <w:rFonts w:ascii="Courier New" w:hAnsi="Courier New" w:cs="Courier New"/>
          <w:sz w:val="24"/>
          <w:szCs w:val="24"/>
        </w:rPr>
        <w:t xml:space="preserve"> Nesta situação o contador de mensagens que foram enviadas para o MongoDB deve ser posto a 0, bem como o timer relativo ao tempo decorrido desde a última migração.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F63BA">
      <w:pPr>
        <w:jc w:val="both"/>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F63BA">
      <w:pPr>
        <w:jc w:val="both"/>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a lógica explicada na primeira secção, sendo que as mesmas </w:t>
      </w:r>
      <w:r w:rsidRPr="00F21D1B">
        <w:rPr>
          <w:rFonts w:ascii="Courier New" w:hAnsi="Courier New" w:cs="Courier New"/>
          <w:sz w:val="24"/>
          <w:szCs w:val="24"/>
        </w:rPr>
        <w:lastRenderedPageBreak/>
        <w:t>não devem ser inseridas na tabela de medições temperatura ou medições luminosidade.</w:t>
      </w:r>
    </w:p>
    <w:p w14:paraId="303017FE" w14:textId="67BD2D74"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‘MargemSegurancaVariavel’.</w:t>
      </w:r>
    </w:p>
    <w:p w14:paraId="611AF2C6" w14:textId="3B1037A9" w:rsidR="0025482C" w:rsidRDefault="00921CC4" w:rsidP="00BD74BA">
      <w:pPr>
        <w:jc w:val="both"/>
        <w:rPr>
          <w:rFonts w:ascii="Courier New" w:hAnsi="Courier New" w:cs="Courier New"/>
          <w:sz w:val="24"/>
          <w:szCs w:val="24"/>
        </w:rPr>
      </w:pPr>
      <w:r w:rsidRPr="00921CC4">
        <w:rPr>
          <w:rFonts w:ascii="Courier New" w:hAnsi="Courier New" w:cs="Courier New"/>
          <w:sz w:val="24"/>
          <w:szCs w:val="24"/>
        </w:rPr>
        <w:t>Estes atributos correspondem à percentagem a que as medições têm que estar dos valores limite para despoletar o alerta. Supondo que o limite superior de temperatura é 40 graus e o limite inferior é de -10 graus e a respetiva margem de segurança é de 10%, os alertas devem ser despoletados assim que os valores das medições estejam a 5 ou menos graus do limite superior ou inferior, ou seja, caso a temperatura seja de 35 ou mais graus, ou de -5 ou menos graus.</w:t>
      </w:r>
    </w:p>
    <w:p w14:paraId="6879E6CF" w14:textId="539AA9F6" w:rsidR="002A789A" w:rsidRDefault="0025482C" w:rsidP="00BD74BA">
      <w:pPr>
        <w:jc w:val="both"/>
        <w:rPr>
          <w:rFonts w:ascii="Courier New" w:hAnsi="Courier New" w:cs="Courier New"/>
          <w:sz w:val="24"/>
          <w:szCs w:val="24"/>
        </w:rPr>
      </w:pPr>
      <w:r>
        <w:rPr>
          <w:rFonts w:ascii="Courier New" w:hAnsi="Courier New" w:cs="Courier New"/>
          <w:sz w:val="24"/>
          <w:szCs w:val="24"/>
        </w:rPr>
        <w:t xml:space="preserve">Foram também inseridos os atributos ‘PercentagemVariacaoTemperatura’ e </w:t>
      </w:r>
      <w:r w:rsidR="00487D93">
        <w:rPr>
          <w:rFonts w:ascii="Courier New" w:hAnsi="Courier New" w:cs="Courier New"/>
          <w:sz w:val="24"/>
          <w:szCs w:val="24"/>
        </w:rPr>
        <w:t>‘PercentagemVariacaoLuz</w:t>
      </w:r>
      <w:r>
        <w:rPr>
          <w:rFonts w:ascii="Courier New" w:hAnsi="Courier New" w:cs="Courier New"/>
          <w:sz w:val="24"/>
          <w:szCs w:val="24"/>
        </w:rPr>
        <w:t xml:space="preserve">’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r w:rsidR="008C2A45" w:rsidRPr="00BD411A">
        <w:rPr>
          <w:rFonts w:ascii="Courier New" w:hAnsi="Courier New" w:cs="Courier New"/>
          <w:color w:val="000000" w:themeColor="text1"/>
          <w:sz w:val="24"/>
          <w:szCs w:val="24"/>
        </w:rPr>
        <w:t>MYSql</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E2642E1" w14:textId="461D7EF6" w:rsidR="009A3357"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sidR="009A3357">
        <w:rPr>
          <w:rFonts w:ascii="Courier New" w:hAnsi="Courier New" w:cs="Courier New"/>
          <w:sz w:val="24"/>
          <w:szCs w:val="24"/>
        </w:rPr>
        <w:t xml:space="preserve"> depois de terem sido recebidas 3 novas medições, ou caso haja algum atraso na chegada das mesmas,</w:t>
      </w:r>
      <w:r>
        <w:rPr>
          <w:rFonts w:ascii="Courier New" w:hAnsi="Courier New" w:cs="Courier New"/>
          <w:sz w:val="24"/>
          <w:szCs w:val="24"/>
        </w:rPr>
        <w:t xml:space="preserve"> no</w:t>
      </w:r>
      <w:r w:rsidR="002A789A">
        <w:rPr>
          <w:rFonts w:ascii="Courier New" w:hAnsi="Courier New" w:cs="Courier New"/>
          <w:sz w:val="24"/>
          <w:szCs w:val="24"/>
        </w:rPr>
        <w:t xml:space="preserve"> </w:t>
      </w:r>
      <w:r w:rsidR="002A789A" w:rsidRPr="00040656">
        <w:rPr>
          <w:rFonts w:ascii="Courier New" w:hAnsi="Courier New" w:cs="Courier New"/>
          <w:sz w:val="24"/>
          <w:szCs w:val="24"/>
        </w:rPr>
        <w:t xml:space="preserve">período de tempo </w:t>
      </w:r>
      <w:r w:rsidR="009A3357">
        <w:rPr>
          <w:rFonts w:ascii="Courier New" w:hAnsi="Courier New" w:cs="Courier New"/>
          <w:sz w:val="24"/>
          <w:szCs w:val="24"/>
        </w:rPr>
        <w:t xml:space="preserve">mínimo </w:t>
      </w:r>
      <w:r w:rsidR="002A789A" w:rsidRPr="00040656">
        <w:rPr>
          <w:rFonts w:ascii="Courier New" w:hAnsi="Courier New" w:cs="Courier New"/>
          <w:sz w:val="24"/>
          <w:szCs w:val="24"/>
        </w:rPr>
        <w:t xml:space="preserve">correspondente </w:t>
      </w:r>
      <w:r w:rsidR="009A3357">
        <w:rPr>
          <w:rFonts w:ascii="Courier New" w:hAnsi="Courier New" w:cs="Courier New"/>
          <w:sz w:val="24"/>
          <w:szCs w:val="24"/>
        </w:rPr>
        <w:t xml:space="preserve">à chegada de 3 mediçoes. Isto é, supondo que os sensores enviam dados de 3 em 3 segundos, a exportação deve ser feita de 3 em 3 medições recebidas ou ao fim de 10 segundos </w:t>
      </w:r>
      <w:r w:rsidR="00487D93">
        <w:rPr>
          <w:rFonts w:ascii="Courier New" w:hAnsi="Courier New" w:cs="Courier New"/>
          <w:sz w:val="24"/>
          <w:szCs w:val="24"/>
        </w:rPr>
        <w:t>(tempo</w:t>
      </w:r>
      <w:r w:rsidR="009A3357">
        <w:rPr>
          <w:rFonts w:ascii="Courier New" w:hAnsi="Courier New" w:cs="Courier New"/>
          <w:sz w:val="24"/>
          <w:szCs w:val="24"/>
        </w:rPr>
        <w:t xml:space="preserve"> necessário para receber 3 medições somado de uma margem de 1 segundo para pequenos atrasos) </w:t>
      </w:r>
      <w:r w:rsidR="007C7901">
        <w:rPr>
          <w:rFonts w:ascii="Courier New" w:hAnsi="Courier New" w:cs="Courier New"/>
          <w:sz w:val="24"/>
          <w:szCs w:val="24"/>
        </w:rPr>
        <w:t xml:space="preserve">no </w:t>
      </w:r>
      <w:r w:rsidR="009A3357">
        <w:rPr>
          <w:rFonts w:ascii="Courier New" w:hAnsi="Courier New" w:cs="Courier New"/>
          <w:sz w:val="24"/>
          <w:szCs w:val="24"/>
        </w:rPr>
        <w:t>caso</w:t>
      </w:r>
      <w:r w:rsidR="007C7901">
        <w:rPr>
          <w:rFonts w:ascii="Courier New" w:hAnsi="Courier New" w:cs="Courier New"/>
          <w:sz w:val="24"/>
          <w:szCs w:val="24"/>
        </w:rPr>
        <w:t xml:space="preserve"> de</w:t>
      </w:r>
      <w:r w:rsidR="009A3357">
        <w:rPr>
          <w:rFonts w:ascii="Courier New" w:hAnsi="Courier New" w:cs="Courier New"/>
          <w:sz w:val="24"/>
          <w:szCs w:val="24"/>
        </w:rPr>
        <w:t xml:space="preserve"> as 3 medições não </w:t>
      </w:r>
      <w:r w:rsidR="007C7901">
        <w:rPr>
          <w:rFonts w:ascii="Courier New" w:hAnsi="Courier New" w:cs="Courier New"/>
          <w:sz w:val="24"/>
          <w:szCs w:val="24"/>
        </w:rPr>
        <w:t>terem chegado</w:t>
      </w:r>
      <w:r w:rsidR="009A3357">
        <w:rPr>
          <w:rFonts w:ascii="Courier New" w:hAnsi="Courier New" w:cs="Courier New"/>
          <w:sz w:val="24"/>
          <w:szCs w:val="24"/>
        </w:rPr>
        <w:t xml:space="preserve"> no tempo previsto.</w:t>
      </w:r>
    </w:p>
    <w:p w14:paraId="1306F085" w14:textId="3CE06930" w:rsidR="00E711BF" w:rsidRDefault="008524B5" w:rsidP="001D1FC7">
      <w:pPr>
        <w:jc w:val="both"/>
        <w:rPr>
          <w:rFonts w:ascii="Courier New" w:hAnsi="Courier New" w:cs="Courier New"/>
          <w:sz w:val="24"/>
          <w:szCs w:val="24"/>
        </w:rPr>
      </w:pPr>
      <w:r w:rsidRPr="00040656">
        <w:rPr>
          <w:rFonts w:ascii="Courier New" w:hAnsi="Courier New" w:cs="Courier New"/>
          <w:sz w:val="24"/>
          <w:szCs w:val="24"/>
        </w:rPr>
        <w:t>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70C05ADD"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r w:rsidR="000D4C59">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fter </w:t>
      </w:r>
      <w:r w:rsidR="000D4C59">
        <w:rPr>
          <w:rFonts w:ascii="Courier New" w:hAnsi="Courier New" w:cs="Courier New"/>
          <w:color w:val="000000" w:themeColor="text1"/>
          <w:sz w:val="24"/>
          <w:szCs w:val="24"/>
        </w:rPr>
        <w:t>I</w:t>
      </w:r>
      <w:r>
        <w:rPr>
          <w:rFonts w:ascii="Courier New" w:hAnsi="Courier New" w:cs="Courier New"/>
          <w:color w:val="000000" w:themeColor="text1"/>
          <w:sz w:val="24"/>
          <w:szCs w:val="24"/>
        </w:rPr>
        <w:t>nsert</w:t>
      </w:r>
      <w:r w:rsidR="000D4C59">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na tabela de variáveis medidas e para cada uma das novas medições devem verificar se os valores registados estão dentro da margem de segurança definida para a variável em causa</w:t>
      </w:r>
      <w:r w:rsidR="009161D7">
        <w:rPr>
          <w:rFonts w:ascii="Courier New" w:hAnsi="Courier New" w:cs="Courier New"/>
          <w:color w:val="000000" w:themeColor="text1"/>
          <w:sz w:val="24"/>
          <w:szCs w:val="24"/>
        </w:rPr>
        <w:t xml:space="preserve"> no atributo ‘MargemSegurancaVariavel’, seguindo o mesmo procedimento especificado para as medições de temperatura e luminosidade</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w:t>
      </w:r>
      <w:r w:rsidR="00487D93">
        <w:rPr>
          <w:rFonts w:ascii="Courier New" w:hAnsi="Courier New" w:cs="Courier New"/>
          <w:color w:val="000000" w:themeColor="text1"/>
          <w:sz w:val="24"/>
          <w:szCs w:val="24"/>
        </w:rPr>
        <w:t>deve registar</w:t>
      </w:r>
      <w:r w:rsidR="00040656">
        <w:rPr>
          <w:rFonts w:ascii="Courier New" w:hAnsi="Courier New" w:cs="Courier New"/>
          <w:color w:val="000000" w:themeColor="text1"/>
          <w:sz w:val="24"/>
          <w:szCs w:val="24"/>
        </w:rPr>
        <w:t xml:space="preserve">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417"/>
        <w:gridCol w:w="1276"/>
      </w:tblGrid>
      <w:tr w:rsidR="00220D42" w:rsidRPr="00220D42" w14:paraId="6819EEB9" w14:textId="77777777" w:rsidTr="004E1875">
        <w:tc>
          <w:tcPr>
            <w:tcW w:w="2235" w:type="dxa"/>
            <w:vMerge w:val="restart"/>
            <w:vAlign w:val="center"/>
          </w:tcPr>
          <w:p w14:paraId="0DBD7E33" w14:textId="77777777" w:rsidR="00100EB7" w:rsidRPr="00220D42" w:rsidRDefault="00100EB7" w:rsidP="008E0D86">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549" w:type="dxa"/>
            <w:gridSpan w:val="4"/>
            <w:tcBorders>
              <w:right w:val="single" w:sz="4" w:space="0" w:color="auto"/>
            </w:tcBorders>
          </w:tcPr>
          <w:p w14:paraId="399F2BB7" w14:textId="4BEB86D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4E1875">
        <w:tc>
          <w:tcPr>
            <w:tcW w:w="2235" w:type="dxa"/>
            <w:vMerge/>
            <w:vAlign w:val="center"/>
          </w:tcPr>
          <w:p w14:paraId="45E8290A" w14:textId="77777777" w:rsidR="00100EB7" w:rsidRPr="00220D42" w:rsidRDefault="00100EB7" w:rsidP="008E0D86">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417" w:type="dxa"/>
          </w:tcPr>
          <w:p w14:paraId="7FF48F6A" w14:textId="1E4337B9"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r w:rsidR="004E1875">
              <w:rPr>
                <w:rFonts w:ascii="Courier New" w:eastAsia="Courier New" w:hAnsi="Courier New" w:cs="Courier New"/>
                <w:color w:val="000000" w:themeColor="text1"/>
                <w:sz w:val="24"/>
                <w:szCs w:val="24"/>
              </w:rPr>
              <w:t>User</w:t>
            </w:r>
          </w:p>
        </w:tc>
        <w:tc>
          <w:tcPr>
            <w:tcW w:w="1276" w:type="dxa"/>
          </w:tcPr>
          <w:p w14:paraId="708D9E1B" w14:textId="059CA231" w:rsidR="00100EB7" w:rsidRPr="00220D42" w:rsidRDefault="004E1875" w:rsidP="008E0D86">
            <w:pPr>
              <w:jc w:val="center"/>
              <w:rPr>
                <w:rFonts w:ascii="Courier New" w:eastAsia="Courier New" w:hAnsi="Courier New" w:cs="Courier New"/>
                <w:color w:val="000000" w:themeColor="text1"/>
                <w:sz w:val="24"/>
                <w:szCs w:val="24"/>
              </w:rPr>
            </w:pPr>
            <w:r>
              <w:rPr>
                <w:rFonts w:ascii="Courier New" w:eastAsia="Courier New" w:hAnsi="Courier New" w:cs="Courier New"/>
                <w:color w:val="000000" w:themeColor="text1"/>
                <w:sz w:val="24"/>
                <w:szCs w:val="24"/>
              </w:rPr>
              <w:t>P</w:t>
            </w:r>
            <w:r w:rsidR="00100EB7" w:rsidRPr="00220D42">
              <w:rPr>
                <w:rFonts w:ascii="Courier New" w:eastAsia="Courier New" w:hAnsi="Courier New" w:cs="Courier New"/>
                <w:color w:val="000000" w:themeColor="text1"/>
                <w:sz w:val="24"/>
                <w:szCs w:val="24"/>
              </w:rPr>
              <w:t>hpUser</w:t>
            </w:r>
          </w:p>
        </w:tc>
      </w:tr>
      <w:tr w:rsidR="00100EB7" w14:paraId="1FBF6BF0" w14:textId="77777777" w:rsidTr="004E1875">
        <w:tc>
          <w:tcPr>
            <w:tcW w:w="2235" w:type="dxa"/>
          </w:tcPr>
          <w:p w14:paraId="477BC7CC"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693E7DE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2BB6D2B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4E1875">
        <w:tc>
          <w:tcPr>
            <w:tcW w:w="2235" w:type="dxa"/>
          </w:tcPr>
          <w:p w14:paraId="0D9C9069"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DBAEE2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1BDFC50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4E1875">
        <w:tc>
          <w:tcPr>
            <w:tcW w:w="2235" w:type="dxa"/>
          </w:tcPr>
          <w:p w14:paraId="270C2353"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A2E16E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451AF1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4E1875">
        <w:tc>
          <w:tcPr>
            <w:tcW w:w="2235" w:type="dxa"/>
          </w:tcPr>
          <w:p w14:paraId="0365923D"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DCA7EE3" w14:textId="5B7F3BE3"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45B3E6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4E1875">
        <w:tc>
          <w:tcPr>
            <w:tcW w:w="2235" w:type="dxa"/>
          </w:tcPr>
          <w:p w14:paraId="42B3E3D1"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3366813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396250C6"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4E1875">
        <w:tc>
          <w:tcPr>
            <w:tcW w:w="2235" w:type="dxa"/>
          </w:tcPr>
          <w:p w14:paraId="1E44E51A"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04BE5A25" w14:textId="2625627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EC2CF5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4E1875">
        <w:tc>
          <w:tcPr>
            <w:tcW w:w="2235" w:type="dxa"/>
          </w:tcPr>
          <w:p w14:paraId="2B5A0766"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417" w:type="dxa"/>
            <w:shd w:val="clear" w:color="auto" w:fill="auto"/>
          </w:tcPr>
          <w:p w14:paraId="4848CAC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5E6E30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4E1875">
        <w:tc>
          <w:tcPr>
            <w:tcW w:w="2235" w:type="dxa"/>
          </w:tcPr>
          <w:p w14:paraId="153F916E" w14:textId="61B668F3"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25C91F6B" w14:textId="76711B1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2BCEE4C" w14:textId="3C64788B"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4E1875">
        <w:tc>
          <w:tcPr>
            <w:tcW w:w="2235" w:type="dxa"/>
          </w:tcPr>
          <w:p w14:paraId="1BFC3FB0"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1AFA2C2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7DB64A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4E1875">
        <w:tc>
          <w:tcPr>
            <w:tcW w:w="2235" w:type="dxa"/>
          </w:tcPr>
          <w:p w14:paraId="00405397" w14:textId="4543FA61"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8E0D86">
            <w:pPr>
              <w:jc w:val="center"/>
              <w:rPr>
                <w:rFonts w:ascii="Courier New" w:eastAsia="Courier New" w:hAnsi="Courier New" w:cs="Courier New"/>
                <w:color w:val="000000" w:themeColor="text1"/>
                <w:sz w:val="24"/>
                <w:szCs w:val="24"/>
              </w:rPr>
            </w:pPr>
          </w:p>
          <w:p w14:paraId="3ED38A18" w14:textId="3E818F72"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8E0D86">
            <w:pPr>
              <w:jc w:val="center"/>
              <w:rPr>
                <w:rFonts w:ascii="Courier New" w:eastAsia="Courier New" w:hAnsi="Courier New" w:cs="Courier New"/>
                <w:color w:val="000000" w:themeColor="text1"/>
                <w:sz w:val="24"/>
                <w:szCs w:val="24"/>
              </w:rPr>
            </w:pPr>
          </w:p>
          <w:p w14:paraId="54658413" w14:textId="50C57468"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6A94D307" w14:textId="77777777" w:rsidR="009549CC" w:rsidRPr="00220D42" w:rsidRDefault="009549CC" w:rsidP="008E0D86">
            <w:pPr>
              <w:jc w:val="center"/>
              <w:rPr>
                <w:rFonts w:ascii="Courier New" w:eastAsia="Courier New" w:hAnsi="Courier New" w:cs="Courier New"/>
                <w:color w:val="000000" w:themeColor="text1"/>
                <w:sz w:val="24"/>
                <w:szCs w:val="24"/>
              </w:rPr>
            </w:pPr>
          </w:p>
          <w:p w14:paraId="5588AE75" w14:textId="6BEC7D6E"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FB5432D" w14:textId="77777777" w:rsidR="009549CC" w:rsidRPr="00220D42" w:rsidRDefault="009549CC" w:rsidP="008E0D86">
            <w:pPr>
              <w:jc w:val="center"/>
              <w:rPr>
                <w:rFonts w:ascii="Courier New" w:eastAsia="Courier New" w:hAnsi="Courier New" w:cs="Courier New"/>
                <w:color w:val="000000" w:themeColor="text1"/>
                <w:sz w:val="24"/>
                <w:szCs w:val="24"/>
              </w:rPr>
            </w:pPr>
          </w:p>
          <w:p w14:paraId="7799AB5F" w14:textId="6A70AD4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4E1875">
        <w:tc>
          <w:tcPr>
            <w:tcW w:w="2235" w:type="dxa"/>
          </w:tcPr>
          <w:p w14:paraId="53B3077F" w14:textId="1137F4BA"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8E0D86">
            <w:pPr>
              <w:jc w:val="center"/>
              <w:rPr>
                <w:rFonts w:ascii="Courier New" w:eastAsia="Courier New" w:hAnsi="Courier New" w:cs="Courier New"/>
                <w:color w:val="000000" w:themeColor="text1"/>
                <w:sz w:val="24"/>
                <w:szCs w:val="24"/>
              </w:rPr>
            </w:pPr>
          </w:p>
          <w:p w14:paraId="16338328" w14:textId="67DF1E3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8E0D86">
            <w:pPr>
              <w:jc w:val="center"/>
              <w:rPr>
                <w:rFonts w:ascii="Courier New" w:eastAsia="Courier New" w:hAnsi="Courier New" w:cs="Courier New"/>
                <w:color w:val="000000" w:themeColor="text1"/>
                <w:sz w:val="24"/>
                <w:szCs w:val="24"/>
              </w:rPr>
            </w:pPr>
          </w:p>
          <w:p w14:paraId="513B5E36" w14:textId="64036CC4"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F1070FC" w14:textId="77777777" w:rsidR="009549CC" w:rsidRPr="00220D42" w:rsidRDefault="009549CC" w:rsidP="008E0D86">
            <w:pPr>
              <w:jc w:val="center"/>
              <w:rPr>
                <w:rFonts w:ascii="Courier New" w:eastAsia="Courier New" w:hAnsi="Courier New" w:cs="Courier New"/>
                <w:color w:val="000000" w:themeColor="text1"/>
                <w:sz w:val="24"/>
                <w:szCs w:val="24"/>
              </w:rPr>
            </w:pPr>
          </w:p>
          <w:p w14:paraId="6D9A1ECC" w14:textId="6374488F"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A6112DF" w14:textId="77777777" w:rsidR="009549CC" w:rsidRPr="00220D42" w:rsidRDefault="009549CC" w:rsidP="008E0D86">
            <w:pPr>
              <w:jc w:val="center"/>
              <w:rPr>
                <w:rFonts w:ascii="Courier New" w:eastAsia="Courier New" w:hAnsi="Courier New" w:cs="Courier New"/>
                <w:color w:val="000000" w:themeColor="text1"/>
                <w:sz w:val="24"/>
                <w:szCs w:val="24"/>
              </w:rPr>
            </w:pPr>
          </w:p>
          <w:p w14:paraId="4C9C6880" w14:textId="34CB67F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4E1875">
        <w:tc>
          <w:tcPr>
            <w:tcW w:w="2235" w:type="dxa"/>
          </w:tcPr>
          <w:p w14:paraId="6CB5E4E1" w14:textId="77777777" w:rsidR="00100EB7" w:rsidRPr="00100EB7" w:rsidRDefault="00100EB7" w:rsidP="008E0D86">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8E0D86">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8E0D86">
            <w:pPr>
              <w:jc w:val="center"/>
              <w:rPr>
                <w:rFonts w:ascii="Courier New" w:eastAsia="Courier New" w:hAnsi="Courier New" w:cs="Courier New"/>
                <w:sz w:val="24"/>
                <w:szCs w:val="24"/>
              </w:rPr>
            </w:pPr>
          </w:p>
        </w:tc>
        <w:tc>
          <w:tcPr>
            <w:tcW w:w="1417" w:type="dxa"/>
          </w:tcPr>
          <w:p w14:paraId="593063F4" w14:textId="77777777" w:rsidR="00100EB7" w:rsidRPr="00100EB7" w:rsidRDefault="00100EB7" w:rsidP="008E0D86">
            <w:pPr>
              <w:jc w:val="center"/>
              <w:rPr>
                <w:rFonts w:ascii="Courier New" w:eastAsia="Courier New" w:hAnsi="Courier New" w:cs="Courier New"/>
                <w:sz w:val="24"/>
                <w:szCs w:val="24"/>
              </w:rPr>
            </w:pPr>
          </w:p>
        </w:tc>
        <w:tc>
          <w:tcPr>
            <w:tcW w:w="1276" w:type="dxa"/>
          </w:tcPr>
          <w:p w14:paraId="6DF7C7F5" w14:textId="77777777" w:rsidR="00100EB7" w:rsidRPr="00100EB7" w:rsidRDefault="00100EB7" w:rsidP="008E0D86">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11E75A27"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w:t>
      </w:r>
      <w:r w:rsidR="009A3357">
        <w:rPr>
          <w:rFonts w:ascii="Courier New" w:hAnsi="Courier New" w:cs="Courier New"/>
          <w:sz w:val="24"/>
        </w:rPr>
        <w:t>User</w:t>
      </w:r>
      <w:r w:rsidRPr="00BD74BA">
        <w:rPr>
          <w:rFonts w:ascii="Courier New" w:hAnsi="Courier New" w:cs="Courier New"/>
          <w:sz w:val="24"/>
        </w:rPr>
        <w:t xml:space="preserve"> deve ter privilégios para inserir medições nas tabelas medições luminosidade e medições temperatura,</w:t>
      </w:r>
      <w:r w:rsidR="009A3357">
        <w:rPr>
          <w:rFonts w:ascii="Courier New" w:hAnsi="Courier New" w:cs="Courier New"/>
          <w:sz w:val="24"/>
        </w:rPr>
        <w:t xml:space="preserve"> inserir medições nas tabelas de medições incorretas de temperatura e luminosidade e </w:t>
      </w:r>
      <w:r w:rsidRPr="00BD74BA">
        <w:rPr>
          <w:rFonts w:ascii="Courier New" w:hAnsi="Courier New" w:cs="Courier New"/>
          <w:sz w:val="24"/>
        </w:rPr>
        <w:t>inserir alertas na respetiva tabela.</w:t>
      </w:r>
    </w:p>
    <w:p w14:paraId="067975D4" w14:textId="773DCD04" w:rsidR="002A7D2D" w:rsidRPr="00BD74BA" w:rsidRDefault="002A7D2D" w:rsidP="002A7D2D">
      <w:pPr>
        <w:jc w:val="both"/>
        <w:rPr>
          <w:rFonts w:ascii="Courier New" w:hAnsi="Courier New" w:cs="Courier New"/>
          <w:sz w:val="24"/>
        </w:rPr>
      </w:pPr>
      <w:r w:rsidRPr="00BD74BA">
        <w:rPr>
          <w:rFonts w:ascii="Courier New" w:hAnsi="Courier New" w:cs="Courier New"/>
          <w:sz w:val="24"/>
        </w:rPr>
        <w:t xml:space="preserve">O utilizador </w:t>
      </w:r>
      <w:r w:rsidR="009A3357">
        <w:rPr>
          <w:rFonts w:ascii="Courier New" w:hAnsi="Courier New" w:cs="Courier New"/>
          <w:sz w:val="24"/>
        </w:rPr>
        <w:t>P</w:t>
      </w:r>
      <w:r w:rsidRPr="00BD74BA">
        <w:rPr>
          <w:rFonts w:ascii="Courier New" w:hAnsi="Courier New" w:cs="Courier New"/>
          <w:sz w:val="24"/>
        </w:rPr>
        <w:t xml:space="preserve">hpUser é responsável pelas ligações à base de dados para efetuar migrações e consultas dos alertas para serem enviados em </w:t>
      </w:r>
      <w:r w:rsidR="009A3357">
        <w:rPr>
          <w:rFonts w:ascii="Courier New" w:hAnsi="Courier New" w:cs="Courier New"/>
          <w:sz w:val="24"/>
        </w:rPr>
        <w:t>A</w:t>
      </w:r>
      <w:r w:rsidRPr="00BD74BA">
        <w:rPr>
          <w:rFonts w:ascii="Courier New" w:hAnsi="Courier New" w:cs="Courier New"/>
          <w:sz w:val="24"/>
        </w:rPr>
        <w:t>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8E0D86">
        <w:trPr>
          <w:trHeight w:val="404"/>
        </w:trPr>
        <w:tc>
          <w:tcPr>
            <w:tcW w:w="8494" w:type="dxa"/>
            <w:shd w:val="clear" w:color="auto" w:fill="E0E0E0"/>
          </w:tcPr>
          <w:p w14:paraId="463EDC15" w14:textId="3E2F7782" w:rsidR="007D283B" w:rsidRDefault="007D283B" w:rsidP="008E0D86">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8E0D86">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8E0D86">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8E0D86">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8E0D86">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8E0D86">
            <w:pPr>
              <w:jc w:val="both"/>
              <w:rPr>
                <w:rFonts w:ascii="Courier New" w:hAnsi="Courier New" w:cs="Courier New"/>
                <w:sz w:val="24"/>
                <w:szCs w:val="24"/>
              </w:rPr>
            </w:pPr>
          </w:p>
          <w:p w14:paraId="04D8E157" w14:textId="77777777" w:rsidR="001D465E" w:rsidRDefault="001D465E" w:rsidP="008E0D86">
            <w:pPr>
              <w:jc w:val="both"/>
              <w:rPr>
                <w:rFonts w:ascii="Courier New" w:hAnsi="Courier New" w:cs="Courier New"/>
                <w:sz w:val="24"/>
                <w:szCs w:val="24"/>
              </w:rPr>
            </w:pPr>
          </w:p>
          <w:p w14:paraId="1D928887" w14:textId="77777777" w:rsidR="001D465E" w:rsidRDefault="001D465E" w:rsidP="008E0D86">
            <w:pPr>
              <w:jc w:val="both"/>
              <w:rPr>
                <w:rFonts w:ascii="Courier New" w:hAnsi="Courier New" w:cs="Courier New"/>
                <w:sz w:val="24"/>
                <w:szCs w:val="24"/>
              </w:rPr>
            </w:pPr>
          </w:p>
          <w:p w14:paraId="18F41092" w14:textId="3255CA13" w:rsidR="001D465E" w:rsidRDefault="001D465E" w:rsidP="008E0D86">
            <w:pPr>
              <w:jc w:val="both"/>
              <w:rPr>
                <w:rFonts w:ascii="Courier New" w:hAnsi="Courier New" w:cs="Courier New"/>
                <w:sz w:val="24"/>
                <w:szCs w:val="24"/>
              </w:rPr>
            </w:pPr>
          </w:p>
          <w:p w14:paraId="203603E3" w14:textId="3955FF1C" w:rsidR="001D465E" w:rsidRDefault="001D465E" w:rsidP="008E0D86">
            <w:pPr>
              <w:jc w:val="both"/>
              <w:rPr>
                <w:rFonts w:ascii="Courier New" w:hAnsi="Courier New" w:cs="Courier New"/>
                <w:sz w:val="24"/>
                <w:szCs w:val="24"/>
              </w:rPr>
            </w:pPr>
          </w:p>
          <w:p w14:paraId="3328A379" w14:textId="180AA979" w:rsidR="00BF53AE" w:rsidRDefault="00BF53AE" w:rsidP="008E0D86">
            <w:pPr>
              <w:jc w:val="both"/>
              <w:rPr>
                <w:rFonts w:ascii="Courier New" w:hAnsi="Courier New" w:cs="Courier New"/>
                <w:sz w:val="24"/>
                <w:szCs w:val="24"/>
              </w:rPr>
            </w:pPr>
          </w:p>
          <w:p w14:paraId="6C1444EC" w14:textId="06B7B86B" w:rsidR="00BF53AE" w:rsidRDefault="00BF53AE" w:rsidP="008E0D86">
            <w:pPr>
              <w:jc w:val="both"/>
              <w:rPr>
                <w:rFonts w:ascii="Courier New" w:hAnsi="Courier New" w:cs="Courier New"/>
                <w:sz w:val="24"/>
                <w:szCs w:val="24"/>
              </w:rPr>
            </w:pPr>
          </w:p>
          <w:p w14:paraId="512A91A6" w14:textId="6D9B2092" w:rsidR="00BF53AE" w:rsidRDefault="00BF53AE" w:rsidP="008E0D86">
            <w:pPr>
              <w:jc w:val="both"/>
              <w:rPr>
                <w:rFonts w:ascii="Courier New" w:hAnsi="Courier New" w:cs="Courier New"/>
                <w:sz w:val="24"/>
                <w:szCs w:val="24"/>
              </w:rPr>
            </w:pPr>
          </w:p>
          <w:p w14:paraId="733D6956" w14:textId="6D376AB5" w:rsidR="00BF53AE" w:rsidRDefault="00BF53AE" w:rsidP="008E0D86">
            <w:pPr>
              <w:jc w:val="both"/>
              <w:rPr>
                <w:rFonts w:ascii="Courier New" w:hAnsi="Courier New" w:cs="Courier New"/>
                <w:sz w:val="24"/>
                <w:szCs w:val="24"/>
              </w:rPr>
            </w:pPr>
          </w:p>
          <w:p w14:paraId="0205A3AF" w14:textId="2BA136B2" w:rsidR="00BF53AE" w:rsidRDefault="00BF53AE" w:rsidP="008E0D86">
            <w:pPr>
              <w:jc w:val="both"/>
              <w:rPr>
                <w:rFonts w:ascii="Courier New" w:hAnsi="Courier New" w:cs="Courier New"/>
                <w:sz w:val="24"/>
                <w:szCs w:val="24"/>
              </w:rPr>
            </w:pPr>
          </w:p>
          <w:p w14:paraId="20EC1EF9" w14:textId="7B12F4AC" w:rsidR="001D465E" w:rsidRDefault="001D465E" w:rsidP="008E0D86">
            <w:pPr>
              <w:jc w:val="both"/>
              <w:rPr>
                <w:rFonts w:ascii="Courier New" w:hAnsi="Courier New" w:cs="Courier New"/>
                <w:sz w:val="24"/>
                <w:szCs w:val="24"/>
              </w:rPr>
            </w:pPr>
          </w:p>
          <w:p w14:paraId="2141521D" w14:textId="5204E4CF" w:rsidR="00BF53AE" w:rsidRDefault="00BF53AE" w:rsidP="008E0D86">
            <w:pPr>
              <w:jc w:val="both"/>
              <w:rPr>
                <w:rFonts w:ascii="Courier New" w:hAnsi="Courier New" w:cs="Courier New"/>
                <w:sz w:val="24"/>
                <w:szCs w:val="24"/>
              </w:rPr>
            </w:pPr>
          </w:p>
          <w:p w14:paraId="20CAC2C7" w14:textId="77DE0750" w:rsidR="00BF53AE" w:rsidRDefault="00BF53AE" w:rsidP="008E0D86">
            <w:pPr>
              <w:jc w:val="both"/>
              <w:rPr>
                <w:rFonts w:ascii="Courier New" w:hAnsi="Courier New" w:cs="Courier New"/>
                <w:sz w:val="24"/>
                <w:szCs w:val="24"/>
              </w:rPr>
            </w:pPr>
          </w:p>
          <w:p w14:paraId="1BCB7682" w14:textId="06A47A82" w:rsidR="00BF53AE" w:rsidRDefault="00BF53AE" w:rsidP="008E0D86">
            <w:pPr>
              <w:jc w:val="both"/>
              <w:rPr>
                <w:rFonts w:ascii="Courier New" w:hAnsi="Courier New" w:cs="Courier New"/>
                <w:sz w:val="24"/>
                <w:szCs w:val="24"/>
              </w:rPr>
            </w:pPr>
          </w:p>
          <w:p w14:paraId="6EFC91DC" w14:textId="09335652" w:rsidR="00BF53AE" w:rsidRDefault="00BF53AE" w:rsidP="008E0D86">
            <w:pPr>
              <w:jc w:val="both"/>
              <w:rPr>
                <w:rFonts w:ascii="Courier New" w:hAnsi="Courier New" w:cs="Courier New"/>
                <w:sz w:val="24"/>
                <w:szCs w:val="24"/>
              </w:rPr>
            </w:pPr>
          </w:p>
          <w:p w14:paraId="11832FCE" w14:textId="0A4145DA" w:rsidR="00BF53AE" w:rsidRDefault="00BF53AE" w:rsidP="008E0D86">
            <w:pPr>
              <w:jc w:val="both"/>
              <w:rPr>
                <w:rFonts w:ascii="Courier New" w:hAnsi="Courier New" w:cs="Courier New"/>
                <w:sz w:val="24"/>
                <w:szCs w:val="24"/>
              </w:rPr>
            </w:pPr>
          </w:p>
          <w:p w14:paraId="052172F9" w14:textId="4315656B" w:rsidR="00BF53AE" w:rsidRDefault="00BF53AE" w:rsidP="008E0D86">
            <w:pPr>
              <w:jc w:val="both"/>
              <w:rPr>
                <w:rFonts w:ascii="Courier New" w:hAnsi="Courier New" w:cs="Courier New"/>
                <w:sz w:val="24"/>
                <w:szCs w:val="24"/>
              </w:rPr>
            </w:pPr>
          </w:p>
          <w:p w14:paraId="26E084E0" w14:textId="77777777" w:rsidR="00BF53AE" w:rsidRDefault="00BF53AE" w:rsidP="008E0D86">
            <w:pPr>
              <w:jc w:val="both"/>
              <w:rPr>
                <w:rFonts w:ascii="Courier New" w:hAnsi="Courier New" w:cs="Courier New"/>
                <w:sz w:val="24"/>
                <w:szCs w:val="24"/>
              </w:rPr>
            </w:pPr>
          </w:p>
          <w:p w14:paraId="5F9E8FCD" w14:textId="77777777" w:rsidR="001D465E" w:rsidRDefault="001D465E" w:rsidP="008E0D86">
            <w:pPr>
              <w:jc w:val="both"/>
              <w:rPr>
                <w:rFonts w:ascii="Courier New" w:hAnsi="Courier New" w:cs="Courier New"/>
                <w:sz w:val="24"/>
                <w:szCs w:val="24"/>
              </w:rPr>
            </w:pPr>
          </w:p>
          <w:p w14:paraId="701B712A" w14:textId="77777777" w:rsidR="001D465E" w:rsidRDefault="001D465E" w:rsidP="008E0D86">
            <w:pPr>
              <w:jc w:val="both"/>
              <w:rPr>
                <w:rFonts w:ascii="Courier New" w:hAnsi="Courier New" w:cs="Courier New"/>
                <w:sz w:val="24"/>
                <w:szCs w:val="24"/>
              </w:rPr>
            </w:pPr>
          </w:p>
          <w:p w14:paraId="417DF7E2" w14:textId="77777777" w:rsidR="001D465E" w:rsidRDefault="001D465E" w:rsidP="008E0D86">
            <w:pPr>
              <w:jc w:val="both"/>
              <w:rPr>
                <w:rFonts w:ascii="Courier New" w:hAnsi="Courier New" w:cs="Courier New"/>
                <w:sz w:val="24"/>
                <w:szCs w:val="24"/>
              </w:rPr>
            </w:pPr>
          </w:p>
          <w:p w14:paraId="052E83E9" w14:textId="77777777" w:rsidR="001D465E" w:rsidRDefault="001D465E" w:rsidP="008E0D86">
            <w:pPr>
              <w:jc w:val="both"/>
              <w:rPr>
                <w:rFonts w:ascii="Courier New" w:hAnsi="Courier New" w:cs="Courier New"/>
                <w:sz w:val="24"/>
                <w:szCs w:val="24"/>
              </w:rPr>
            </w:pPr>
          </w:p>
          <w:p w14:paraId="6DA3225C" w14:textId="77777777" w:rsidR="001D465E" w:rsidRDefault="001D465E" w:rsidP="008E0D86">
            <w:pPr>
              <w:jc w:val="both"/>
              <w:rPr>
                <w:rFonts w:ascii="Courier New" w:hAnsi="Courier New" w:cs="Courier New"/>
                <w:sz w:val="24"/>
                <w:szCs w:val="24"/>
              </w:rPr>
            </w:pPr>
          </w:p>
          <w:p w14:paraId="7E40126A" w14:textId="77777777" w:rsidR="001D465E" w:rsidRDefault="001D465E" w:rsidP="008E0D86">
            <w:pPr>
              <w:jc w:val="both"/>
              <w:rPr>
                <w:rFonts w:ascii="Courier New" w:hAnsi="Courier New" w:cs="Courier New"/>
                <w:sz w:val="24"/>
                <w:szCs w:val="24"/>
              </w:rPr>
            </w:pPr>
          </w:p>
          <w:p w14:paraId="492ADBE7" w14:textId="77777777" w:rsidR="001D465E" w:rsidRDefault="001D465E" w:rsidP="008E0D86">
            <w:pPr>
              <w:jc w:val="both"/>
              <w:rPr>
                <w:rFonts w:ascii="Courier New" w:hAnsi="Courier New" w:cs="Courier New"/>
                <w:sz w:val="24"/>
                <w:szCs w:val="24"/>
              </w:rPr>
            </w:pPr>
          </w:p>
          <w:p w14:paraId="3A846327" w14:textId="77777777" w:rsidR="001D465E" w:rsidRDefault="001D465E" w:rsidP="008E0D86">
            <w:pPr>
              <w:jc w:val="both"/>
              <w:rPr>
                <w:rFonts w:ascii="Courier New" w:hAnsi="Courier New" w:cs="Courier New"/>
                <w:sz w:val="24"/>
                <w:szCs w:val="24"/>
              </w:rPr>
            </w:pPr>
          </w:p>
          <w:p w14:paraId="4F1C9431" w14:textId="77777777" w:rsidR="001D465E" w:rsidRDefault="001D465E" w:rsidP="008E0D86">
            <w:pPr>
              <w:jc w:val="both"/>
              <w:rPr>
                <w:rFonts w:ascii="Courier New" w:hAnsi="Courier New" w:cs="Courier New"/>
                <w:sz w:val="24"/>
                <w:szCs w:val="24"/>
              </w:rPr>
            </w:pPr>
          </w:p>
          <w:p w14:paraId="1B9706D2" w14:textId="608E533F" w:rsidR="001D465E" w:rsidRDefault="001D465E" w:rsidP="008E0D86">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3203A" w14:textId="77777777" w:rsidR="00143C0C" w:rsidRDefault="00143C0C" w:rsidP="00364931">
      <w:pPr>
        <w:spacing w:after="0" w:line="240" w:lineRule="auto"/>
      </w:pPr>
      <w:r>
        <w:separator/>
      </w:r>
    </w:p>
  </w:endnote>
  <w:endnote w:type="continuationSeparator" w:id="0">
    <w:p w14:paraId="22DC5AA0" w14:textId="77777777" w:rsidR="00143C0C" w:rsidRDefault="00143C0C"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8E0D86" w:rsidRDefault="008E0D86"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8E0D86" w:rsidRDefault="008E0D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4B20" w14:textId="77777777" w:rsidR="00143C0C" w:rsidRDefault="00143C0C" w:rsidP="00364931">
      <w:pPr>
        <w:spacing w:after="0" w:line="240" w:lineRule="auto"/>
      </w:pPr>
      <w:r>
        <w:separator/>
      </w:r>
    </w:p>
  </w:footnote>
  <w:footnote w:type="continuationSeparator" w:id="0">
    <w:p w14:paraId="0F02ACAE" w14:textId="77777777" w:rsidR="00143C0C" w:rsidRDefault="00143C0C"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2"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15"/>
  </w:num>
  <w:num w:numId="14">
    <w:abstractNumId w:val="16"/>
  </w:num>
  <w:num w:numId="15">
    <w:abstractNumId w:val="14"/>
  </w:num>
  <w:num w:numId="16">
    <w:abstractNumId w:val="20"/>
  </w:num>
  <w:num w:numId="17">
    <w:abstractNumId w:val="4"/>
  </w:num>
  <w:num w:numId="18">
    <w:abstractNumId w:val="9"/>
  </w:num>
  <w:num w:numId="19">
    <w:abstractNumId w:val="23"/>
  </w:num>
  <w:num w:numId="20">
    <w:abstractNumId w:val="4"/>
  </w:num>
  <w:num w:numId="21">
    <w:abstractNumId w:val="13"/>
  </w:num>
  <w:num w:numId="22">
    <w:abstractNumId w:val="2"/>
  </w:num>
  <w:num w:numId="23">
    <w:abstractNumId w:val="8"/>
  </w:num>
  <w:num w:numId="24">
    <w:abstractNumId w:val="17"/>
  </w:num>
  <w:num w:numId="25">
    <w:abstractNumId w:val="19"/>
  </w:num>
  <w:num w:numId="26">
    <w:abstractNumId w:val="5"/>
  </w:num>
  <w:num w:numId="27">
    <w:abstractNumId w:val="4"/>
  </w:num>
  <w:num w:numId="28">
    <w:abstractNumId w:val="18"/>
  </w:num>
  <w:num w:numId="29">
    <w:abstractNumId w:val="1"/>
  </w:num>
  <w:num w:numId="30">
    <w:abstractNumId w:val="3"/>
  </w:num>
  <w:num w:numId="31">
    <w:abstractNumId w:val="6"/>
  </w:num>
  <w:num w:numId="32">
    <w:abstractNumId w:val="7"/>
  </w:num>
  <w:num w:numId="33">
    <w:abstractNumId w:val="22"/>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1529F"/>
    <w:rsid w:val="000270C7"/>
    <w:rsid w:val="00037818"/>
    <w:rsid w:val="00040656"/>
    <w:rsid w:val="00045FDA"/>
    <w:rsid w:val="00047F26"/>
    <w:rsid w:val="000533BE"/>
    <w:rsid w:val="00054E3E"/>
    <w:rsid w:val="00066391"/>
    <w:rsid w:val="00075A62"/>
    <w:rsid w:val="00087932"/>
    <w:rsid w:val="000A2548"/>
    <w:rsid w:val="000A3679"/>
    <w:rsid w:val="000A5250"/>
    <w:rsid w:val="000B123F"/>
    <w:rsid w:val="000B15C8"/>
    <w:rsid w:val="000B2909"/>
    <w:rsid w:val="000B719B"/>
    <w:rsid w:val="000C0ABB"/>
    <w:rsid w:val="000D4C59"/>
    <w:rsid w:val="000E359D"/>
    <w:rsid w:val="000E7D5A"/>
    <w:rsid w:val="000F366E"/>
    <w:rsid w:val="000F3E0C"/>
    <w:rsid w:val="00100EB7"/>
    <w:rsid w:val="00143C0C"/>
    <w:rsid w:val="001536D4"/>
    <w:rsid w:val="00154D33"/>
    <w:rsid w:val="00156F47"/>
    <w:rsid w:val="00157296"/>
    <w:rsid w:val="0016174A"/>
    <w:rsid w:val="00181424"/>
    <w:rsid w:val="001936B0"/>
    <w:rsid w:val="001B0633"/>
    <w:rsid w:val="001B5737"/>
    <w:rsid w:val="001C1FA1"/>
    <w:rsid w:val="001C394B"/>
    <w:rsid w:val="001C41C2"/>
    <w:rsid w:val="001C48D2"/>
    <w:rsid w:val="001D1FC7"/>
    <w:rsid w:val="001D465E"/>
    <w:rsid w:val="001E073F"/>
    <w:rsid w:val="001E161B"/>
    <w:rsid w:val="001F4D0A"/>
    <w:rsid w:val="00220D42"/>
    <w:rsid w:val="00226355"/>
    <w:rsid w:val="00226BFA"/>
    <w:rsid w:val="00236FC0"/>
    <w:rsid w:val="00240DAE"/>
    <w:rsid w:val="00242B43"/>
    <w:rsid w:val="00243B83"/>
    <w:rsid w:val="00245EBD"/>
    <w:rsid w:val="002519E9"/>
    <w:rsid w:val="0025482C"/>
    <w:rsid w:val="002565AB"/>
    <w:rsid w:val="00274FB0"/>
    <w:rsid w:val="002765AD"/>
    <w:rsid w:val="00277023"/>
    <w:rsid w:val="00277AC5"/>
    <w:rsid w:val="002A340B"/>
    <w:rsid w:val="002A789A"/>
    <w:rsid w:val="002A7D2D"/>
    <w:rsid w:val="002E1CA0"/>
    <w:rsid w:val="002E341C"/>
    <w:rsid w:val="002E370C"/>
    <w:rsid w:val="002E6CE6"/>
    <w:rsid w:val="002E7BD2"/>
    <w:rsid w:val="002F0C8C"/>
    <w:rsid w:val="002F43DF"/>
    <w:rsid w:val="002F7EA8"/>
    <w:rsid w:val="002F7FBB"/>
    <w:rsid w:val="00301590"/>
    <w:rsid w:val="00304E46"/>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64543"/>
    <w:rsid w:val="004803D1"/>
    <w:rsid w:val="00480473"/>
    <w:rsid w:val="00487D93"/>
    <w:rsid w:val="0049582E"/>
    <w:rsid w:val="004A1BC4"/>
    <w:rsid w:val="004A4999"/>
    <w:rsid w:val="004A4C3D"/>
    <w:rsid w:val="004D2B89"/>
    <w:rsid w:val="004E1875"/>
    <w:rsid w:val="004E4B9E"/>
    <w:rsid w:val="004F0B10"/>
    <w:rsid w:val="00510115"/>
    <w:rsid w:val="005119AD"/>
    <w:rsid w:val="00535149"/>
    <w:rsid w:val="00545E95"/>
    <w:rsid w:val="00574402"/>
    <w:rsid w:val="005A6E66"/>
    <w:rsid w:val="005C14CF"/>
    <w:rsid w:val="005C3FC6"/>
    <w:rsid w:val="005E50B9"/>
    <w:rsid w:val="0060036F"/>
    <w:rsid w:val="00601AF6"/>
    <w:rsid w:val="006158AE"/>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21AF1"/>
    <w:rsid w:val="00731E40"/>
    <w:rsid w:val="0073552D"/>
    <w:rsid w:val="00754F4B"/>
    <w:rsid w:val="00771623"/>
    <w:rsid w:val="007718D0"/>
    <w:rsid w:val="00774AC7"/>
    <w:rsid w:val="007874E2"/>
    <w:rsid w:val="007921D7"/>
    <w:rsid w:val="00795337"/>
    <w:rsid w:val="007A7815"/>
    <w:rsid w:val="007B30E9"/>
    <w:rsid w:val="007B7189"/>
    <w:rsid w:val="007C18DD"/>
    <w:rsid w:val="007C7901"/>
    <w:rsid w:val="007D283B"/>
    <w:rsid w:val="007D311C"/>
    <w:rsid w:val="007D6A1A"/>
    <w:rsid w:val="007D6B6F"/>
    <w:rsid w:val="007E558F"/>
    <w:rsid w:val="007F63BA"/>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E0D86"/>
    <w:rsid w:val="008F1C0B"/>
    <w:rsid w:val="009161D7"/>
    <w:rsid w:val="00921CC4"/>
    <w:rsid w:val="00926570"/>
    <w:rsid w:val="00943B1B"/>
    <w:rsid w:val="009549CC"/>
    <w:rsid w:val="00960FAD"/>
    <w:rsid w:val="009823A5"/>
    <w:rsid w:val="009867F2"/>
    <w:rsid w:val="009A3357"/>
    <w:rsid w:val="009B0D42"/>
    <w:rsid w:val="009E62D3"/>
    <w:rsid w:val="009F2DC8"/>
    <w:rsid w:val="00A018D3"/>
    <w:rsid w:val="00A03D19"/>
    <w:rsid w:val="00A26C44"/>
    <w:rsid w:val="00A27706"/>
    <w:rsid w:val="00A31D0B"/>
    <w:rsid w:val="00A32010"/>
    <w:rsid w:val="00A40FCA"/>
    <w:rsid w:val="00A477AD"/>
    <w:rsid w:val="00A5486A"/>
    <w:rsid w:val="00A57D20"/>
    <w:rsid w:val="00A60A35"/>
    <w:rsid w:val="00A61EDB"/>
    <w:rsid w:val="00A75C2D"/>
    <w:rsid w:val="00A7681B"/>
    <w:rsid w:val="00A80743"/>
    <w:rsid w:val="00A831E8"/>
    <w:rsid w:val="00A97B9E"/>
    <w:rsid w:val="00AA1964"/>
    <w:rsid w:val="00AD2048"/>
    <w:rsid w:val="00AD2E02"/>
    <w:rsid w:val="00AF1C6B"/>
    <w:rsid w:val="00B04FC5"/>
    <w:rsid w:val="00B13375"/>
    <w:rsid w:val="00B22C1F"/>
    <w:rsid w:val="00B31105"/>
    <w:rsid w:val="00B35E51"/>
    <w:rsid w:val="00B46B54"/>
    <w:rsid w:val="00B5228C"/>
    <w:rsid w:val="00B557D8"/>
    <w:rsid w:val="00B666E2"/>
    <w:rsid w:val="00B73562"/>
    <w:rsid w:val="00B847BC"/>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02AD"/>
    <w:rsid w:val="00CC377C"/>
    <w:rsid w:val="00CC4A89"/>
    <w:rsid w:val="00CC506E"/>
    <w:rsid w:val="00CE2FC2"/>
    <w:rsid w:val="00CF2F1B"/>
    <w:rsid w:val="00CF35D3"/>
    <w:rsid w:val="00CF6E4A"/>
    <w:rsid w:val="00D17A2E"/>
    <w:rsid w:val="00D20A8B"/>
    <w:rsid w:val="00D2367B"/>
    <w:rsid w:val="00D24906"/>
    <w:rsid w:val="00D275C8"/>
    <w:rsid w:val="00D30820"/>
    <w:rsid w:val="00D53D10"/>
    <w:rsid w:val="00D83E3C"/>
    <w:rsid w:val="00DB1868"/>
    <w:rsid w:val="00DB295E"/>
    <w:rsid w:val="00DB3D7A"/>
    <w:rsid w:val="00DD2ED7"/>
    <w:rsid w:val="00DD334D"/>
    <w:rsid w:val="00E02D6A"/>
    <w:rsid w:val="00E04EAC"/>
    <w:rsid w:val="00E0661F"/>
    <w:rsid w:val="00E37699"/>
    <w:rsid w:val="00E4534F"/>
    <w:rsid w:val="00E5288E"/>
    <w:rsid w:val="00E55069"/>
    <w:rsid w:val="00E62E67"/>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3508B"/>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965E7-C1C8-4B13-B054-AB472528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3896</Words>
  <Characters>21044</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2</cp:revision>
  <cp:lastPrinted>2016-12-31T10:44:00Z</cp:lastPrinted>
  <dcterms:created xsi:type="dcterms:W3CDTF">2019-04-21T20:21:00Z</dcterms:created>
  <dcterms:modified xsi:type="dcterms:W3CDTF">2019-04-21T20:21:00Z</dcterms:modified>
</cp:coreProperties>
</file>