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2DBED4" w14:textId="77777777" w:rsidR="00045FDA" w:rsidRPr="00E72C09" w:rsidRDefault="00045FDA" w:rsidP="00E72C09">
      <w:pPr>
        <w:jc w:val="center"/>
        <w:rPr>
          <w:rFonts w:asciiTheme="majorHAnsi" w:eastAsiaTheme="majorEastAsia" w:hAnsiTheme="majorHAnsi" w:cstheme="majorBidi"/>
          <w:color w:val="365F91" w:themeColor="accent1" w:themeShade="BF"/>
          <w:sz w:val="40"/>
          <w:szCs w:val="40"/>
        </w:rPr>
      </w:pPr>
      <w:r w:rsidRPr="00E72C09">
        <w:rPr>
          <w:rFonts w:asciiTheme="majorHAnsi" w:eastAsiaTheme="majorEastAsia" w:hAnsiTheme="majorHAnsi" w:cstheme="majorBidi"/>
          <w:color w:val="365F91" w:themeColor="accent1" w:themeShade="BF"/>
          <w:sz w:val="40"/>
          <w:szCs w:val="40"/>
        </w:rPr>
        <w:t>Sistemas de Informação Distribuídos</w:t>
      </w:r>
    </w:p>
    <w:p w14:paraId="3FFEA6BA" w14:textId="77777777" w:rsidR="00045FDA" w:rsidRPr="00A61EDB" w:rsidRDefault="00F073C5" w:rsidP="00A61EDB">
      <w:pPr>
        <w:spacing w:after="0"/>
        <w:jc w:val="center"/>
        <w:rPr>
          <w:rFonts w:ascii="Times New Roman" w:hAnsi="Times New Roman" w:cs="Times New Roman"/>
          <w:sz w:val="24"/>
          <w:szCs w:val="24"/>
        </w:rPr>
      </w:pPr>
      <w:r w:rsidRPr="00A61EDB">
        <w:rPr>
          <w:rFonts w:ascii="Times New Roman" w:hAnsi="Times New Roman" w:cs="Times New Roman"/>
          <w:sz w:val="24"/>
          <w:szCs w:val="24"/>
        </w:rPr>
        <w:t>Licenciaturas em Engenharia Informática e Informática e Gestão de Empresas</w:t>
      </w:r>
    </w:p>
    <w:p w14:paraId="274F1400" w14:textId="0B95BBEB" w:rsidR="00F073C5" w:rsidRPr="00A61EDB" w:rsidRDefault="008C2A45" w:rsidP="00A61EDB">
      <w:pPr>
        <w:spacing w:after="0"/>
        <w:jc w:val="center"/>
        <w:rPr>
          <w:rFonts w:ascii="Times New Roman" w:hAnsi="Times New Roman" w:cs="Times New Roman"/>
          <w:sz w:val="24"/>
          <w:szCs w:val="24"/>
        </w:rPr>
      </w:pPr>
      <w:r>
        <w:rPr>
          <w:rFonts w:ascii="Times New Roman" w:hAnsi="Times New Roman" w:cs="Times New Roman"/>
          <w:sz w:val="24"/>
          <w:szCs w:val="24"/>
        </w:rPr>
        <w:t>2018-2019</w:t>
      </w:r>
      <w:r w:rsidR="00F073C5" w:rsidRPr="00A61EDB">
        <w:rPr>
          <w:rFonts w:ascii="Times New Roman" w:hAnsi="Times New Roman" w:cs="Times New Roman"/>
          <w:sz w:val="24"/>
          <w:szCs w:val="24"/>
        </w:rPr>
        <w:t>, Segundo Semestre</w:t>
      </w:r>
    </w:p>
    <w:p w14:paraId="160E3659" w14:textId="77777777" w:rsidR="00D20A8B" w:rsidRDefault="00D20A8B" w:rsidP="00D20A8B">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t>Monitorização de Culturas em Laboratório</w:t>
      </w:r>
    </w:p>
    <w:p w14:paraId="355407CD" w14:textId="75D352F8" w:rsidR="00CF6E4A" w:rsidRDefault="009867F2" w:rsidP="00E72C09">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noProof/>
          <w:color w:val="365F91" w:themeColor="accent1" w:themeShade="BF"/>
          <w:sz w:val="28"/>
          <w:szCs w:val="28"/>
        </w:rPr>
        <mc:AlternateContent>
          <mc:Choice Requires="wps">
            <w:drawing>
              <wp:anchor distT="0" distB="0" distL="114300" distR="114300" simplePos="0" relativeHeight="251661312" behindDoc="0" locked="0" layoutInCell="1" allowOverlap="1" wp14:anchorId="39498BE9" wp14:editId="4DE8AC0E">
                <wp:simplePos x="0" y="0"/>
                <wp:positionH relativeFrom="margin">
                  <wp:posOffset>161925</wp:posOffset>
                </wp:positionH>
                <wp:positionV relativeFrom="paragraph">
                  <wp:posOffset>509270</wp:posOffset>
                </wp:positionV>
                <wp:extent cx="2407920" cy="678180"/>
                <wp:effectExtent l="0" t="0" r="0" b="7620"/>
                <wp:wrapNone/>
                <wp:docPr id="27" name="Caixa de texto 27"/>
                <wp:cNvGraphicFramePr/>
                <a:graphic xmlns:a="http://schemas.openxmlformats.org/drawingml/2006/main">
                  <a:graphicData uri="http://schemas.microsoft.com/office/word/2010/wordprocessingShape">
                    <wps:wsp>
                      <wps:cNvSpPr txBox="1"/>
                      <wps:spPr>
                        <a:xfrm>
                          <a:off x="0" y="0"/>
                          <a:ext cx="2407920" cy="678180"/>
                        </a:xfrm>
                        <a:prstGeom prst="rect">
                          <a:avLst/>
                        </a:prstGeom>
                        <a:solidFill>
                          <a:schemeClr val="lt1"/>
                        </a:solidFill>
                        <a:ln w="6350">
                          <a:noFill/>
                        </a:ln>
                      </wps:spPr>
                      <wps:txbx>
                        <w:txbxContent>
                          <w:p w14:paraId="09DB6DAD" w14:textId="77777777" w:rsidR="00241964" w:rsidRDefault="00241964" w:rsidP="009867F2">
                            <w:pPr>
                              <w:rPr>
                                <w:rFonts w:asciiTheme="majorHAnsi" w:eastAsiaTheme="majorEastAsia" w:hAnsiTheme="majorHAnsi" w:cstheme="majorBidi"/>
                                <w:color w:val="365F91" w:themeColor="accent1" w:themeShade="BF"/>
                                <w:sz w:val="26"/>
                                <w:szCs w:val="26"/>
                              </w:rPr>
                            </w:pPr>
                            <w:r w:rsidRPr="00E72C09">
                              <w:rPr>
                                <w:rFonts w:asciiTheme="majorHAnsi" w:eastAsiaTheme="majorEastAsia" w:hAnsiTheme="majorHAnsi" w:cstheme="majorBidi"/>
                                <w:color w:val="365F91" w:themeColor="accent1" w:themeShade="BF"/>
                                <w:sz w:val="26"/>
                                <w:szCs w:val="26"/>
                              </w:rPr>
                              <w:t xml:space="preserve">Identificação do grupo autor </w:t>
                            </w:r>
                          </w:p>
                          <w:p w14:paraId="420B40D1" w14:textId="77777777" w:rsidR="00241964" w:rsidRDefault="00241964" w:rsidP="009867F2">
                            <w:pPr>
                              <w:rPr>
                                <w:rFonts w:asciiTheme="majorHAnsi" w:eastAsiaTheme="majorEastAsia" w:hAnsiTheme="majorHAnsi" w:cstheme="majorBidi"/>
                                <w:color w:val="365F91" w:themeColor="accent1" w:themeShade="BF"/>
                                <w:sz w:val="26"/>
                                <w:szCs w:val="26"/>
                              </w:rPr>
                            </w:pPr>
                            <w:r w:rsidRPr="00E72C09">
                              <w:rPr>
                                <w:rFonts w:asciiTheme="majorHAnsi" w:eastAsiaTheme="majorEastAsia" w:hAnsiTheme="majorHAnsi" w:cstheme="majorBidi"/>
                                <w:color w:val="365F91" w:themeColor="accent1" w:themeShade="BF"/>
                                <w:sz w:val="26"/>
                                <w:szCs w:val="26"/>
                              </w:rPr>
                              <w:t>da especificação (</w:t>
                            </w:r>
                            <w:r>
                              <w:rPr>
                                <w:rFonts w:asciiTheme="majorHAnsi" w:eastAsiaTheme="majorEastAsia" w:hAnsiTheme="majorHAnsi" w:cstheme="majorBidi"/>
                                <w:color w:val="365F91" w:themeColor="accent1" w:themeShade="BF"/>
                                <w:sz w:val="26"/>
                                <w:szCs w:val="26"/>
                              </w:rPr>
                              <w:t>Etapa</w:t>
                            </w:r>
                            <w:r w:rsidRPr="00E72C09">
                              <w:rPr>
                                <w:rFonts w:asciiTheme="majorHAnsi" w:eastAsiaTheme="majorEastAsia" w:hAnsiTheme="majorHAnsi" w:cstheme="majorBidi"/>
                                <w:color w:val="365F91" w:themeColor="accent1" w:themeShade="BF"/>
                                <w:sz w:val="26"/>
                                <w:szCs w:val="26"/>
                              </w:rPr>
                              <w:t xml:space="preserve"> </w:t>
                            </w:r>
                            <w:r>
                              <w:rPr>
                                <w:rFonts w:asciiTheme="majorHAnsi" w:eastAsiaTheme="majorEastAsia" w:hAnsiTheme="majorHAnsi" w:cstheme="majorBidi"/>
                                <w:color w:val="365F91" w:themeColor="accent1" w:themeShade="BF"/>
                                <w:sz w:val="26"/>
                                <w:szCs w:val="26"/>
                              </w:rPr>
                              <w:t>A</w:t>
                            </w:r>
                            <w:r w:rsidRPr="00E72C09">
                              <w:rPr>
                                <w:rFonts w:asciiTheme="majorHAnsi" w:eastAsiaTheme="majorEastAsia" w:hAnsiTheme="majorHAnsi" w:cstheme="majorBidi"/>
                                <w:color w:val="365F91" w:themeColor="accent1" w:themeShade="BF"/>
                                <w:sz w:val="26"/>
                                <w:szCs w:val="26"/>
                              </w:rPr>
                              <w:t>):</w:t>
                            </w:r>
                          </w:p>
                          <w:p w14:paraId="0DA7BA89" w14:textId="77777777" w:rsidR="00241964" w:rsidRDefault="00241964" w:rsidP="009867F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9498BE9" id="_x0000_t202" coordsize="21600,21600" o:spt="202" path="m,l,21600r21600,l21600,xe">
                <v:stroke joinstyle="miter"/>
                <v:path gradientshapeok="t" o:connecttype="rect"/>
              </v:shapetype>
              <v:shape id="Caixa de texto 27" o:spid="_x0000_s1026" type="#_x0000_t202" style="position:absolute;left:0;text-align:left;margin-left:12.75pt;margin-top:40.1pt;width:189.6pt;height:53.4pt;z-index:25166131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" fillcolor="white [3201]" stroked="f" strokeweight=".5pt">
                <v:textbox>
                  <w:txbxContent>
                    <w:p w14:paraId="09DB6DAD" w14:textId="77777777" w:rsidR="00241964" w:rsidRDefault="00241964" w:rsidP="009867F2">
                      <w:pPr>
                        <w:rPr>
                          <w:rFonts w:asciiTheme="majorHAnsi" w:eastAsiaTheme="majorEastAsia" w:hAnsiTheme="majorHAnsi" w:cstheme="majorBidi"/>
                          <w:color w:val="365F91" w:themeColor="accent1" w:themeShade="BF"/>
                          <w:sz w:val="26"/>
                          <w:szCs w:val="26"/>
                        </w:rPr>
                      </w:pPr>
                      <w:r w:rsidRPr="00E72C09">
                        <w:rPr>
                          <w:rFonts w:asciiTheme="majorHAnsi" w:eastAsiaTheme="majorEastAsia" w:hAnsiTheme="majorHAnsi" w:cstheme="majorBidi"/>
                          <w:color w:val="365F91" w:themeColor="accent1" w:themeShade="BF"/>
                          <w:sz w:val="26"/>
                          <w:szCs w:val="26"/>
                        </w:rPr>
                        <w:t xml:space="preserve">Identificação do grupo autor </w:t>
                      </w:r>
                    </w:p>
                    <w:p w14:paraId="420B40D1" w14:textId="77777777" w:rsidR="00241964" w:rsidRDefault="00241964" w:rsidP="009867F2">
                      <w:pPr>
                        <w:rPr>
                          <w:rFonts w:asciiTheme="majorHAnsi" w:eastAsiaTheme="majorEastAsia" w:hAnsiTheme="majorHAnsi" w:cstheme="majorBidi"/>
                          <w:color w:val="365F91" w:themeColor="accent1" w:themeShade="BF"/>
                          <w:sz w:val="26"/>
                          <w:szCs w:val="26"/>
                        </w:rPr>
                      </w:pPr>
                      <w:r w:rsidRPr="00E72C09">
                        <w:rPr>
                          <w:rFonts w:asciiTheme="majorHAnsi" w:eastAsiaTheme="majorEastAsia" w:hAnsiTheme="majorHAnsi" w:cstheme="majorBidi"/>
                          <w:color w:val="365F91" w:themeColor="accent1" w:themeShade="BF"/>
                          <w:sz w:val="26"/>
                          <w:szCs w:val="26"/>
                        </w:rPr>
                        <w:t>da especificação (</w:t>
                      </w:r>
                      <w:r>
                        <w:rPr>
                          <w:rFonts w:asciiTheme="majorHAnsi" w:eastAsiaTheme="majorEastAsia" w:hAnsiTheme="majorHAnsi" w:cstheme="majorBidi"/>
                          <w:color w:val="365F91" w:themeColor="accent1" w:themeShade="BF"/>
                          <w:sz w:val="26"/>
                          <w:szCs w:val="26"/>
                        </w:rPr>
                        <w:t>Etapa</w:t>
                      </w:r>
                      <w:r w:rsidRPr="00E72C09">
                        <w:rPr>
                          <w:rFonts w:asciiTheme="majorHAnsi" w:eastAsiaTheme="majorEastAsia" w:hAnsiTheme="majorHAnsi" w:cstheme="majorBidi"/>
                          <w:color w:val="365F91" w:themeColor="accent1" w:themeShade="BF"/>
                          <w:sz w:val="26"/>
                          <w:szCs w:val="26"/>
                        </w:rPr>
                        <w:t xml:space="preserve"> </w:t>
                      </w:r>
                      <w:r>
                        <w:rPr>
                          <w:rFonts w:asciiTheme="majorHAnsi" w:eastAsiaTheme="majorEastAsia" w:hAnsiTheme="majorHAnsi" w:cstheme="majorBidi"/>
                          <w:color w:val="365F91" w:themeColor="accent1" w:themeShade="BF"/>
                          <w:sz w:val="26"/>
                          <w:szCs w:val="26"/>
                        </w:rPr>
                        <w:t>A</w:t>
                      </w:r>
                      <w:r w:rsidRPr="00E72C09">
                        <w:rPr>
                          <w:rFonts w:asciiTheme="majorHAnsi" w:eastAsiaTheme="majorEastAsia" w:hAnsiTheme="majorHAnsi" w:cstheme="majorBidi"/>
                          <w:color w:val="365F91" w:themeColor="accent1" w:themeShade="BF"/>
                          <w:sz w:val="26"/>
                          <w:szCs w:val="26"/>
                        </w:rPr>
                        <w:t>):</w:t>
                      </w:r>
                    </w:p>
                    <w:p w14:paraId="0DA7BA89" w14:textId="77777777" w:rsidR="00241964" w:rsidRDefault="00241964" w:rsidP="009867F2"/>
                  </w:txbxContent>
                </v:textbox>
                <w10:wrap anchorx="margin"/>
              </v:shape>
            </w:pict>
          </mc:Fallback>
        </mc:AlternateContent>
      </w:r>
      <w:r w:rsidR="00DB295E">
        <w:rPr>
          <w:rFonts w:asciiTheme="majorHAnsi" w:eastAsiaTheme="majorEastAsia" w:hAnsiTheme="majorHAnsi" w:cstheme="majorBidi"/>
          <w:color w:val="365F91" w:themeColor="accent1" w:themeShade="BF"/>
          <w:sz w:val="40"/>
          <w:szCs w:val="40"/>
        </w:rPr>
        <w:t>Mongo DB</w:t>
      </w:r>
      <w:r w:rsidR="002F0C8C">
        <w:rPr>
          <w:rFonts w:asciiTheme="majorHAnsi" w:eastAsiaTheme="majorEastAsia" w:hAnsiTheme="majorHAnsi" w:cstheme="majorBidi"/>
          <w:color w:val="365F91" w:themeColor="accent1" w:themeShade="BF"/>
          <w:sz w:val="40"/>
          <w:szCs w:val="40"/>
        </w:rPr>
        <w:t xml:space="preserve"> e </w:t>
      </w:r>
      <w:r w:rsidR="00DB295E">
        <w:rPr>
          <w:rFonts w:asciiTheme="majorHAnsi" w:eastAsiaTheme="majorEastAsia" w:hAnsiTheme="majorHAnsi" w:cstheme="majorBidi"/>
          <w:color w:val="365F91" w:themeColor="accent1" w:themeShade="BF"/>
          <w:sz w:val="40"/>
          <w:szCs w:val="40"/>
        </w:rPr>
        <w:t>Android</w:t>
      </w:r>
      <w:r w:rsidR="00535149" w:rsidRPr="00535149">
        <w:rPr>
          <w:rFonts w:asciiTheme="majorHAnsi" w:eastAsiaTheme="majorEastAsia" w:hAnsiTheme="majorHAnsi" w:cstheme="majorBidi"/>
          <w:color w:val="365F91" w:themeColor="accent1" w:themeShade="BF"/>
          <w:sz w:val="40"/>
          <w:szCs w:val="40"/>
        </w:rPr>
        <w:t xml:space="preserve"> </w:t>
      </w:r>
    </w:p>
    <w:p w14:paraId="6287ED74" w14:textId="0C25B56D" w:rsidR="009867F2" w:rsidRDefault="009867F2" w:rsidP="00DD334D">
      <w:pPr>
        <w:spacing w:before="120" w:after="0"/>
        <w:jc w:val="center"/>
        <w:rPr>
          <w:rFonts w:asciiTheme="majorHAnsi" w:eastAsiaTheme="majorEastAsia" w:hAnsiTheme="majorHAnsi" w:cstheme="majorBidi"/>
          <w:color w:val="365F91" w:themeColor="accent1" w:themeShade="BF"/>
          <w:sz w:val="28"/>
          <w:szCs w:val="28"/>
        </w:rPr>
      </w:pPr>
      <w:r>
        <w:rPr>
          <w:rFonts w:asciiTheme="majorHAnsi" w:eastAsiaTheme="majorEastAsia" w:hAnsiTheme="majorHAnsi" w:cstheme="majorBidi"/>
          <w:noProof/>
          <w:color w:val="365F91" w:themeColor="accent1" w:themeShade="BF"/>
          <w:sz w:val="28"/>
          <w:szCs w:val="28"/>
        </w:rPr>
        <mc:AlternateContent>
          <mc:Choice Requires="wps">
            <w:drawing>
              <wp:anchor distT="0" distB="0" distL="114300" distR="114300" simplePos="0" relativeHeight="251659264" behindDoc="0" locked="0" layoutInCell="1" allowOverlap="1" wp14:anchorId="1F4ECB3E" wp14:editId="018496EF">
                <wp:simplePos x="0" y="0"/>
                <wp:positionH relativeFrom="column">
                  <wp:posOffset>2935605</wp:posOffset>
                </wp:positionH>
                <wp:positionV relativeFrom="paragraph">
                  <wp:posOffset>9525</wp:posOffset>
                </wp:positionV>
                <wp:extent cx="2407920" cy="662940"/>
                <wp:effectExtent l="0" t="0" r="0" b="3810"/>
                <wp:wrapNone/>
                <wp:docPr id="26" name="Caixa de texto 26"/>
                <wp:cNvGraphicFramePr/>
                <a:graphic xmlns:a="http://schemas.openxmlformats.org/drawingml/2006/main">
                  <a:graphicData uri="http://schemas.microsoft.com/office/word/2010/wordprocessingShape">
                    <wps:wsp>
                      <wps:cNvSpPr txBox="1"/>
                      <wps:spPr>
                        <a:xfrm>
                          <a:off x="0" y="0"/>
                          <a:ext cx="2407920" cy="662940"/>
                        </a:xfrm>
                        <a:prstGeom prst="rect">
                          <a:avLst/>
                        </a:prstGeom>
                        <a:solidFill>
                          <a:schemeClr val="lt1"/>
                        </a:solidFill>
                        <a:ln w="6350">
                          <a:noFill/>
                        </a:ln>
                      </wps:spPr>
                      <wps:txbx>
                        <w:txbxContent>
                          <w:p w14:paraId="1927E2B0" w14:textId="77777777" w:rsidR="00241964" w:rsidRPr="00E72C09" w:rsidRDefault="00241964" w:rsidP="009867F2">
                            <w:pPr>
                              <w:rPr>
                                <w:rFonts w:asciiTheme="majorHAnsi" w:eastAsiaTheme="majorEastAsia" w:hAnsiTheme="majorHAnsi" w:cstheme="majorBidi"/>
                                <w:color w:val="365F91" w:themeColor="accent1" w:themeShade="BF"/>
                                <w:sz w:val="26"/>
                                <w:szCs w:val="26"/>
                              </w:rPr>
                            </w:pPr>
                            <w:r w:rsidRPr="00E72C09">
                              <w:rPr>
                                <w:rFonts w:asciiTheme="majorHAnsi" w:eastAsiaTheme="majorEastAsia" w:hAnsiTheme="majorHAnsi" w:cstheme="majorBidi"/>
                                <w:color w:val="365F91" w:themeColor="accent1" w:themeShade="BF"/>
                                <w:sz w:val="26"/>
                                <w:szCs w:val="26"/>
                              </w:rPr>
                              <w:t>Identificação do grupo autor da implementação (</w:t>
                            </w:r>
                            <w:r>
                              <w:rPr>
                                <w:rFonts w:asciiTheme="majorHAnsi" w:eastAsiaTheme="majorEastAsia" w:hAnsiTheme="majorHAnsi" w:cstheme="majorBidi"/>
                                <w:color w:val="365F91" w:themeColor="accent1" w:themeShade="BF"/>
                                <w:sz w:val="26"/>
                                <w:szCs w:val="26"/>
                              </w:rPr>
                              <w:t>Etapas</w:t>
                            </w:r>
                            <w:r w:rsidRPr="00E72C09">
                              <w:rPr>
                                <w:rFonts w:asciiTheme="majorHAnsi" w:eastAsiaTheme="majorEastAsia" w:hAnsiTheme="majorHAnsi" w:cstheme="majorBidi"/>
                                <w:color w:val="365F91" w:themeColor="accent1" w:themeShade="BF"/>
                                <w:sz w:val="26"/>
                                <w:szCs w:val="26"/>
                              </w:rPr>
                              <w:t xml:space="preserve"> </w:t>
                            </w:r>
                            <w:r>
                              <w:rPr>
                                <w:rFonts w:asciiTheme="majorHAnsi" w:eastAsiaTheme="majorEastAsia" w:hAnsiTheme="majorHAnsi" w:cstheme="majorBidi"/>
                                <w:color w:val="365F91" w:themeColor="accent1" w:themeShade="BF"/>
                                <w:sz w:val="26"/>
                                <w:szCs w:val="26"/>
                              </w:rPr>
                              <w:t>B</w:t>
                            </w:r>
                            <w:r w:rsidRPr="00E72C09">
                              <w:rPr>
                                <w:rFonts w:asciiTheme="majorHAnsi" w:eastAsiaTheme="majorEastAsia" w:hAnsiTheme="majorHAnsi" w:cstheme="majorBidi"/>
                                <w:color w:val="365F91" w:themeColor="accent1" w:themeShade="BF"/>
                                <w:sz w:val="26"/>
                                <w:szCs w:val="26"/>
                              </w:rPr>
                              <w:t>):</w:t>
                            </w:r>
                          </w:p>
                          <w:p w14:paraId="6C914E20" w14:textId="77777777" w:rsidR="00241964" w:rsidRDefault="0024196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F4ECB3E" id="Caixa de texto 26" o:spid="_x0000_s1027" type="#_x0000_t202" style="position:absolute;left:0;text-align:left;margin-left:231.15pt;margin-top:.75pt;width:189.6pt;height:52.2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" fillcolor="white [3201]" stroked="f" strokeweight=".5pt">
                <v:textbox>
                  <w:txbxContent>
                    <w:p w14:paraId="1927E2B0" w14:textId="77777777" w:rsidR="00241964" w:rsidRPr="00E72C09" w:rsidRDefault="00241964" w:rsidP="009867F2">
                      <w:pPr>
                        <w:rPr>
                          <w:rFonts w:asciiTheme="majorHAnsi" w:eastAsiaTheme="majorEastAsia" w:hAnsiTheme="majorHAnsi" w:cstheme="majorBidi"/>
                          <w:color w:val="365F91" w:themeColor="accent1" w:themeShade="BF"/>
                          <w:sz w:val="26"/>
                          <w:szCs w:val="26"/>
                        </w:rPr>
                      </w:pPr>
                      <w:r w:rsidRPr="00E72C09">
                        <w:rPr>
                          <w:rFonts w:asciiTheme="majorHAnsi" w:eastAsiaTheme="majorEastAsia" w:hAnsiTheme="majorHAnsi" w:cstheme="majorBidi"/>
                          <w:color w:val="365F91" w:themeColor="accent1" w:themeShade="BF"/>
                          <w:sz w:val="26"/>
                          <w:szCs w:val="26"/>
                        </w:rPr>
                        <w:t>Identificação do grupo autor da implementação (</w:t>
                      </w:r>
                      <w:r>
                        <w:rPr>
                          <w:rFonts w:asciiTheme="majorHAnsi" w:eastAsiaTheme="majorEastAsia" w:hAnsiTheme="majorHAnsi" w:cstheme="majorBidi"/>
                          <w:color w:val="365F91" w:themeColor="accent1" w:themeShade="BF"/>
                          <w:sz w:val="26"/>
                          <w:szCs w:val="26"/>
                        </w:rPr>
                        <w:t>Etapas</w:t>
                      </w:r>
                      <w:r w:rsidRPr="00E72C09">
                        <w:rPr>
                          <w:rFonts w:asciiTheme="majorHAnsi" w:eastAsiaTheme="majorEastAsia" w:hAnsiTheme="majorHAnsi" w:cstheme="majorBidi"/>
                          <w:color w:val="365F91" w:themeColor="accent1" w:themeShade="BF"/>
                          <w:sz w:val="26"/>
                          <w:szCs w:val="26"/>
                        </w:rPr>
                        <w:t xml:space="preserve"> </w:t>
                      </w:r>
                      <w:r>
                        <w:rPr>
                          <w:rFonts w:asciiTheme="majorHAnsi" w:eastAsiaTheme="majorEastAsia" w:hAnsiTheme="majorHAnsi" w:cstheme="majorBidi"/>
                          <w:color w:val="365F91" w:themeColor="accent1" w:themeShade="BF"/>
                          <w:sz w:val="26"/>
                          <w:szCs w:val="26"/>
                        </w:rPr>
                        <w:t>B</w:t>
                      </w:r>
                      <w:r w:rsidRPr="00E72C09">
                        <w:rPr>
                          <w:rFonts w:asciiTheme="majorHAnsi" w:eastAsiaTheme="majorEastAsia" w:hAnsiTheme="majorHAnsi" w:cstheme="majorBidi"/>
                          <w:color w:val="365F91" w:themeColor="accent1" w:themeShade="BF"/>
                          <w:sz w:val="26"/>
                          <w:szCs w:val="26"/>
                        </w:rPr>
                        <w:t>):</w:t>
                      </w:r>
                    </w:p>
                    <w:p w14:paraId="6C914E20" w14:textId="77777777" w:rsidR="00241964" w:rsidRDefault="00241964"/>
                  </w:txbxContent>
                </v:textbox>
              </v:shape>
            </w:pict>
          </mc:Fallback>
        </mc:AlternateContent>
      </w:r>
    </w:p>
    <w:p w14:paraId="23FD68D9" w14:textId="2F727B44" w:rsidR="00883B4D" w:rsidRPr="009867F2" w:rsidRDefault="009867F2" w:rsidP="009867F2">
      <w:pPr>
        <w:spacing w:before="120" w:after="0"/>
        <w:jc w:val="center"/>
        <w:rPr>
          <w:rFonts w:asciiTheme="majorHAnsi" w:eastAsiaTheme="majorEastAsia" w:hAnsiTheme="majorHAnsi" w:cstheme="majorBidi"/>
          <w:color w:val="365F91" w:themeColor="accent1" w:themeShade="BF"/>
          <w:sz w:val="28"/>
          <w:szCs w:val="28"/>
        </w:rPr>
      </w:pPr>
      <w:r>
        <w:rPr>
          <w:rFonts w:asciiTheme="majorHAnsi" w:eastAsiaTheme="majorEastAsia" w:hAnsiTheme="majorHAnsi" w:cstheme="majorBidi"/>
          <w:noProof/>
          <w:color w:val="365F91" w:themeColor="accent1" w:themeShade="BF"/>
          <w:sz w:val="26"/>
          <w:szCs w:val="26"/>
        </w:rPr>
        <w:drawing>
          <wp:anchor distT="0" distB="0" distL="114300" distR="114300" simplePos="0" relativeHeight="251662336" behindDoc="1" locked="0" layoutInCell="1" allowOverlap="1" wp14:anchorId="5811618D" wp14:editId="30A326D6">
            <wp:simplePos x="0" y="0"/>
            <wp:positionH relativeFrom="margin">
              <wp:align>left</wp:align>
            </wp:positionH>
            <wp:positionV relativeFrom="paragraph">
              <wp:posOffset>506095</wp:posOffset>
            </wp:positionV>
            <wp:extent cx="5400040" cy="5605780"/>
            <wp:effectExtent l="0" t="0" r="0" b="0"/>
            <wp:wrapTight wrapText="bothSides">
              <wp:wrapPolygon edited="0">
                <wp:start x="0" y="0"/>
                <wp:lineTo x="0" y="21507"/>
                <wp:lineTo x="21488" y="21507"/>
                <wp:lineTo x="21488" y="0"/>
                <wp:lineTo x="0" y="0"/>
              </wp:wrapPolygon>
            </wp:wrapTight>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00040" cy="5605780"/>
                    </a:xfrm>
                    <a:prstGeom prst="rect">
                      <a:avLst/>
                    </a:prstGeom>
                    <a:noFill/>
                    <a:ln>
                      <a:noFill/>
                    </a:ln>
                  </pic:spPr>
                </pic:pic>
              </a:graphicData>
            </a:graphic>
          </wp:anchor>
        </w:drawing>
      </w:r>
    </w:p>
    <w:p w14:paraId="789E01BA" w14:textId="035B2396" w:rsidR="008B3404" w:rsidRDefault="00883B4D" w:rsidP="00E72C09">
      <w:pPr>
        <w:jc w:val="cente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lastRenderedPageBreak/>
        <w:t>Instruções</w:t>
      </w:r>
    </w:p>
    <w:p w14:paraId="5A70EB1C" w14:textId="363C39E0" w:rsidR="00883B4D" w:rsidRDefault="00883B4D" w:rsidP="00E72C09">
      <w:pPr>
        <w:jc w:val="center"/>
        <w:rPr>
          <w:rFonts w:asciiTheme="majorHAnsi" w:eastAsiaTheme="majorEastAsia" w:hAnsiTheme="majorHAnsi" w:cstheme="majorBidi"/>
          <w:color w:val="365F91" w:themeColor="accent1" w:themeShade="BF"/>
          <w:sz w:val="56"/>
          <w:szCs w:val="56"/>
        </w:rPr>
      </w:pPr>
    </w:p>
    <w:p w14:paraId="3F85284E" w14:textId="6A09E0D1" w:rsidR="00883B4D" w:rsidRDefault="00883B4D" w:rsidP="00883B4D">
      <w:r>
        <w:t>Estas instruções são de cumprimento obrigatório. Relatórios que não cumpram as indicações serão penalizados na nota final.</w:t>
      </w:r>
    </w:p>
    <w:p w14:paraId="1802A8D7" w14:textId="36AED0B9" w:rsidR="00883B4D" w:rsidRDefault="00883B4D" w:rsidP="00883B4D"/>
    <w:p w14:paraId="51721106" w14:textId="1A1B3FA3" w:rsidR="00FE3D61" w:rsidRDefault="00FE3D61" w:rsidP="00FE3D61">
      <w:pPr>
        <w:pStyle w:val="ListParagraph"/>
        <w:numPr>
          <w:ilvl w:val="0"/>
          <w:numId w:val="22"/>
        </w:numPr>
      </w:pPr>
      <w:r>
        <w:t>Podem (e em várias situações será necessário) ser adicionadas novas páginas ao relatório, mas não podem ser removidas páginas. Se uma secção não for relevante, fica em branco, não pode ser removida;</w:t>
      </w:r>
    </w:p>
    <w:p w14:paraId="6B8A201F" w14:textId="129DC14F" w:rsidR="00883B4D" w:rsidRDefault="00883B4D" w:rsidP="00FE3D61">
      <w:pPr>
        <w:pStyle w:val="ListParagraph"/>
        <w:numPr>
          <w:ilvl w:val="0"/>
          <w:numId w:val="22"/>
        </w:numPr>
      </w:pPr>
      <w:r>
        <w:t>Todas as secções têm que iniciar-se no topo de página (</w:t>
      </w:r>
      <w:r w:rsidR="00FE3D61">
        <w:t>colocar</w:t>
      </w:r>
      <w:r>
        <w:t xml:space="preserve"> uma quebra de página antes);</w:t>
      </w:r>
    </w:p>
    <w:p w14:paraId="2C8ADE43" w14:textId="56A3B8BF" w:rsidR="00883B4D" w:rsidRDefault="00883B4D" w:rsidP="00FE3D61">
      <w:pPr>
        <w:pStyle w:val="ListParagraph"/>
        <w:numPr>
          <w:ilvl w:val="0"/>
          <w:numId w:val="22"/>
        </w:numPr>
      </w:pPr>
      <w:r>
        <w:t xml:space="preserve">A paginação tem de ser sequencial e não ter </w:t>
      </w:r>
      <w:r w:rsidR="00FE3D61">
        <w:t>falha</w:t>
      </w:r>
      <w:r>
        <w:t>;</w:t>
      </w:r>
    </w:p>
    <w:p w14:paraId="64768D8C" w14:textId="651324AE" w:rsidR="00883B4D" w:rsidRDefault="00883B4D" w:rsidP="00FE3D61">
      <w:pPr>
        <w:pStyle w:val="ListParagraph"/>
        <w:numPr>
          <w:ilvl w:val="0"/>
          <w:numId w:val="22"/>
        </w:numPr>
      </w:pPr>
      <w:r>
        <w:t xml:space="preserve">O índice tem de estar </w:t>
      </w:r>
      <w:r w:rsidR="009867F2">
        <w:t>atualizado</w:t>
      </w:r>
      <w:r>
        <w:t>;</w:t>
      </w:r>
    </w:p>
    <w:p w14:paraId="278393C1" w14:textId="5352A5ED" w:rsidR="00883B4D" w:rsidRDefault="00883B4D" w:rsidP="00FE3D61">
      <w:pPr>
        <w:pStyle w:val="ListParagraph"/>
        <w:numPr>
          <w:ilvl w:val="0"/>
          <w:numId w:val="22"/>
        </w:numPr>
      </w:pPr>
      <w:r>
        <w:t>Na folha de rosto (anterior) têm de constar toda a informação solicitada, nomeadamente todas as fotografias de todos os elementos dos dois grupos. É obrigatório que caiba tudo numa única página;</w:t>
      </w:r>
    </w:p>
    <w:p w14:paraId="24B45F59" w14:textId="18BE6EDD" w:rsidR="00883B4D" w:rsidRDefault="00883B4D" w:rsidP="00FE3D61">
      <w:pPr>
        <w:pStyle w:val="ListParagraph"/>
        <w:numPr>
          <w:ilvl w:val="0"/>
          <w:numId w:val="22"/>
        </w:numPr>
      </w:pPr>
      <w:r>
        <w:t>A formatação das “zonas</w:t>
      </w:r>
      <w:r w:rsidR="00FE3D61">
        <w:t>”</w:t>
      </w:r>
      <w:r>
        <w:t xml:space="preserve"> (umas sombreadas outras não sombreadas) não pode ser alterada; </w:t>
      </w:r>
    </w:p>
    <w:p w14:paraId="2C824681" w14:textId="55107899" w:rsidR="00883B4D" w:rsidRDefault="006D0E01" w:rsidP="00FE3D61">
      <w:pPr>
        <w:pStyle w:val="ListParagraph"/>
        <w:numPr>
          <w:ilvl w:val="0"/>
          <w:numId w:val="22"/>
        </w:numPr>
      </w:pPr>
      <w:r>
        <w:t>O</w:t>
      </w:r>
      <w:r w:rsidR="00883B4D">
        <w:t xml:space="preserve"> grupo que primeiro edita o documento (Etapa A) apena</w:t>
      </w:r>
      <w:r w:rsidR="005A6E66">
        <w:t xml:space="preserve">s escreve </w:t>
      </w:r>
      <w:r w:rsidR="002E370C">
        <w:t>até à</w:t>
      </w:r>
      <w:r w:rsidR="00883B4D">
        <w:t xml:space="preserve"> </w:t>
      </w:r>
      <w:r w:rsidR="00EA0DA5">
        <w:t>secção 1.7</w:t>
      </w:r>
      <w:r w:rsidR="00883B4D">
        <w:t xml:space="preserve">, e o outro grupo apenas </w:t>
      </w:r>
      <w:r>
        <w:t>em todas</w:t>
      </w:r>
      <w:r w:rsidR="00883B4D">
        <w:t xml:space="preserve"> </w:t>
      </w:r>
      <w:r>
        <w:t>as</w:t>
      </w:r>
      <w:r w:rsidR="00883B4D">
        <w:t xml:space="preserve"> </w:t>
      </w:r>
      <w:r>
        <w:t>outras</w:t>
      </w:r>
      <w:r w:rsidR="00883B4D">
        <w:t xml:space="preserve"> </w:t>
      </w:r>
      <w:r>
        <w:t>secções.</w:t>
      </w:r>
    </w:p>
    <w:p w14:paraId="0177D3DB" w14:textId="62999C1F" w:rsidR="00FE3D61" w:rsidRPr="006D0E01" w:rsidRDefault="00FE3D61" w:rsidP="006D0E01">
      <w:pPr>
        <w:rPr>
          <w:highlight w:val="yellow"/>
        </w:rPr>
      </w:pPr>
    </w:p>
    <w:p w14:paraId="28DC4128" w14:textId="77777777" w:rsidR="00FE3D61" w:rsidRDefault="00FE3D61" w:rsidP="00883B4D"/>
    <w:p w14:paraId="62C9C52D" w14:textId="77777777" w:rsidR="00883B4D" w:rsidRPr="00883B4D" w:rsidRDefault="00883B4D" w:rsidP="00883B4D"/>
    <w:p w14:paraId="7F3C1102" w14:textId="77777777" w:rsidR="008B3404" w:rsidRDefault="008B3404">
      <w:pP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br w:type="page"/>
      </w:r>
    </w:p>
    <w:p w14:paraId="0AFDD5C7" w14:textId="0E7024AF" w:rsidR="00E72C09" w:rsidRDefault="00E72C09" w:rsidP="00E72C09">
      <w:pPr>
        <w:jc w:val="cente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lastRenderedPageBreak/>
        <w:t>Índice</w:t>
      </w:r>
    </w:p>
    <w:sdt>
      <w:sdtPr>
        <w:id w:val="-749117494"/>
        <w:docPartObj>
          <w:docPartGallery w:val="Table of Contents"/>
          <w:docPartUnique/>
        </w:docPartObj>
      </w:sdtPr>
      <w:sdtEndPr>
        <w:rPr>
          <w:b/>
          <w:bCs/>
          <w:noProof/>
        </w:rPr>
      </w:sdtEndPr>
      <w:sdtContent>
        <w:p w14:paraId="27D9427F" w14:textId="0B1AE8D9" w:rsidR="00E72C09" w:rsidRDefault="00E72C09" w:rsidP="00E4534F"/>
        <w:p w14:paraId="78056A4E" w14:textId="780B47F4" w:rsidR="00B46B54" w:rsidRDefault="00E72C09">
          <w:pPr>
            <w:pStyle w:val="TOC1"/>
            <w:tabs>
              <w:tab w:val="left" w:pos="440"/>
              <w:tab w:val="right" w:leader="dot" w:pos="8494"/>
            </w:tabs>
            <w:rPr>
              <w:noProof/>
              <w:lang w:eastAsia="pt-PT"/>
            </w:rPr>
          </w:pPr>
          <w:r>
            <w:fldChar w:fldCharType="begin"/>
          </w:r>
          <w:r>
            <w:instrText xml:space="preserve"> TOC \o "1-3" \h \z \u </w:instrText>
          </w:r>
          <w:r>
            <w:fldChar w:fldCharType="separate"/>
          </w:r>
          <w:hyperlink w:anchor="_Toc5657703" w:history="1">
            <w:r w:rsidR="00B46B54" w:rsidRPr="00751FC2">
              <w:rPr>
                <w:rStyle w:val="Hyperlink"/>
                <w:noProof/>
              </w:rPr>
              <w:t>1</w:t>
            </w:r>
            <w:r w:rsidR="00B46B54">
              <w:rPr>
                <w:noProof/>
                <w:lang w:eastAsia="pt-PT"/>
              </w:rPr>
              <w:tab/>
            </w:r>
            <w:r w:rsidR="00B46B54" w:rsidRPr="00751FC2">
              <w:rPr>
                <w:rStyle w:val="Hyperlink"/>
                <w:noProof/>
              </w:rPr>
              <w:t>Mongo DB</w:t>
            </w:r>
            <w:r w:rsidR="00B46B54">
              <w:rPr>
                <w:noProof/>
                <w:webHidden/>
              </w:rPr>
              <w:tab/>
            </w:r>
            <w:r w:rsidR="00B46B54">
              <w:rPr>
                <w:noProof/>
                <w:webHidden/>
              </w:rPr>
              <w:fldChar w:fldCharType="begin"/>
            </w:r>
            <w:r w:rsidR="00B46B54">
              <w:rPr>
                <w:noProof/>
                <w:webHidden/>
              </w:rPr>
              <w:instrText xml:space="preserve"> PAGEREF _Toc5657703 \h </w:instrText>
            </w:r>
            <w:r w:rsidR="00B46B54">
              <w:rPr>
                <w:noProof/>
                <w:webHidden/>
              </w:rPr>
            </w:r>
            <w:r w:rsidR="00B46B54">
              <w:rPr>
                <w:noProof/>
                <w:webHidden/>
              </w:rPr>
              <w:fldChar w:fldCharType="separate"/>
            </w:r>
            <w:r w:rsidR="00A350E2">
              <w:rPr>
                <w:noProof/>
                <w:webHidden/>
              </w:rPr>
              <w:t>7</w:t>
            </w:r>
            <w:r w:rsidR="00B46B54">
              <w:rPr>
                <w:noProof/>
                <w:webHidden/>
              </w:rPr>
              <w:fldChar w:fldCharType="end"/>
            </w:r>
          </w:hyperlink>
        </w:p>
        <w:p w14:paraId="02CC26A1" w14:textId="6360860C" w:rsidR="00B46B54" w:rsidRDefault="006C1A22">
          <w:pPr>
            <w:pStyle w:val="TOC2"/>
            <w:tabs>
              <w:tab w:val="left" w:pos="880"/>
              <w:tab w:val="right" w:leader="dot" w:pos="8494"/>
            </w:tabs>
            <w:rPr>
              <w:noProof/>
              <w:lang w:eastAsia="pt-PT"/>
            </w:rPr>
          </w:pPr>
          <w:hyperlink w:anchor="_Toc5657704" w:history="1">
            <w:r w:rsidR="00B46B54" w:rsidRPr="00751FC2">
              <w:rPr>
                <w:rStyle w:val="Hyperlink"/>
                <w:noProof/>
              </w:rPr>
              <w:t>1.1</w:t>
            </w:r>
            <w:r w:rsidR="00B46B54">
              <w:rPr>
                <w:noProof/>
                <w:lang w:eastAsia="pt-PT"/>
              </w:rPr>
              <w:tab/>
            </w:r>
            <w:r w:rsidR="00B46B54" w:rsidRPr="00751FC2">
              <w:rPr>
                <w:rStyle w:val="Hyperlink"/>
                <w:noProof/>
              </w:rPr>
              <w:t>Descrição Geral do Procedimento</w:t>
            </w:r>
            <w:r w:rsidR="00B46B54">
              <w:rPr>
                <w:noProof/>
                <w:webHidden/>
              </w:rPr>
              <w:tab/>
            </w:r>
            <w:r w:rsidR="00B46B54">
              <w:rPr>
                <w:noProof/>
                <w:webHidden/>
              </w:rPr>
              <w:fldChar w:fldCharType="begin"/>
            </w:r>
            <w:r w:rsidR="00B46B54">
              <w:rPr>
                <w:noProof/>
                <w:webHidden/>
              </w:rPr>
              <w:instrText xml:space="preserve"> PAGEREF _Toc5657704 \h </w:instrText>
            </w:r>
            <w:r w:rsidR="00B46B54">
              <w:rPr>
                <w:noProof/>
                <w:webHidden/>
              </w:rPr>
            </w:r>
            <w:r w:rsidR="00B46B54">
              <w:rPr>
                <w:noProof/>
                <w:webHidden/>
              </w:rPr>
              <w:fldChar w:fldCharType="separate"/>
            </w:r>
            <w:r w:rsidR="00A350E2">
              <w:rPr>
                <w:noProof/>
                <w:webHidden/>
              </w:rPr>
              <w:t>7</w:t>
            </w:r>
            <w:r w:rsidR="00B46B54">
              <w:rPr>
                <w:noProof/>
                <w:webHidden/>
              </w:rPr>
              <w:fldChar w:fldCharType="end"/>
            </w:r>
          </w:hyperlink>
        </w:p>
        <w:p w14:paraId="6CF29E5D" w14:textId="1D91627D" w:rsidR="00B46B54" w:rsidRDefault="006C1A22">
          <w:pPr>
            <w:pStyle w:val="TOC2"/>
            <w:tabs>
              <w:tab w:val="left" w:pos="880"/>
              <w:tab w:val="right" w:leader="dot" w:pos="8494"/>
            </w:tabs>
            <w:rPr>
              <w:noProof/>
              <w:lang w:eastAsia="pt-PT"/>
            </w:rPr>
          </w:pPr>
          <w:hyperlink w:anchor="_Toc5657705" w:history="1">
            <w:r w:rsidR="00B46B54" w:rsidRPr="00751FC2">
              <w:rPr>
                <w:rStyle w:val="Hyperlink"/>
                <w:noProof/>
              </w:rPr>
              <w:t>1.2</w:t>
            </w:r>
            <w:r w:rsidR="00B46B54">
              <w:rPr>
                <w:noProof/>
                <w:lang w:eastAsia="pt-PT"/>
              </w:rPr>
              <w:tab/>
            </w:r>
            <w:r w:rsidR="00B46B54" w:rsidRPr="00751FC2">
              <w:rPr>
                <w:rStyle w:val="Hyperlink"/>
                <w:noProof/>
              </w:rPr>
              <w:t>Estrutura da Base de Dados Mongo</w:t>
            </w:r>
            <w:r w:rsidR="00B46B54">
              <w:rPr>
                <w:noProof/>
                <w:webHidden/>
              </w:rPr>
              <w:tab/>
            </w:r>
            <w:r w:rsidR="00B46B54">
              <w:rPr>
                <w:noProof/>
                <w:webHidden/>
              </w:rPr>
              <w:fldChar w:fldCharType="begin"/>
            </w:r>
            <w:r w:rsidR="00B46B54">
              <w:rPr>
                <w:noProof/>
                <w:webHidden/>
              </w:rPr>
              <w:instrText xml:space="preserve"> PAGEREF _Toc5657705 \h </w:instrText>
            </w:r>
            <w:r w:rsidR="00B46B54">
              <w:rPr>
                <w:noProof/>
                <w:webHidden/>
              </w:rPr>
            </w:r>
            <w:r w:rsidR="00B46B54">
              <w:rPr>
                <w:noProof/>
                <w:webHidden/>
              </w:rPr>
              <w:fldChar w:fldCharType="separate"/>
            </w:r>
            <w:r w:rsidR="00A350E2">
              <w:rPr>
                <w:noProof/>
                <w:webHidden/>
              </w:rPr>
              <w:t>12</w:t>
            </w:r>
            <w:r w:rsidR="00B46B54">
              <w:rPr>
                <w:noProof/>
                <w:webHidden/>
              </w:rPr>
              <w:fldChar w:fldCharType="end"/>
            </w:r>
          </w:hyperlink>
        </w:p>
        <w:p w14:paraId="32B2589D" w14:textId="433B95F5" w:rsidR="00B46B54" w:rsidRDefault="006C1A22">
          <w:pPr>
            <w:pStyle w:val="TOC2"/>
            <w:tabs>
              <w:tab w:val="left" w:pos="880"/>
              <w:tab w:val="right" w:leader="dot" w:pos="8494"/>
            </w:tabs>
            <w:rPr>
              <w:noProof/>
              <w:lang w:eastAsia="pt-PT"/>
            </w:rPr>
          </w:pPr>
          <w:hyperlink w:anchor="_Toc5657706" w:history="1">
            <w:r w:rsidR="00B46B54" w:rsidRPr="00751FC2">
              <w:rPr>
                <w:rStyle w:val="Hyperlink"/>
                <w:noProof/>
              </w:rPr>
              <w:t>1.3</w:t>
            </w:r>
            <w:r w:rsidR="00B46B54">
              <w:rPr>
                <w:noProof/>
                <w:lang w:eastAsia="pt-PT"/>
              </w:rPr>
              <w:tab/>
            </w:r>
            <w:r w:rsidR="00B46B54" w:rsidRPr="00751FC2">
              <w:rPr>
                <w:rStyle w:val="Hyperlink"/>
                <w:noProof/>
              </w:rPr>
              <w:t>Periodicidade de Leitura de Sensores e Escrita no Mongo</w:t>
            </w:r>
            <w:r w:rsidR="00B46B54">
              <w:rPr>
                <w:noProof/>
                <w:webHidden/>
              </w:rPr>
              <w:tab/>
            </w:r>
            <w:r w:rsidR="00B46B54">
              <w:rPr>
                <w:noProof/>
                <w:webHidden/>
              </w:rPr>
              <w:fldChar w:fldCharType="begin"/>
            </w:r>
            <w:r w:rsidR="00B46B54">
              <w:rPr>
                <w:noProof/>
                <w:webHidden/>
              </w:rPr>
              <w:instrText xml:space="preserve"> PAGEREF _Toc5657706 \h </w:instrText>
            </w:r>
            <w:r w:rsidR="00B46B54">
              <w:rPr>
                <w:noProof/>
                <w:webHidden/>
              </w:rPr>
            </w:r>
            <w:r w:rsidR="00B46B54">
              <w:rPr>
                <w:noProof/>
                <w:webHidden/>
              </w:rPr>
              <w:fldChar w:fldCharType="separate"/>
            </w:r>
            <w:r w:rsidR="00A350E2">
              <w:rPr>
                <w:noProof/>
                <w:webHidden/>
              </w:rPr>
              <w:t>14</w:t>
            </w:r>
            <w:r w:rsidR="00B46B54">
              <w:rPr>
                <w:noProof/>
                <w:webHidden/>
              </w:rPr>
              <w:fldChar w:fldCharType="end"/>
            </w:r>
          </w:hyperlink>
        </w:p>
        <w:p w14:paraId="7EFE4F21" w14:textId="05550114" w:rsidR="00B46B54" w:rsidRDefault="006C1A22">
          <w:pPr>
            <w:pStyle w:val="TOC2"/>
            <w:tabs>
              <w:tab w:val="left" w:pos="880"/>
              <w:tab w:val="right" w:leader="dot" w:pos="8494"/>
            </w:tabs>
            <w:rPr>
              <w:noProof/>
              <w:lang w:eastAsia="pt-PT"/>
            </w:rPr>
          </w:pPr>
          <w:hyperlink w:anchor="_Toc5657707" w:history="1">
            <w:r w:rsidR="00B46B54" w:rsidRPr="00751FC2">
              <w:rPr>
                <w:rStyle w:val="Hyperlink"/>
                <w:noProof/>
              </w:rPr>
              <w:t>1.4</w:t>
            </w:r>
            <w:r w:rsidR="00B46B54">
              <w:rPr>
                <w:noProof/>
                <w:lang w:eastAsia="pt-PT"/>
              </w:rPr>
              <w:tab/>
            </w:r>
            <w:r w:rsidR="00B46B54" w:rsidRPr="00751FC2">
              <w:rPr>
                <w:rStyle w:val="Hyperlink"/>
                <w:noProof/>
              </w:rPr>
              <w:t>Estrutura da Base de Dados Mysql</w:t>
            </w:r>
            <w:r w:rsidR="00B46B54">
              <w:rPr>
                <w:noProof/>
                <w:webHidden/>
              </w:rPr>
              <w:tab/>
            </w:r>
            <w:r w:rsidR="00B46B54">
              <w:rPr>
                <w:noProof/>
                <w:webHidden/>
              </w:rPr>
              <w:fldChar w:fldCharType="begin"/>
            </w:r>
            <w:r w:rsidR="00B46B54">
              <w:rPr>
                <w:noProof/>
                <w:webHidden/>
              </w:rPr>
              <w:instrText xml:space="preserve"> PAGEREF _Toc5657707 \h </w:instrText>
            </w:r>
            <w:r w:rsidR="00B46B54">
              <w:rPr>
                <w:noProof/>
                <w:webHidden/>
              </w:rPr>
            </w:r>
            <w:r w:rsidR="00B46B54">
              <w:rPr>
                <w:noProof/>
                <w:webHidden/>
              </w:rPr>
              <w:fldChar w:fldCharType="separate"/>
            </w:r>
            <w:r w:rsidR="00A350E2">
              <w:rPr>
                <w:noProof/>
                <w:webHidden/>
              </w:rPr>
              <w:t>15</w:t>
            </w:r>
            <w:r w:rsidR="00B46B54">
              <w:rPr>
                <w:noProof/>
                <w:webHidden/>
              </w:rPr>
              <w:fldChar w:fldCharType="end"/>
            </w:r>
          </w:hyperlink>
        </w:p>
        <w:p w14:paraId="7D2EABDB" w14:textId="49209A10" w:rsidR="00B46B54" w:rsidRDefault="006C1A22">
          <w:pPr>
            <w:pStyle w:val="TOC2"/>
            <w:tabs>
              <w:tab w:val="left" w:pos="880"/>
              <w:tab w:val="right" w:leader="dot" w:pos="8494"/>
            </w:tabs>
            <w:rPr>
              <w:noProof/>
              <w:lang w:eastAsia="pt-PT"/>
            </w:rPr>
          </w:pPr>
          <w:hyperlink w:anchor="_Toc5657708" w:history="1">
            <w:r w:rsidR="00B46B54" w:rsidRPr="00751FC2">
              <w:rPr>
                <w:rStyle w:val="Hyperlink"/>
                <w:noProof/>
              </w:rPr>
              <w:t>1.5</w:t>
            </w:r>
            <w:r w:rsidR="00B46B54">
              <w:rPr>
                <w:noProof/>
                <w:lang w:eastAsia="pt-PT"/>
              </w:rPr>
              <w:tab/>
            </w:r>
            <w:r w:rsidR="00B46B54" w:rsidRPr="00751FC2">
              <w:rPr>
                <w:rStyle w:val="Hyperlink"/>
                <w:noProof/>
              </w:rPr>
              <w:t>Periodicidade de Leitura de Mongo e Escrita no MySql</w:t>
            </w:r>
            <w:r w:rsidR="00B46B54">
              <w:rPr>
                <w:noProof/>
                <w:webHidden/>
              </w:rPr>
              <w:tab/>
            </w:r>
            <w:r w:rsidR="00B46B54">
              <w:rPr>
                <w:noProof/>
                <w:webHidden/>
              </w:rPr>
              <w:fldChar w:fldCharType="begin"/>
            </w:r>
            <w:r w:rsidR="00B46B54">
              <w:rPr>
                <w:noProof/>
                <w:webHidden/>
              </w:rPr>
              <w:instrText xml:space="preserve"> PAGEREF _Toc5657708 \h </w:instrText>
            </w:r>
            <w:r w:rsidR="00B46B54">
              <w:rPr>
                <w:noProof/>
                <w:webHidden/>
              </w:rPr>
            </w:r>
            <w:r w:rsidR="00B46B54">
              <w:rPr>
                <w:noProof/>
                <w:webHidden/>
              </w:rPr>
              <w:fldChar w:fldCharType="separate"/>
            </w:r>
            <w:r w:rsidR="00A350E2">
              <w:rPr>
                <w:noProof/>
                <w:webHidden/>
              </w:rPr>
              <w:t>17</w:t>
            </w:r>
            <w:r w:rsidR="00B46B54">
              <w:rPr>
                <w:noProof/>
                <w:webHidden/>
              </w:rPr>
              <w:fldChar w:fldCharType="end"/>
            </w:r>
          </w:hyperlink>
        </w:p>
        <w:p w14:paraId="0283EEF7" w14:textId="0361A7D6" w:rsidR="00B46B54" w:rsidRDefault="006C1A22">
          <w:pPr>
            <w:pStyle w:val="TOC2"/>
            <w:tabs>
              <w:tab w:val="left" w:pos="880"/>
              <w:tab w:val="right" w:leader="dot" w:pos="8494"/>
            </w:tabs>
            <w:rPr>
              <w:noProof/>
              <w:lang w:eastAsia="pt-PT"/>
            </w:rPr>
          </w:pPr>
          <w:hyperlink w:anchor="_Toc5657709" w:history="1">
            <w:r w:rsidR="00B46B54" w:rsidRPr="00751FC2">
              <w:rPr>
                <w:rStyle w:val="Hyperlink"/>
                <w:noProof/>
              </w:rPr>
              <w:t>1.6</w:t>
            </w:r>
            <w:r w:rsidR="00B46B54">
              <w:rPr>
                <w:noProof/>
                <w:lang w:eastAsia="pt-PT"/>
              </w:rPr>
              <w:tab/>
            </w:r>
            <w:r w:rsidR="00B46B54" w:rsidRPr="00751FC2">
              <w:rPr>
                <w:rStyle w:val="Hyperlink"/>
                <w:noProof/>
              </w:rPr>
              <w:t>Triggers, SP ou eventos no MySql (caso relevante)</w:t>
            </w:r>
            <w:r w:rsidR="00B46B54">
              <w:rPr>
                <w:noProof/>
                <w:webHidden/>
              </w:rPr>
              <w:tab/>
            </w:r>
            <w:r w:rsidR="00B46B54">
              <w:rPr>
                <w:noProof/>
                <w:webHidden/>
              </w:rPr>
              <w:fldChar w:fldCharType="begin"/>
            </w:r>
            <w:r w:rsidR="00B46B54">
              <w:rPr>
                <w:noProof/>
                <w:webHidden/>
              </w:rPr>
              <w:instrText xml:space="preserve"> PAGEREF _Toc5657709 \h </w:instrText>
            </w:r>
            <w:r w:rsidR="00B46B54">
              <w:rPr>
                <w:noProof/>
                <w:webHidden/>
              </w:rPr>
            </w:r>
            <w:r w:rsidR="00B46B54">
              <w:rPr>
                <w:noProof/>
                <w:webHidden/>
              </w:rPr>
              <w:fldChar w:fldCharType="separate"/>
            </w:r>
            <w:r w:rsidR="00A350E2">
              <w:rPr>
                <w:noProof/>
                <w:webHidden/>
              </w:rPr>
              <w:t>18</w:t>
            </w:r>
            <w:r w:rsidR="00B46B54">
              <w:rPr>
                <w:noProof/>
                <w:webHidden/>
              </w:rPr>
              <w:fldChar w:fldCharType="end"/>
            </w:r>
          </w:hyperlink>
        </w:p>
        <w:p w14:paraId="1A733DB1" w14:textId="02659372" w:rsidR="00B46B54" w:rsidRDefault="006C1A22">
          <w:pPr>
            <w:pStyle w:val="TOC2"/>
            <w:tabs>
              <w:tab w:val="left" w:pos="880"/>
              <w:tab w:val="right" w:leader="dot" w:pos="8494"/>
            </w:tabs>
            <w:rPr>
              <w:noProof/>
              <w:lang w:eastAsia="pt-PT"/>
            </w:rPr>
          </w:pPr>
          <w:hyperlink w:anchor="_Toc5657710" w:history="1">
            <w:r w:rsidR="00B46B54" w:rsidRPr="00751FC2">
              <w:rPr>
                <w:rStyle w:val="Hyperlink"/>
                <w:noProof/>
              </w:rPr>
              <w:t>1.7</w:t>
            </w:r>
            <w:r w:rsidR="00B46B54">
              <w:rPr>
                <w:noProof/>
                <w:lang w:eastAsia="pt-PT"/>
              </w:rPr>
              <w:tab/>
            </w:r>
            <w:r w:rsidR="00B46B54" w:rsidRPr="00751FC2">
              <w:rPr>
                <w:rStyle w:val="Hyperlink"/>
                <w:noProof/>
              </w:rPr>
              <w:t>Utilizadores relevantes no Mysql e respectivos privilégios</w:t>
            </w:r>
            <w:r w:rsidR="00B46B54">
              <w:rPr>
                <w:noProof/>
                <w:webHidden/>
              </w:rPr>
              <w:tab/>
            </w:r>
            <w:r w:rsidR="00B46B54">
              <w:rPr>
                <w:noProof/>
                <w:webHidden/>
              </w:rPr>
              <w:fldChar w:fldCharType="begin"/>
            </w:r>
            <w:r w:rsidR="00B46B54">
              <w:rPr>
                <w:noProof/>
                <w:webHidden/>
              </w:rPr>
              <w:instrText xml:space="preserve"> PAGEREF _Toc5657710 \h </w:instrText>
            </w:r>
            <w:r w:rsidR="00B46B54">
              <w:rPr>
                <w:noProof/>
                <w:webHidden/>
              </w:rPr>
            </w:r>
            <w:r w:rsidR="00B46B54">
              <w:rPr>
                <w:noProof/>
                <w:webHidden/>
              </w:rPr>
              <w:fldChar w:fldCharType="separate"/>
            </w:r>
            <w:r w:rsidR="00A350E2">
              <w:rPr>
                <w:noProof/>
                <w:webHidden/>
              </w:rPr>
              <w:t>19</w:t>
            </w:r>
            <w:r w:rsidR="00B46B54">
              <w:rPr>
                <w:noProof/>
                <w:webHidden/>
              </w:rPr>
              <w:fldChar w:fldCharType="end"/>
            </w:r>
          </w:hyperlink>
        </w:p>
        <w:p w14:paraId="52127F7A" w14:textId="5A8DF3B2" w:rsidR="00B46B54" w:rsidRDefault="006C1A22">
          <w:pPr>
            <w:pStyle w:val="TOC3"/>
            <w:tabs>
              <w:tab w:val="right" w:leader="dot" w:pos="8494"/>
            </w:tabs>
            <w:rPr>
              <w:noProof/>
              <w:lang w:eastAsia="pt-PT"/>
            </w:rPr>
          </w:pPr>
          <w:hyperlink w:anchor="_Toc5657711" w:history="1">
            <w:r w:rsidR="00B46B54" w:rsidRPr="00751FC2">
              <w:rPr>
                <w:rStyle w:val="Hyperlink"/>
                <w:noProof/>
              </w:rPr>
              <w:t>Avaliação Global da Qualidade das Especificações</w:t>
            </w:r>
            <w:r w:rsidR="00B46B54">
              <w:rPr>
                <w:noProof/>
                <w:webHidden/>
              </w:rPr>
              <w:tab/>
            </w:r>
            <w:r w:rsidR="00B46B54">
              <w:rPr>
                <w:noProof/>
                <w:webHidden/>
              </w:rPr>
              <w:fldChar w:fldCharType="begin"/>
            </w:r>
            <w:r w:rsidR="00B46B54">
              <w:rPr>
                <w:noProof/>
                <w:webHidden/>
              </w:rPr>
              <w:instrText xml:space="preserve"> PAGEREF _Toc5657711 \h </w:instrText>
            </w:r>
            <w:r w:rsidR="00B46B54">
              <w:rPr>
                <w:noProof/>
                <w:webHidden/>
              </w:rPr>
            </w:r>
            <w:r w:rsidR="00B46B54">
              <w:rPr>
                <w:noProof/>
                <w:webHidden/>
              </w:rPr>
              <w:fldChar w:fldCharType="separate"/>
            </w:r>
            <w:r w:rsidR="00A350E2">
              <w:rPr>
                <w:noProof/>
                <w:webHidden/>
              </w:rPr>
              <w:t>21</w:t>
            </w:r>
            <w:r w:rsidR="00B46B54">
              <w:rPr>
                <w:noProof/>
                <w:webHidden/>
              </w:rPr>
              <w:fldChar w:fldCharType="end"/>
            </w:r>
          </w:hyperlink>
        </w:p>
        <w:p w14:paraId="2AB14370" w14:textId="1F083B6A" w:rsidR="00B46B54" w:rsidRDefault="006C1A22">
          <w:pPr>
            <w:pStyle w:val="TOC2"/>
            <w:tabs>
              <w:tab w:val="left" w:pos="880"/>
              <w:tab w:val="right" w:leader="dot" w:pos="8494"/>
            </w:tabs>
            <w:rPr>
              <w:noProof/>
              <w:lang w:eastAsia="pt-PT"/>
            </w:rPr>
          </w:pPr>
          <w:hyperlink w:anchor="_Toc5657712" w:history="1">
            <w:r w:rsidR="00B46B54" w:rsidRPr="00751FC2">
              <w:rPr>
                <w:rStyle w:val="Hyperlink"/>
                <w:noProof/>
              </w:rPr>
              <w:t>1.8</w:t>
            </w:r>
            <w:r w:rsidR="00B46B54">
              <w:rPr>
                <w:noProof/>
                <w:lang w:eastAsia="pt-PT"/>
              </w:rPr>
              <w:tab/>
            </w:r>
            <w:r w:rsidR="00B46B54" w:rsidRPr="00751FC2">
              <w:rPr>
                <w:rStyle w:val="Hyperlink"/>
                <w:noProof/>
              </w:rPr>
              <w:t>Implementação</w:t>
            </w:r>
            <w:r w:rsidR="00B46B54">
              <w:rPr>
                <w:noProof/>
                <w:webHidden/>
              </w:rPr>
              <w:tab/>
            </w:r>
            <w:r w:rsidR="00B46B54">
              <w:rPr>
                <w:noProof/>
                <w:webHidden/>
              </w:rPr>
              <w:fldChar w:fldCharType="begin"/>
            </w:r>
            <w:r w:rsidR="00B46B54">
              <w:rPr>
                <w:noProof/>
                <w:webHidden/>
              </w:rPr>
              <w:instrText xml:space="preserve"> PAGEREF _Toc5657712 \h </w:instrText>
            </w:r>
            <w:r w:rsidR="00B46B54">
              <w:rPr>
                <w:noProof/>
                <w:webHidden/>
              </w:rPr>
            </w:r>
            <w:r w:rsidR="00B46B54">
              <w:rPr>
                <w:noProof/>
                <w:webHidden/>
              </w:rPr>
              <w:fldChar w:fldCharType="separate"/>
            </w:r>
            <w:r w:rsidR="00A350E2">
              <w:rPr>
                <w:noProof/>
                <w:webHidden/>
              </w:rPr>
              <w:t>22</w:t>
            </w:r>
            <w:r w:rsidR="00B46B54">
              <w:rPr>
                <w:noProof/>
                <w:webHidden/>
              </w:rPr>
              <w:fldChar w:fldCharType="end"/>
            </w:r>
          </w:hyperlink>
        </w:p>
        <w:p w14:paraId="6D74EA8A" w14:textId="40A9D9F2" w:rsidR="00B46B54" w:rsidRDefault="006C1A22">
          <w:pPr>
            <w:pStyle w:val="TOC3"/>
            <w:tabs>
              <w:tab w:val="left" w:pos="1320"/>
              <w:tab w:val="right" w:leader="dot" w:pos="8494"/>
            </w:tabs>
            <w:rPr>
              <w:noProof/>
              <w:lang w:eastAsia="pt-PT"/>
            </w:rPr>
          </w:pPr>
          <w:hyperlink w:anchor="_Toc5657713" w:history="1">
            <w:r w:rsidR="00B46B54" w:rsidRPr="00751FC2">
              <w:rPr>
                <w:rStyle w:val="Hyperlink"/>
                <w:noProof/>
              </w:rPr>
              <w:t>1.8.1</w:t>
            </w:r>
            <w:r w:rsidR="00B46B54">
              <w:rPr>
                <w:noProof/>
                <w:lang w:eastAsia="pt-PT"/>
              </w:rPr>
              <w:tab/>
            </w:r>
            <w:r w:rsidR="00B46B54" w:rsidRPr="00751FC2">
              <w:rPr>
                <w:rStyle w:val="Hyperlink"/>
                <w:noProof/>
              </w:rPr>
              <w:t>Divergências face ao recebido/especificado</w:t>
            </w:r>
            <w:r w:rsidR="00B46B54">
              <w:rPr>
                <w:noProof/>
                <w:webHidden/>
              </w:rPr>
              <w:tab/>
            </w:r>
            <w:r w:rsidR="00B46B54">
              <w:rPr>
                <w:noProof/>
                <w:webHidden/>
              </w:rPr>
              <w:fldChar w:fldCharType="begin"/>
            </w:r>
            <w:r w:rsidR="00B46B54">
              <w:rPr>
                <w:noProof/>
                <w:webHidden/>
              </w:rPr>
              <w:instrText xml:space="preserve"> PAGEREF _Toc5657713 \h </w:instrText>
            </w:r>
            <w:r w:rsidR="00B46B54">
              <w:rPr>
                <w:noProof/>
                <w:webHidden/>
              </w:rPr>
            </w:r>
            <w:r w:rsidR="00B46B54">
              <w:rPr>
                <w:noProof/>
                <w:webHidden/>
              </w:rPr>
              <w:fldChar w:fldCharType="separate"/>
            </w:r>
            <w:r w:rsidR="00A350E2">
              <w:rPr>
                <w:noProof/>
                <w:webHidden/>
              </w:rPr>
              <w:t>22</w:t>
            </w:r>
            <w:r w:rsidR="00B46B54">
              <w:rPr>
                <w:noProof/>
                <w:webHidden/>
              </w:rPr>
              <w:fldChar w:fldCharType="end"/>
            </w:r>
          </w:hyperlink>
        </w:p>
        <w:p w14:paraId="39569B95" w14:textId="0ADBAA62" w:rsidR="00B46B54" w:rsidRDefault="006C1A22">
          <w:pPr>
            <w:pStyle w:val="TOC3"/>
            <w:tabs>
              <w:tab w:val="left" w:pos="1320"/>
              <w:tab w:val="right" w:leader="dot" w:pos="8494"/>
            </w:tabs>
            <w:rPr>
              <w:noProof/>
              <w:lang w:eastAsia="pt-PT"/>
            </w:rPr>
          </w:pPr>
          <w:hyperlink w:anchor="_Toc5657714" w:history="1">
            <w:r w:rsidR="00B46B54" w:rsidRPr="00751FC2">
              <w:rPr>
                <w:rStyle w:val="Hyperlink"/>
                <w:noProof/>
              </w:rPr>
              <w:t>1.8.2</w:t>
            </w:r>
            <w:r w:rsidR="00B46B54">
              <w:rPr>
                <w:noProof/>
                <w:lang w:eastAsia="pt-PT"/>
              </w:rPr>
              <w:tab/>
            </w:r>
            <w:r w:rsidR="00B46B54" w:rsidRPr="00751FC2">
              <w:rPr>
                <w:rStyle w:val="Hyperlink"/>
                <w:noProof/>
              </w:rPr>
              <w:t>Código Mongo Implementado (dentro do java)</w:t>
            </w:r>
            <w:r w:rsidR="00B46B54">
              <w:rPr>
                <w:noProof/>
                <w:webHidden/>
              </w:rPr>
              <w:tab/>
            </w:r>
            <w:r w:rsidR="00B46B54">
              <w:rPr>
                <w:noProof/>
                <w:webHidden/>
              </w:rPr>
              <w:fldChar w:fldCharType="begin"/>
            </w:r>
            <w:r w:rsidR="00B46B54">
              <w:rPr>
                <w:noProof/>
                <w:webHidden/>
              </w:rPr>
              <w:instrText xml:space="preserve"> PAGEREF _Toc5657714 \h </w:instrText>
            </w:r>
            <w:r w:rsidR="00B46B54">
              <w:rPr>
                <w:noProof/>
                <w:webHidden/>
              </w:rPr>
            </w:r>
            <w:r w:rsidR="00B46B54">
              <w:rPr>
                <w:noProof/>
                <w:webHidden/>
              </w:rPr>
              <w:fldChar w:fldCharType="separate"/>
            </w:r>
            <w:r w:rsidR="00A350E2">
              <w:rPr>
                <w:noProof/>
                <w:webHidden/>
              </w:rPr>
              <w:t>25</w:t>
            </w:r>
            <w:r w:rsidR="00B46B54">
              <w:rPr>
                <w:noProof/>
                <w:webHidden/>
              </w:rPr>
              <w:fldChar w:fldCharType="end"/>
            </w:r>
          </w:hyperlink>
        </w:p>
        <w:p w14:paraId="4A9B68E3" w14:textId="66227360" w:rsidR="00B46B54" w:rsidRDefault="006C1A22">
          <w:pPr>
            <w:pStyle w:val="TOC3"/>
            <w:tabs>
              <w:tab w:val="left" w:pos="1320"/>
              <w:tab w:val="right" w:leader="dot" w:pos="8494"/>
            </w:tabs>
            <w:rPr>
              <w:noProof/>
              <w:lang w:eastAsia="pt-PT"/>
            </w:rPr>
          </w:pPr>
          <w:hyperlink w:anchor="_Toc5657715" w:history="1">
            <w:r w:rsidR="00B46B54" w:rsidRPr="00751FC2">
              <w:rPr>
                <w:rStyle w:val="Hyperlink"/>
                <w:noProof/>
              </w:rPr>
              <w:t>1.8.3</w:t>
            </w:r>
            <w:r w:rsidR="00B46B54">
              <w:rPr>
                <w:noProof/>
                <w:lang w:eastAsia="pt-PT"/>
              </w:rPr>
              <w:tab/>
            </w:r>
            <w:r w:rsidR="00B46B54" w:rsidRPr="00751FC2">
              <w:rPr>
                <w:rStyle w:val="Hyperlink"/>
                <w:noProof/>
              </w:rPr>
              <w:t>Código SQL Implementado</w:t>
            </w:r>
            <w:r w:rsidR="00B46B54">
              <w:rPr>
                <w:noProof/>
                <w:webHidden/>
              </w:rPr>
              <w:tab/>
            </w:r>
            <w:r w:rsidR="00B46B54">
              <w:rPr>
                <w:noProof/>
                <w:webHidden/>
              </w:rPr>
              <w:fldChar w:fldCharType="begin"/>
            </w:r>
            <w:r w:rsidR="00B46B54">
              <w:rPr>
                <w:noProof/>
                <w:webHidden/>
              </w:rPr>
              <w:instrText xml:space="preserve"> PAGEREF _Toc5657715 \h </w:instrText>
            </w:r>
            <w:r w:rsidR="00B46B54">
              <w:rPr>
                <w:noProof/>
                <w:webHidden/>
              </w:rPr>
            </w:r>
            <w:r w:rsidR="00B46B54">
              <w:rPr>
                <w:noProof/>
                <w:webHidden/>
              </w:rPr>
              <w:fldChar w:fldCharType="separate"/>
            </w:r>
            <w:r w:rsidR="00A350E2">
              <w:rPr>
                <w:noProof/>
                <w:webHidden/>
              </w:rPr>
              <w:t>27</w:t>
            </w:r>
            <w:r w:rsidR="00B46B54">
              <w:rPr>
                <w:noProof/>
                <w:webHidden/>
              </w:rPr>
              <w:fldChar w:fldCharType="end"/>
            </w:r>
          </w:hyperlink>
        </w:p>
        <w:p w14:paraId="4713AA6D" w14:textId="0F9A9282" w:rsidR="00B46B54" w:rsidRDefault="006C1A22">
          <w:pPr>
            <w:pStyle w:val="TOC3"/>
            <w:tabs>
              <w:tab w:val="left" w:pos="1320"/>
              <w:tab w:val="right" w:leader="dot" w:pos="8494"/>
            </w:tabs>
            <w:rPr>
              <w:noProof/>
              <w:lang w:eastAsia="pt-PT"/>
            </w:rPr>
          </w:pPr>
          <w:hyperlink w:anchor="_Toc5657716" w:history="1">
            <w:r w:rsidR="00B46B54" w:rsidRPr="00751FC2">
              <w:rPr>
                <w:rStyle w:val="Hyperlink"/>
                <w:noProof/>
              </w:rPr>
              <w:t>1.8.4</w:t>
            </w:r>
            <w:r w:rsidR="00B46B54">
              <w:rPr>
                <w:noProof/>
                <w:lang w:eastAsia="pt-PT"/>
              </w:rPr>
              <w:tab/>
            </w:r>
            <w:r w:rsidR="00B46B54" w:rsidRPr="00751FC2">
              <w:rPr>
                <w:rStyle w:val="Hyperlink"/>
                <w:noProof/>
              </w:rPr>
              <w:t>Tempo Médio</w:t>
            </w:r>
            <w:r w:rsidR="00B46B54">
              <w:rPr>
                <w:noProof/>
                <w:webHidden/>
              </w:rPr>
              <w:tab/>
            </w:r>
            <w:r w:rsidR="00B46B54">
              <w:rPr>
                <w:noProof/>
                <w:webHidden/>
              </w:rPr>
              <w:fldChar w:fldCharType="begin"/>
            </w:r>
            <w:r w:rsidR="00B46B54">
              <w:rPr>
                <w:noProof/>
                <w:webHidden/>
              </w:rPr>
              <w:instrText xml:space="preserve"> PAGEREF _Toc5657716 \h </w:instrText>
            </w:r>
            <w:r w:rsidR="00B46B54">
              <w:rPr>
                <w:noProof/>
                <w:webHidden/>
              </w:rPr>
            </w:r>
            <w:r w:rsidR="00B46B54">
              <w:rPr>
                <w:noProof/>
                <w:webHidden/>
              </w:rPr>
              <w:fldChar w:fldCharType="separate"/>
            </w:r>
            <w:r w:rsidR="00A350E2">
              <w:rPr>
                <w:noProof/>
                <w:webHidden/>
              </w:rPr>
              <w:t>30</w:t>
            </w:r>
            <w:r w:rsidR="00B46B54">
              <w:rPr>
                <w:noProof/>
                <w:webHidden/>
              </w:rPr>
              <w:fldChar w:fldCharType="end"/>
            </w:r>
          </w:hyperlink>
        </w:p>
        <w:p w14:paraId="587DE8E5" w14:textId="0D80B2BC" w:rsidR="00B46B54" w:rsidRDefault="006C1A22">
          <w:pPr>
            <w:pStyle w:val="TOC3"/>
            <w:tabs>
              <w:tab w:val="left" w:pos="1320"/>
              <w:tab w:val="right" w:leader="dot" w:pos="8494"/>
            </w:tabs>
            <w:rPr>
              <w:noProof/>
              <w:lang w:eastAsia="pt-PT"/>
            </w:rPr>
          </w:pPr>
          <w:hyperlink w:anchor="_Toc5657717" w:history="1">
            <w:r w:rsidR="00B46B54" w:rsidRPr="00751FC2">
              <w:rPr>
                <w:rStyle w:val="Hyperlink"/>
                <w:noProof/>
              </w:rPr>
              <w:t>1.8.5</w:t>
            </w:r>
            <w:r w:rsidR="00B46B54">
              <w:rPr>
                <w:noProof/>
                <w:lang w:eastAsia="pt-PT"/>
              </w:rPr>
              <w:tab/>
            </w:r>
            <w:r w:rsidR="00B46B54" w:rsidRPr="00751FC2">
              <w:rPr>
                <w:rStyle w:val="Hyperlink"/>
                <w:noProof/>
              </w:rPr>
              <w:t>Alertas</w:t>
            </w:r>
            <w:r w:rsidR="00B46B54">
              <w:rPr>
                <w:noProof/>
                <w:webHidden/>
              </w:rPr>
              <w:tab/>
            </w:r>
            <w:r w:rsidR="00B46B54">
              <w:rPr>
                <w:noProof/>
                <w:webHidden/>
              </w:rPr>
              <w:fldChar w:fldCharType="begin"/>
            </w:r>
            <w:r w:rsidR="00B46B54">
              <w:rPr>
                <w:noProof/>
                <w:webHidden/>
              </w:rPr>
              <w:instrText xml:space="preserve"> PAGEREF _Toc5657717 \h </w:instrText>
            </w:r>
            <w:r w:rsidR="00B46B54">
              <w:rPr>
                <w:noProof/>
                <w:webHidden/>
              </w:rPr>
            </w:r>
            <w:r w:rsidR="00B46B54">
              <w:rPr>
                <w:noProof/>
                <w:webHidden/>
              </w:rPr>
              <w:fldChar w:fldCharType="separate"/>
            </w:r>
            <w:r w:rsidR="00A350E2">
              <w:rPr>
                <w:noProof/>
                <w:webHidden/>
              </w:rPr>
              <w:t>30</w:t>
            </w:r>
            <w:r w:rsidR="00B46B54">
              <w:rPr>
                <w:noProof/>
                <w:webHidden/>
              </w:rPr>
              <w:fldChar w:fldCharType="end"/>
            </w:r>
          </w:hyperlink>
        </w:p>
        <w:p w14:paraId="715C761A" w14:textId="765B40F1" w:rsidR="00B46B54" w:rsidRDefault="006C1A22">
          <w:pPr>
            <w:pStyle w:val="TOC1"/>
            <w:tabs>
              <w:tab w:val="left" w:pos="440"/>
              <w:tab w:val="right" w:leader="dot" w:pos="8494"/>
            </w:tabs>
            <w:rPr>
              <w:noProof/>
              <w:lang w:eastAsia="pt-PT"/>
            </w:rPr>
          </w:pPr>
          <w:hyperlink w:anchor="_Toc5657718" w:history="1">
            <w:r w:rsidR="00B46B54" w:rsidRPr="00751FC2">
              <w:rPr>
                <w:rStyle w:val="Hyperlink"/>
                <w:noProof/>
              </w:rPr>
              <w:t>2</w:t>
            </w:r>
            <w:r w:rsidR="00B46B54">
              <w:rPr>
                <w:noProof/>
                <w:lang w:eastAsia="pt-PT"/>
              </w:rPr>
              <w:tab/>
            </w:r>
            <w:r w:rsidR="00B46B54" w:rsidRPr="00751FC2">
              <w:rPr>
                <w:rStyle w:val="Hyperlink"/>
                <w:noProof/>
              </w:rPr>
              <w:t>Android e Php</w:t>
            </w:r>
            <w:r w:rsidR="00B46B54">
              <w:rPr>
                <w:noProof/>
                <w:webHidden/>
              </w:rPr>
              <w:tab/>
            </w:r>
            <w:r w:rsidR="00B46B54">
              <w:rPr>
                <w:noProof/>
                <w:webHidden/>
              </w:rPr>
              <w:fldChar w:fldCharType="begin"/>
            </w:r>
            <w:r w:rsidR="00B46B54">
              <w:rPr>
                <w:noProof/>
                <w:webHidden/>
              </w:rPr>
              <w:instrText xml:space="preserve"> PAGEREF _Toc5657718 \h </w:instrText>
            </w:r>
            <w:r w:rsidR="00B46B54">
              <w:rPr>
                <w:noProof/>
                <w:webHidden/>
              </w:rPr>
            </w:r>
            <w:r w:rsidR="00B46B54">
              <w:rPr>
                <w:noProof/>
                <w:webHidden/>
              </w:rPr>
              <w:fldChar w:fldCharType="separate"/>
            </w:r>
            <w:r w:rsidR="00A350E2">
              <w:rPr>
                <w:noProof/>
                <w:webHidden/>
              </w:rPr>
              <w:t>31</w:t>
            </w:r>
            <w:r w:rsidR="00B46B54">
              <w:rPr>
                <w:noProof/>
                <w:webHidden/>
              </w:rPr>
              <w:fldChar w:fldCharType="end"/>
            </w:r>
          </w:hyperlink>
        </w:p>
        <w:p w14:paraId="032BA648" w14:textId="6C222944" w:rsidR="00B46B54" w:rsidRDefault="006C1A22">
          <w:pPr>
            <w:pStyle w:val="TOC2"/>
            <w:tabs>
              <w:tab w:val="left" w:pos="880"/>
              <w:tab w:val="right" w:leader="dot" w:pos="8494"/>
            </w:tabs>
            <w:rPr>
              <w:noProof/>
              <w:lang w:eastAsia="pt-PT"/>
            </w:rPr>
          </w:pPr>
          <w:hyperlink w:anchor="_Toc5657719" w:history="1">
            <w:r w:rsidR="00B46B54" w:rsidRPr="00751FC2">
              <w:rPr>
                <w:rStyle w:val="Hyperlink"/>
                <w:noProof/>
              </w:rPr>
              <w:t>2.1</w:t>
            </w:r>
            <w:r w:rsidR="00B46B54">
              <w:rPr>
                <w:noProof/>
                <w:lang w:eastAsia="pt-PT"/>
              </w:rPr>
              <w:tab/>
            </w:r>
            <w:r w:rsidR="00B46B54" w:rsidRPr="00751FC2">
              <w:rPr>
                <w:rStyle w:val="Hyperlink"/>
                <w:noProof/>
              </w:rPr>
              <w:t>Esquema da BD Lite Geral</w:t>
            </w:r>
            <w:r w:rsidR="00B46B54">
              <w:rPr>
                <w:noProof/>
                <w:webHidden/>
              </w:rPr>
              <w:tab/>
            </w:r>
            <w:r w:rsidR="00B46B54">
              <w:rPr>
                <w:noProof/>
                <w:webHidden/>
              </w:rPr>
              <w:fldChar w:fldCharType="begin"/>
            </w:r>
            <w:r w:rsidR="00B46B54">
              <w:rPr>
                <w:noProof/>
                <w:webHidden/>
              </w:rPr>
              <w:instrText xml:space="preserve"> PAGEREF _Toc5657719 \h </w:instrText>
            </w:r>
            <w:r w:rsidR="00B46B54">
              <w:rPr>
                <w:noProof/>
                <w:webHidden/>
              </w:rPr>
            </w:r>
            <w:r w:rsidR="00B46B54">
              <w:rPr>
                <w:noProof/>
                <w:webHidden/>
              </w:rPr>
              <w:fldChar w:fldCharType="separate"/>
            </w:r>
            <w:r w:rsidR="00A350E2">
              <w:rPr>
                <w:noProof/>
                <w:webHidden/>
              </w:rPr>
              <w:t>31</w:t>
            </w:r>
            <w:r w:rsidR="00B46B54">
              <w:rPr>
                <w:noProof/>
                <w:webHidden/>
              </w:rPr>
              <w:fldChar w:fldCharType="end"/>
            </w:r>
          </w:hyperlink>
        </w:p>
        <w:p w14:paraId="3C96BBBF" w14:textId="4F9591EF" w:rsidR="00B46B54" w:rsidRDefault="006C1A22">
          <w:pPr>
            <w:pStyle w:val="TOC2"/>
            <w:tabs>
              <w:tab w:val="left" w:pos="880"/>
              <w:tab w:val="right" w:leader="dot" w:pos="8494"/>
            </w:tabs>
            <w:rPr>
              <w:noProof/>
              <w:lang w:eastAsia="pt-PT"/>
            </w:rPr>
          </w:pPr>
          <w:hyperlink w:anchor="_Toc5657720" w:history="1">
            <w:r w:rsidR="00B46B54" w:rsidRPr="00751FC2">
              <w:rPr>
                <w:rStyle w:val="Hyperlink"/>
                <w:noProof/>
              </w:rPr>
              <w:t>2.2</w:t>
            </w:r>
            <w:r w:rsidR="00B46B54">
              <w:rPr>
                <w:noProof/>
                <w:lang w:eastAsia="pt-PT"/>
              </w:rPr>
              <w:tab/>
            </w:r>
            <w:r w:rsidR="00B46B54" w:rsidRPr="00751FC2">
              <w:rPr>
                <w:rStyle w:val="Hyperlink"/>
                <w:noProof/>
              </w:rPr>
              <w:t>Layout Implementado no Android</w:t>
            </w:r>
            <w:r w:rsidR="00B46B54">
              <w:rPr>
                <w:noProof/>
                <w:webHidden/>
              </w:rPr>
              <w:tab/>
            </w:r>
            <w:r w:rsidR="00B46B54">
              <w:rPr>
                <w:noProof/>
                <w:webHidden/>
              </w:rPr>
              <w:fldChar w:fldCharType="begin"/>
            </w:r>
            <w:r w:rsidR="00B46B54">
              <w:rPr>
                <w:noProof/>
                <w:webHidden/>
              </w:rPr>
              <w:instrText xml:space="preserve"> PAGEREF _Toc5657720 \h </w:instrText>
            </w:r>
            <w:r w:rsidR="00B46B54">
              <w:rPr>
                <w:noProof/>
                <w:webHidden/>
              </w:rPr>
            </w:r>
            <w:r w:rsidR="00B46B54">
              <w:rPr>
                <w:noProof/>
                <w:webHidden/>
              </w:rPr>
              <w:fldChar w:fldCharType="separate"/>
            </w:r>
            <w:r w:rsidR="00A350E2">
              <w:rPr>
                <w:noProof/>
                <w:webHidden/>
              </w:rPr>
              <w:t>32</w:t>
            </w:r>
            <w:r w:rsidR="00B46B54">
              <w:rPr>
                <w:noProof/>
                <w:webHidden/>
              </w:rPr>
              <w:fldChar w:fldCharType="end"/>
            </w:r>
          </w:hyperlink>
        </w:p>
        <w:p w14:paraId="54D8C892" w14:textId="11E0CC2C" w:rsidR="00E72C09" w:rsidRDefault="00E72C09">
          <w:r>
            <w:rPr>
              <w:b/>
              <w:bCs/>
              <w:noProof/>
            </w:rPr>
            <w:fldChar w:fldCharType="end"/>
          </w:r>
        </w:p>
      </w:sdtContent>
    </w:sdt>
    <w:p w14:paraId="4A44B323" w14:textId="77777777" w:rsidR="00E72C09" w:rsidRDefault="00E72C09" w:rsidP="00E72C09">
      <w:pPr>
        <w:jc w:val="center"/>
        <w:rPr>
          <w:rFonts w:asciiTheme="majorHAnsi" w:eastAsiaTheme="majorEastAsia" w:hAnsiTheme="majorHAnsi" w:cstheme="majorBidi"/>
          <w:color w:val="365F91" w:themeColor="accent1" w:themeShade="BF"/>
          <w:sz w:val="56"/>
          <w:szCs w:val="56"/>
        </w:rPr>
      </w:pPr>
    </w:p>
    <w:p w14:paraId="514B123A" w14:textId="46FEDDED" w:rsidR="00E72C09" w:rsidRDefault="00E72C09">
      <w:pPr>
        <w:rPr>
          <w:rFonts w:asciiTheme="majorHAnsi" w:eastAsiaTheme="majorEastAsia" w:hAnsiTheme="majorHAnsi" w:cstheme="majorBidi"/>
          <w:color w:val="365F91" w:themeColor="accent1" w:themeShade="BF"/>
          <w:sz w:val="56"/>
          <w:szCs w:val="56"/>
        </w:rPr>
      </w:pPr>
      <w:r>
        <w:rPr>
          <w:rFonts w:asciiTheme="majorHAnsi" w:eastAsiaTheme="majorEastAsia" w:hAnsiTheme="majorHAnsi" w:cstheme="majorBidi"/>
          <w:color w:val="365F91" w:themeColor="accent1" w:themeShade="BF"/>
          <w:sz w:val="56"/>
          <w:szCs w:val="56"/>
        </w:rPr>
        <w:br w:type="page"/>
      </w:r>
    </w:p>
    <w:p w14:paraId="6B777AAA" w14:textId="77777777" w:rsidR="00D20A8B" w:rsidRDefault="00D20A8B" w:rsidP="00D20A8B">
      <w:pPr>
        <w:spacing w:before="360"/>
        <w:jc w:val="center"/>
        <w:rPr>
          <w:rFonts w:asciiTheme="majorHAnsi" w:eastAsiaTheme="majorEastAsia" w:hAnsiTheme="majorHAnsi" w:cstheme="majorBidi"/>
          <w:color w:val="365F91" w:themeColor="accent1" w:themeShade="BF"/>
          <w:sz w:val="40"/>
          <w:szCs w:val="40"/>
        </w:rPr>
      </w:pPr>
      <w:r>
        <w:rPr>
          <w:rFonts w:asciiTheme="majorHAnsi" w:eastAsiaTheme="majorEastAsia" w:hAnsiTheme="majorHAnsi" w:cstheme="majorBidi"/>
          <w:color w:val="365F91" w:themeColor="accent1" w:themeShade="BF"/>
          <w:sz w:val="40"/>
          <w:szCs w:val="40"/>
        </w:rPr>
        <w:lastRenderedPageBreak/>
        <w:t>Monitorização de Culturas em Laboratório</w:t>
      </w:r>
    </w:p>
    <w:p w14:paraId="1C91554C" w14:textId="77777777" w:rsidR="008C2A45" w:rsidRPr="007F5044" w:rsidRDefault="008C2A45" w:rsidP="008C2A45">
      <w:pPr>
        <w:jc w:val="both"/>
      </w:pPr>
      <w:r w:rsidRPr="007F5044">
        <w:t xml:space="preserve">Um laboratório de investigação de um departamento de biologia necessita de um sistema para monitorizar a evolução de culturas. Mais concretamente, pretende acompanhar a temperatura e luz a que as culturas estão sujeitas, bem como detectar/antecipar potenciais problemas. </w:t>
      </w:r>
    </w:p>
    <w:p w14:paraId="0E81F730" w14:textId="758C113E" w:rsidR="008C2A45" w:rsidRPr="007F5044" w:rsidRDefault="008C2A45" w:rsidP="008C2A45">
      <w:pPr>
        <w:jc w:val="both"/>
      </w:pPr>
      <w:r w:rsidRPr="007F5044">
        <w:t xml:space="preserve">Numa estufa estão colocados dois sensores que medem a temperatura e quantidade de luz ambiente (que </w:t>
      </w:r>
      <w:r w:rsidR="009867F2" w:rsidRPr="007F5044">
        <w:t>afeta</w:t>
      </w:r>
      <w:r w:rsidRPr="007F5044">
        <w:t xml:space="preserve"> todas as culturas existentes na estufa).</w:t>
      </w:r>
    </w:p>
    <w:p w14:paraId="2AF4B738" w14:textId="1B406125" w:rsidR="008C2A45" w:rsidRPr="007F5044" w:rsidRDefault="008C2A45" w:rsidP="008C2A45">
      <w:pPr>
        <w:jc w:val="both"/>
      </w:pPr>
      <w:r w:rsidRPr="007F5044">
        <w:t xml:space="preserve">Periodicamente os investigadores dirigem-se à estufa para </w:t>
      </w:r>
      <w:r w:rsidR="009867F2" w:rsidRPr="007F5044">
        <w:t>efetuarem</w:t>
      </w:r>
      <w:r w:rsidRPr="007F5044">
        <w:t xml:space="preserve"> manualmente várias medições de variáveis (humidade, ph, etc) e registá-las num computador que está localizado na estufa. Cada cultura tem um único investigador responsável e apenas ele pode criar, </w:t>
      </w:r>
      <w:r w:rsidR="009867F2" w:rsidRPr="007F5044">
        <w:t>atualizar</w:t>
      </w:r>
      <w:r w:rsidRPr="007F5044">
        <w:t xml:space="preserve"> e consultar os dados de medições das suas culturas. Esta </w:t>
      </w:r>
      <w:r w:rsidR="009867F2" w:rsidRPr="007F5044">
        <w:rPr>
          <w:i/>
          <w:iCs/>
        </w:rPr>
        <w:t>proteção</w:t>
      </w:r>
      <w:r w:rsidRPr="007F5044">
        <w:rPr>
          <w:i/>
          <w:iCs/>
        </w:rPr>
        <w:t xml:space="preserve"> de dados </w:t>
      </w:r>
      <w:r w:rsidRPr="007F5044">
        <w:t xml:space="preserve">é um </w:t>
      </w:r>
      <w:r w:rsidR="009867F2" w:rsidRPr="007F5044">
        <w:t>aspeto</w:t>
      </w:r>
      <w:r w:rsidRPr="007F5044">
        <w:t xml:space="preserve"> importante do sistema. Nem todas as variáveis necessitam serem lidas e registadas. Para cada cultura o investigador decide quais delas devem ser lidas, e regista no sistema qual o intervalo de valores que considera “normal” para o par variável/cultura. </w:t>
      </w:r>
    </w:p>
    <w:p w14:paraId="09259D77" w14:textId="77777777" w:rsidR="008C2A45" w:rsidRPr="007F5044" w:rsidRDefault="008C2A45" w:rsidP="008C2A45">
      <w:pPr>
        <w:jc w:val="both"/>
      </w:pPr>
      <w:r w:rsidRPr="007F5044">
        <w:t>Por exemplo, para as culturas hidropónicas de pimento e tomate, fazem-se medições do nível de concentração de mercúrio e chumbo.  Mas numa cultura de bactérias onde se adicionaram antibióticos o que faz sentido medir é o índice de concentração das bactérias, não faz sentido medir o nível de concentração de mercúrio e chumbo.</w:t>
      </w:r>
    </w:p>
    <w:p w14:paraId="0316819A" w14:textId="77777777" w:rsidR="008C2A45" w:rsidRPr="007F5044" w:rsidRDefault="008C2A45" w:rsidP="008C2A45">
      <w:pPr>
        <w:jc w:val="both"/>
      </w:pPr>
      <w:r w:rsidRPr="007F5044">
        <w:rPr>
          <w:b/>
          <w:bCs/>
        </w:rPr>
        <w:t>Alertas</w:t>
      </w:r>
    </w:p>
    <w:p w14:paraId="11769A3C" w14:textId="77777777" w:rsidR="008C2A45" w:rsidRPr="007F5044" w:rsidRDefault="008C2A45" w:rsidP="008C2A45">
      <w:pPr>
        <w:jc w:val="both"/>
      </w:pPr>
      <w:r w:rsidRPr="007F5044">
        <w:t>Existem dois tipos de alertas:</w:t>
      </w:r>
    </w:p>
    <w:p w14:paraId="0E07A680" w14:textId="77777777" w:rsidR="008C2A45" w:rsidRPr="007F5044" w:rsidRDefault="008C2A45" w:rsidP="008C2A45">
      <w:pPr>
        <w:jc w:val="both"/>
      </w:pPr>
      <w:r w:rsidRPr="007F5044">
        <w:t xml:space="preserve"> a) alertas resultantes das medições das variáveis. O investigador, quando insere manualmente um valor de uma medição, caso o valor ultrapasse os limites será alertado com um aviso (no próprio computador) e com uma mensagem para o telemóvel (por vezes o investigador pede a um colega para efectuar a medição, sendo por isso aconselhável que o alerta não apareça somente no monitor do computador).</w:t>
      </w:r>
    </w:p>
    <w:p w14:paraId="568B378B" w14:textId="77777777" w:rsidR="008C2A45" w:rsidRPr="007F5044" w:rsidRDefault="008C2A45" w:rsidP="008C2A45">
      <w:pPr>
        <w:jc w:val="both"/>
      </w:pPr>
      <w:r w:rsidRPr="007F5044">
        <w:t>b) Alertas resultantes dos sensores de temperatura e luminosidade. O sistema sabe, para toda a estufa, o intervalo de valores de luminosidade e temperatura adequado (igual para todas as culturas). Se o sensor detectar que os valores vão ser ultrapassados deve notificar por telemóvel o investigador.</w:t>
      </w:r>
    </w:p>
    <w:p w14:paraId="35DEAE6E" w14:textId="77777777" w:rsidR="008C2A45" w:rsidRPr="007F5044" w:rsidRDefault="008C2A45" w:rsidP="008C2A45">
      <w:pPr>
        <w:jc w:val="both"/>
      </w:pPr>
      <w:r w:rsidRPr="007F5044">
        <w:t>Cada investigador deverá ter a possibilidade de, através de um telemóvel, monitorizar a evolução da temperatura e luminosidade (não apenas a última leitura, mas a evolução na última hora ou horas) e receber os dois tipos de alertas.</w:t>
      </w:r>
    </w:p>
    <w:p w14:paraId="3AD6911F" w14:textId="77777777" w:rsidR="008C2A45" w:rsidRPr="007F5044" w:rsidRDefault="008C2A45" w:rsidP="008C2A45">
      <w:pPr>
        <w:jc w:val="both"/>
      </w:pPr>
      <w:r w:rsidRPr="007F5044">
        <w:rPr>
          <w:b/>
          <w:bCs/>
        </w:rPr>
        <w:t>Registo de Acessos</w:t>
      </w:r>
    </w:p>
    <w:p w14:paraId="548A1FF6" w14:textId="77777777" w:rsidR="008C2A45" w:rsidRPr="007F5044" w:rsidRDefault="008C2A45" w:rsidP="008C2A45">
      <w:pPr>
        <w:jc w:val="both"/>
      </w:pPr>
      <w:r>
        <w:t>É necessário guardar na</w:t>
      </w:r>
      <w:r w:rsidRPr="007F5044">
        <w:t xml:space="preserve"> base de dados (mysql) o registo de todas as operações de escrita sobre todas as tabelas (quais dados foram alterados/inseridos/apagados, quando e por quem) e o registo de operações de consulta apenas sobre a tabela Medições. Esse registo de alterações (</w:t>
      </w:r>
      <w:r w:rsidRPr="007F5044">
        <w:rPr>
          <w:i/>
          <w:iCs/>
        </w:rPr>
        <w:t xml:space="preserve">log) é exportado </w:t>
      </w:r>
      <w:r w:rsidRPr="007F5044">
        <w:t>incrementalmente</w:t>
      </w:r>
      <w:r w:rsidRPr="007F5044">
        <w:rPr>
          <w:i/>
          <w:iCs/>
        </w:rPr>
        <w:t xml:space="preserve"> </w:t>
      </w:r>
      <w:r w:rsidRPr="007F5044">
        <w:t xml:space="preserve">(apenas informação nova) e periodicamente para uma base de dados autónoma (também mysql). Através dessa base de dados (apenas de consulta) um </w:t>
      </w:r>
      <w:r w:rsidRPr="007F5044">
        <w:lastRenderedPageBreak/>
        <w:t>auditor pode analisar se ocorreram utilizações abusivas dos dados (por exemplo, quem é que alterou limites de temperatura de uma cultura, etc.).</w:t>
      </w:r>
    </w:p>
    <w:p w14:paraId="51F90811" w14:textId="77777777" w:rsidR="008C2A45" w:rsidRDefault="008C2A45" w:rsidP="008C2A45">
      <w:pPr>
        <w:jc w:val="both"/>
      </w:pPr>
    </w:p>
    <w:p w14:paraId="59B75D00" w14:textId="77777777" w:rsidR="008C2A45" w:rsidRPr="00533BC7" w:rsidRDefault="008C2A45" w:rsidP="008C2A45">
      <w:pPr>
        <w:jc w:val="both"/>
        <w:rPr>
          <w:b/>
        </w:rPr>
      </w:pPr>
      <w:r w:rsidRPr="00533BC7">
        <w:rPr>
          <w:b/>
        </w:rPr>
        <w:t xml:space="preserve">Diagrama de Use Case Global </w:t>
      </w:r>
    </w:p>
    <w:p w14:paraId="6A77A742" w14:textId="77777777" w:rsidR="008C2A45" w:rsidRDefault="008C2A45" w:rsidP="008C2A45"/>
    <w:p w14:paraId="0B587C27" w14:textId="77777777" w:rsidR="008C2A45" w:rsidRDefault="008C2A45" w:rsidP="008C2A45">
      <w:pPr>
        <w:rPr>
          <w:rFonts w:ascii="Courier New" w:hAnsi="Courier New" w:cs="Courier New"/>
          <w:sz w:val="24"/>
          <w:szCs w:val="24"/>
        </w:rPr>
      </w:pPr>
      <w:r>
        <w:rPr>
          <w:noProof/>
          <w:lang w:eastAsia="pt-PT"/>
        </w:rPr>
        <w:drawing>
          <wp:inline distT="0" distB="0" distL="0" distR="0" wp14:anchorId="6F86DDC3" wp14:editId="23F663FF">
            <wp:extent cx="5400040" cy="5181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5181600"/>
                    </a:xfrm>
                    <a:prstGeom prst="rect">
                      <a:avLst/>
                    </a:prstGeom>
                  </pic:spPr>
                </pic:pic>
              </a:graphicData>
            </a:graphic>
          </wp:inline>
        </w:drawing>
      </w:r>
    </w:p>
    <w:p w14:paraId="5C9F8A3B" w14:textId="3670B23C" w:rsidR="008C2A45" w:rsidRPr="00D120CE" w:rsidRDefault="008C2A45" w:rsidP="008C2A45">
      <w:pPr>
        <w:jc w:val="both"/>
      </w:pPr>
      <w:r w:rsidRPr="00D120CE">
        <w:t xml:space="preserve">No presente relatório </w:t>
      </w:r>
      <w:r>
        <w:t>apenas são contemplados os use case</w:t>
      </w:r>
      <w:r w:rsidRPr="00D120CE">
        <w:t xml:space="preserve"> </w:t>
      </w:r>
      <w:r>
        <w:t>“Registo Temperatura”, “Registo Luz”, “Consulta Informação Android”, “Transporte de Dados de Sen</w:t>
      </w:r>
      <w:r w:rsidR="005119AD">
        <w:t>s</w:t>
      </w:r>
      <w:r>
        <w:t>or Para Mongo”, “Exportação de Mongo para MySql” e “Exportação de Dados entre Mysql”</w:t>
      </w:r>
      <w:r w:rsidRPr="00D120CE">
        <w:t xml:space="preserve">. </w:t>
      </w:r>
    </w:p>
    <w:p w14:paraId="4458BFF3" w14:textId="2C67B57D" w:rsidR="00D20A8B" w:rsidRPr="00D120CE" w:rsidRDefault="00D20A8B" w:rsidP="00D20A8B">
      <w:pPr>
        <w:jc w:val="both"/>
      </w:pPr>
      <w:r>
        <w:t xml:space="preserve"> </w:t>
      </w:r>
    </w:p>
    <w:p w14:paraId="2512FBB5" w14:textId="77777777" w:rsidR="00B90E03" w:rsidRDefault="00B90E03" w:rsidP="00157296"/>
    <w:p w14:paraId="4E6B89E0" w14:textId="733B72ED" w:rsidR="00B90E03" w:rsidRPr="00B90E03" w:rsidRDefault="00B90E03" w:rsidP="00001B0E">
      <w:pPr>
        <w:rPr>
          <w:rFonts w:ascii="Courier New" w:hAnsi="Courier New" w:cs="Courier New"/>
          <w:sz w:val="24"/>
          <w:szCs w:val="24"/>
        </w:rPr>
      </w:pPr>
    </w:p>
    <w:p w14:paraId="56C04A33" w14:textId="77777777" w:rsidR="008C2A45" w:rsidRPr="00157296" w:rsidRDefault="00B90E03" w:rsidP="008C2A45">
      <w:pPr>
        <w:jc w:val="both"/>
      </w:pPr>
      <w:r>
        <w:rPr>
          <w:rFonts w:ascii="Times New Roman" w:hAnsi="Times New Roman" w:cs="Times New Roman"/>
          <w:sz w:val="24"/>
          <w:szCs w:val="24"/>
        </w:rPr>
        <w:br w:type="page"/>
      </w:r>
      <w:r w:rsidR="008C2A45" w:rsidRPr="00157296">
        <w:lastRenderedPageBreak/>
        <w:t xml:space="preserve">Diagrama de </w:t>
      </w:r>
      <w:r w:rsidR="008C2A45">
        <w:t>Classes de Suporte à Base de Dados</w:t>
      </w:r>
    </w:p>
    <w:p w14:paraId="29EB7785" w14:textId="77777777" w:rsidR="008C2A45" w:rsidRDefault="008C2A45" w:rsidP="008C2A45">
      <w:pPr>
        <w:pStyle w:val="Heading1"/>
        <w:numPr>
          <w:ilvl w:val="0"/>
          <w:numId w:val="0"/>
        </w:numPr>
        <w:ind w:left="432" w:hanging="432"/>
      </w:pPr>
    </w:p>
    <w:p w14:paraId="4954FFDC" w14:textId="77777777" w:rsidR="008C2A45" w:rsidRDefault="008C2A45" w:rsidP="008C2A45">
      <w:r w:rsidRPr="007F5044">
        <w:rPr>
          <w:noProof/>
          <w:lang w:eastAsia="pt-PT"/>
        </w:rPr>
        <w:drawing>
          <wp:inline distT="0" distB="0" distL="0" distR="0" wp14:anchorId="5CE86CE4" wp14:editId="5BA65C17">
            <wp:extent cx="5400040" cy="2843530"/>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stretch>
                      <a:fillRect/>
                    </a:stretch>
                  </pic:blipFill>
                  <pic:spPr>
                    <a:xfrm>
                      <a:off x="0" y="0"/>
                      <a:ext cx="5400040" cy="2843530"/>
                    </a:xfrm>
                    <a:prstGeom prst="rect">
                      <a:avLst/>
                    </a:prstGeom>
                  </pic:spPr>
                </pic:pic>
              </a:graphicData>
            </a:graphic>
          </wp:inline>
        </w:drawing>
      </w:r>
    </w:p>
    <w:p w14:paraId="5666EFFA" w14:textId="6FBDB613" w:rsidR="004012BD" w:rsidRDefault="004012BD" w:rsidP="008C2A45"/>
    <w:p w14:paraId="1FDB4844" w14:textId="6AD4C422" w:rsidR="00A31D0B" w:rsidRPr="00157296" w:rsidRDefault="00A31D0B" w:rsidP="00A31D0B">
      <w:pPr>
        <w:jc w:val="both"/>
      </w:pPr>
      <w:bookmarkStart w:id="0" w:name="_Toc320026704"/>
      <w:r>
        <w:t>Sensor</w:t>
      </w:r>
    </w:p>
    <w:p w14:paraId="7F752D15" w14:textId="7144210F" w:rsidR="00FE7B9F" w:rsidRPr="00FE7B9F" w:rsidRDefault="00FE7B9F" w:rsidP="00C372C6">
      <w:pPr>
        <w:jc w:val="both"/>
        <w:rPr>
          <w:i/>
        </w:rPr>
      </w:pPr>
      <w:r w:rsidRPr="00FE7B9F">
        <w:rPr>
          <w:i/>
        </w:rPr>
        <w:t>Exemplo Mensagens</w:t>
      </w:r>
    </w:p>
    <w:p w14:paraId="3EF9D18C" w14:textId="6A397BAE" w:rsidR="00FE7B9F" w:rsidRDefault="007718D0" w:rsidP="00FE7B9F">
      <w:pPr>
        <w:spacing w:after="0"/>
        <w:jc w:val="both"/>
      </w:pPr>
      <w:r>
        <w:t>{"sensor":"1</w:t>
      </w:r>
      <w:r w:rsidR="00FE7B9F">
        <w:t>","</w:t>
      </w:r>
      <w:r w:rsidR="001536D4" w:rsidRPr="001536D4">
        <w:t xml:space="preserve"> </w:t>
      </w:r>
      <w:r w:rsidR="001536D4">
        <w:t>datapassagem ":"2016</w:t>
      </w:r>
      <w:r w:rsidR="00FE7B9F">
        <w:t>/12/</w:t>
      </w:r>
      <w:r w:rsidR="001536D4">
        <w:t>12</w:t>
      </w:r>
      <w:r w:rsidR="00FE7B9F">
        <w:t>","</w:t>
      </w:r>
      <w:r w:rsidR="001536D4" w:rsidRPr="001536D4">
        <w:t xml:space="preserve"> </w:t>
      </w:r>
      <w:r w:rsidR="001536D4">
        <w:t xml:space="preserve">horapassagem </w:t>
      </w:r>
      <w:r w:rsidR="00FE7B9F">
        <w:t>":"18:45:24"}</w:t>
      </w:r>
    </w:p>
    <w:p w14:paraId="72338ECA" w14:textId="77777777" w:rsidR="00FE7B9F" w:rsidRDefault="00FE7B9F" w:rsidP="00FE7B9F">
      <w:pPr>
        <w:spacing w:after="0"/>
        <w:jc w:val="both"/>
      </w:pPr>
    </w:p>
    <w:p w14:paraId="7E015E59" w14:textId="77777777" w:rsidR="00A018D3" w:rsidRDefault="00A018D3" w:rsidP="00FE7B9F">
      <w:pPr>
        <w:spacing w:after="0"/>
        <w:jc w:val="both"/>
      </w:pPr>
    </w:p>
    <w:p w14:paraId="5AFF94D2" w14:textId="77777777" w:rsidR="00A31D0B" w:rsidRPr="001536D4" w:rsidRDefault="00A31D0B" w:rsidP="00C372C6">
      <w:pPr>
        <w:jc w:val="both"/>
      </w:pPr>
    </w:p>
    <w:p w14:paraId="4EC959E1" w14:textId="28728FD3" w:rsidR="00C372C6" w:rsidRPr="00157296" w:rsidRDefault="00C372C6" w:rsidP="00C372C6">
      <w:pPr>
        <w:jc w:val="both"/>
      </w:pPr>
      <w:r>
        <w:t xml:space="preserve">Esquema de </w:t>
      </w:r>
      <w:r w:rsidR="00A31D0B">
        <w:t xml:space="preserve">Importação e </w:t>
      </w:r>
      <w:r>
        <w:t>Migração</w:t>
      </w:r>
    </w:p>
    <w:p w14:paraId="37A29463" w14:textId="2F7EECAF" w:rsidR="004012BD" w:rsidRDefault="008C2A45">
      <w:pPr>
        <w:rPr>
          <w:rFonts w:asciiTheme="majorHAnsi" w:eastAsiaTheme="majorEastAsia" w:hAnsiTheme="majorHAnsi" w:cstheme="majorBidi"/>
          <w:color w:val="365F91" w:themeColor="accent1" w:themeShade="BF"/>
          <w:sz w:val="32"/>
          <w:szCs w:val="32"/>
        </w:rPr>
      </w:pPr>
      <w:r>
        <w:rPr>
          <w:noProof/>
          <w:lang w:eastAsia="pt-PT"/>
        </w:rPr>
        <w:drawing>
          <wp:inline distT="0" distB="0" distL="0" distR="0" wp14:anchorId="589B1A06" wp14:editId="0E215322">
            <wp:extent cx="5394960" cy="24688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4960" cy="2468880"/>
                    </a:xfrm>
                    <a:prstGeom prst="rect">
                      <a:avLst/>
                    </a:prstGeom>
                    <a:noFill/>
                    <a:ln>
                      <a:noFill/>
                    </a:ln>
                  </pic:spPr>
                </pic:pic>
              </a:graphicData>
            </a:graphic>
          </wp:inline>
        </w:drawing>
      </w:r>
      <w:r w:rsidR="004012BD">
        <w:br w:type="page"/>
      </w:r>
    </w:p>
    <w:p w14:paraId="7892B9F1" w14:textId="52442F5C" w:rsidR="004012BD" w:rsidRPr="00E4534F" w:rsidRDefault="00341B18" w:rsidP="00376E02">
      <w:pPr>
        <w:pStyle w:val="Heading1"/>
        <w:ind w:left="708" w:hanging="708"/>
      </w:pPr>
      <w:bookmarkStart w:id="1" w:name="_Toc5657703"/>
      <w:bookmarkEnd w:id="0"/>
      <w:r>
        <w:lastRenderedPageBreak/>
        <w:t>Mongo DB</w:t>
      </w:r>
      <w:bookmarkEnd w:id="1"/>
    </w:p>
    <w:p w14:paraId="2FF44245" w14:textId="00F9FADE" w:rsidR="004012BD" w:rsidRDefault="00FD54DE" w:rsidP="000A2548">
      <w:pPr>
        <w:pStyle w:val="Heading2"/>
      </w:pPr>
      <w:bookmarkStart w:id="2" w:name="_Toc5657704"/>
      <w:bookmarkStart w:id="3" w:name="_Toc320026705"/>
      <w:r>
        <w:t>Descrição Geral do Procedimento</w:t>
      </w:r>
      <w:bookmarkEnd w:id="2"/>
    </w:p>
    <w:bookmarkEnd w:id="3"/>
    <w:p w14:paraId="1C74B26C" w14:textId="1060CFAC" w:rsidR="002F7EA8" w:rsidRPr="00BD411A" w:rsidRDefault="002F7EA8" w:rsidP="002F7EA8">
      <w:pPr>
        <w:jc w:val="both"/>
        <w:rPr>
          <w:rFonts w:ascii="Courier New" w:hAnsi="Courier New" w:cs="Courier New"/>
          <w:color w:val="000000" w:themeColor="text1"/>
          <w:sz w:val="24"/>
          <w:szCs w:val="24"/>
        </w:rPr>
      </w:pPr>
      <w:r w:rsidRPr="00BD411A">
        <w:rPr>
          <w:rFonts w:ascii="Courier New" w:hAnsi="Courier New" w:cs="Courier New"/>
          <w:color w:val="000000" w:themeColor="text1"/>
          <w:sz w:val="24"/>
          <w:szCs w:val="24"/>
        </w:rPr>
        <w:t xml:space="preserve">&lt;Nesta secção deverá ser </w:t>
      </w:r>
      <w:r w:rsidR="001D1FC7" w:rsidRPr="00BD411A">
        <w:rPr>
          <w:rFonts w:ascii="Courier New" w:hAnsi="Courier New" w:cs="Courier New"/>
          <w:color w:val="000000" w:themeColor="text1"/>
          <w:sz w:val="24"/>
          <w:szCs w:val="24"/>
        </w:rPr>
        <w:t>dada uma descrição genérica sobre</w:t>
      </w:r>
      <w:r w:rsidRPr="00BD411A">
        <w:rPr>
          <w:rFonts w:ascii="Courier New" w:hAnsi="Courier New" w:cs="Courier New"/>
          <w:color w:val="000000" w:themeColor="text1"/>
          <w:sz w:val="24"/>
          <w:szCs w:val="24"/>
        </w:rPr>
        <w:t xml:space="preserve"> a forma como decorre o processo de</w:t>
      </w:r>
      <w:r w:rsidR="001536D4" w:rsidRPr="00BD411A">
        <w:rPr>
          <w:rFonts w:ascii="Courier New" w:hAnsi="Courier New" w:cs="Courier New"/>
          <w:color w:val="000000" w:themeColor="text1"/>
          <w:sz w:val="24"/>
          <w:szCs w:val="24"/>
        </w:rPr>
        <w:t xml:space="preserve"> migração</w:t>
      </w:r>
      <w:r w:rsidR="006B2930" w:rsidRPr="00BD411A">
        <w:rPr>
          <w:rFonts w:ascii="Courier New" w:hAnsi="Courier New" w:cs="Courier New"/>
          <w:color w:val="000000" w:themeColor="text1"/>
          <w:sz w:val="24"/>
          <w:szCs w:val="24"/>
        </w:rPr>
        <w:t>:</w:t>
      </w:r>
      <w:r w:rsidRPr="00BD411A">
        <w:rPr>
          <w:rFonts w:ascii="Courier New" w:hAnsi="Courier New" w:cs="Courier New"/>
          <w:color w:val="000000" w:themeColor="text1"/>
          <w:sz w:val="24"/>
          <w:szCs w:val="24"/>
        </w:rPr>
        <w:t xml:space="preserve"> </w:t>
      </w:r>
    </w:p>
    <w:p w14:paraId="2652F466" w14:textId="0CB674E2" w:rsidR="00FD54DE" w:rsidRPr="00BD411A" w:rsidRDefault="00CC4A89" w:rsidP="00FD54DE">
      <w:pPr>
        <w:pStyle w:val="ListParagraph"/>
        <w:numPr>
          <w:ilvl w:val="0"/>
          <w:numId w:val="23"/>
        </w:numPr>
        <w:jc w:val="both"/>
        <w:rPr>
          <w:rFonts w:ascii="Courier New" w:hAnsi="Courier New" w:cs="Courier New"/>
          <w:color w:val="000000" w:themeColor="text1"/>
          <w:sz w:val="24"/>
          <w:szCs w:val="24"/>
        </w:rPr>
      </w:pPr>
      <w:r w:rsidRPr="00BD411A">
        <w:rPr>
          <w:rFonts w:ascii="Courier New" w:hAnsi="Courier New" w:cs="Courier New"/>
          <w:color w:val="000000" w:themeColor="text1"/>
          <w:sz w:val="24"/>
          <w:szCs w:val="24"/>
        </w:rPr>
        <w:t>Receber</w:t>
      </w:r>
      <w:r w:rsidR="002F7EA8" w:rsidRPr="00BD411A">
        <w:rPr>
          <w:rFonts w:ascii="Courier New" w:hAnsi="Courier New" w:cs="Courier New"/>
          <w:color w:val="000000" w:themeColor="text1"/>
          <w:sz w:val="24"/>
          <w:szCs w:val="24"/>
        </w:rPr>
        <w:t xml:space="preserve"> a informação dos sensores e guardá-lo numa base de dados MongoDB</w:t>
      </w:r>
      <w:r w:rsidR="00FD54DE" w:rsidRPr="00BD411A">
        <w:rPr>
          <w:rFonts w:ascii="Courier New" w:hAnsi="Courier New" w:cs="Courier New"/>
          <w:color w:val="000000" w:themeColor="text1"/>
          <w:sz w:val="24"/>
          <w:szCs w:val="24"/>
        </w:rPr>
        <w:t>;</w:t>
      </w:r>
    </w:p>
    <w:p w14:paraId="65B7E6FA" w14:textId="26066287" w:rsidR="00E923A6" w:rsidRPr="00BD411A" w:rsidRDefault="00CC4A89" w:rsidP="00E923A6">
      <w:pPr>
        <w:pStyle w:val="ListParagraph"/>
        <w:numPr>
          <w:ilvl w:val="0"/>
          <w:numId w:val="23"/>
        </w:numPr>
        <w:jc w:val="both"/>
        <w:rPr>
          <w:rFonts w:ascii="Courier New" w:hAnsi="Courier New" w:cs="Courier New"/>
          <w:color w:val="000000" w:themeColor="text1"/>
          <w:sz w:val="24"/>
          <w:szCs w:val="24"/>
        </w:rPr>
      </w:pPr>
      <w:r w:rsidRPr="00BD411A">
        <w:rPr>
          <w:rFonts w:ascii="Courier New" w:hAnsi="Courier New" w:cs="Courier New"/>
          <w:color w:val="000000" w:themeColor="text1"/>
          <w:sz w:val="24"/>
          <w:szCs w:val="24"/>
        </w:rPr>
        <w:t>Exportar</w:t>
      </w:r>
      <w:r w:rsidR="00FD54DE" w:rsidRPr="00BD411A">
        <w:rPr>
          <w:rFonts w:ascii="Courier New" w:hAnsi="Courier New" w:cs="Courier New"/>
          <w:color w:val="000000" w:themeColor="text1"/>
          <w:sz w:val="24"/>
          <w:szCs w:val="24"/>
        </w:rPr>
        <w:t xml:space="preserve"> </w:t>
      </w:r>
      <w:r w:rsidR="001D1FC7" w:rsidRPr="00BD411A">
        <w:rPr>
          <w:rFonts w:ascii="Courier New" w:hAnsi="Courier New" w:cs="Courier New"/>
          <w:color w:val="000000" w:themeColor="text1"/>
          <w:sz w:val="24"/>
          <w:szCs w:val="24"/>
        </w:rPr>
        <w:t xml:space="preserve">de </w:t>
      </w:r>
      <w:r w:rsidR="001D1FC7" w:rsidRPr="00BD411A">
        <w:rPr>
          <w:rFonts w:ascii="Courier New" w:hAnsi="Courier New" w:cs="Courier New"/>
          <w:b/>
          <w:color w:val="000000" w:themeColor="text1"/>
          <w:sz w:val="24"/>
          <w:szCs w:val="24"/>
          <w:u w:val="single"/>
        </w:rPr>
        <w:t>forma incremental</w:t>
      </w:r>
      <w:r w:rsidR="001D1FC7" w:rsidRPr="00BD411A">
        <w:rPr>
          <w:rFonts w:ascii="Courier New" w:hAnsi="Courier New" w:cs="Courier New"/>
          <w:color w:val="000000" w:themeColor="text1"/>
          <w:sz w:val="24"/>
          <w:szCs w:val="24"/>
        </w:rPr>
        <w:t xml:space="preserve"> </w:t>
      </w:r>
      <w:r w:rsidR="00FD54DE" w:rsidRPr="00BD411A">
        <w:rPr>
          <w:rFonts w:ascii="Courier New" w:hAnsi="Courier New" w:cs="Courier New"/>
          <w:color w:val="000000" w:themeColor="text1"/>
          <w:sz w:val="24"/>
          <w:szCs w:val="24"/>
        </w:rPr>
        <w:t xml:space="preserve">a informação do MongoDB para </w:t>
      </w:r>
      <w:r w:rsidR="00E923A6" w:rsidRPr="00BD411A">
        <w:rPr>
          <w:rFonts w:ascii="Courier New" w:hAnsi="Courier New" w:cs="Courier New"/>
          <w:color w:val="000000" w:themeColor="text1"/>
          <w:sz w:val="24"/>
          <w:szCs w:val="24"/>
        </w:rPr>
        <w:t>a bd Sql Anywhere</w:t>
      </w:r>
      <w:r w:rsidR="008C2A45" w:rsidRPr="00BD411A">
        <w:rPr>
          <w:rFonts w:ascii="Courier New" w:hAnsi="Courier New" w:cs="Courier New"/>
          <w:color w:val="000000" w:themeColor="text1"/>
          <w:sz w:val="24"/>
          <w:szCs w:val="24"/>
        </w:rPr>
        <w:t>.</w:t>
      </w:r>
      <w:r w:rsidR="001D1FC7" w:rsidRPr="00BD411A">
        <w:rPr>
          <w:rFonts w:ascii="Courier New" w:hAnsi="Courier New" w:cs="Courier New"/>
          <w:color w:val="000000" w:themeColor="text1"/>
          <w:sz w:val="24"/>
          <w:szCs w:val="24"/>
        </w:rPr>
        <w:t xml:space="preserve"> </w:t>
      </w:r>
    </w:p>
    <w:p w14:paraId="4D71536E" w14:textId="2779DA77" w:rsidR="00CC4A89" w:rsidRPr="00BD411A" w:rsidRDefault="002F7EA8" w:rsidP="00FD54DE">
      <w:pPr>
        <w:jc w:val="both"/>
        <w:rPr>
          <w:rFonts w:ascii="Courier New" w:hAnsi="Courier New" w:cs="Courier New"/>
          <w:color w:val="000000" w:themeColor="text1"/>
          <w:sz w:val="24"/>
          <w:szCs w:val="24"/>
        </w:rPr>
      </w:pPr>
      <w:r w:rsidRPr="00BD411A">
        <w:rPr>
          <w:rFonts w:ascii="Courier New" w:hAnsi="Courier New" w:cs="Courier New"/>
          <w:color w:val="000000" w:themeColor="text1"/>
          <w:sz w:val="24"/>
          <w:szCs w:val="24"/>
        </w:rPr>
        <w:t xml:space="preserve">A informação apresentada deverá ser suficiente para que o grupo que a receba consiga implementar </w:t>
      </w:r>
      <w:r w:rsidR="00FD54DE" w:rsidRPr="00BD411A">
        <w:rPr>
          <w:rFonts w:ascii="Courier New" w:hAnsi="Courier New" w:cs="Courier New"/>
          <w:color w:val="000000" w:themeColor="text1"/>
          <w:sz w:val="24"/>
          <w:szCs w:val="24"/>
        </w:rPr>
        <w:t>as várias etapas.</w:t>
      </w:r>
      <w:r w:rsidR="00CC4A89" w:rsidRPr="00BD411A">
        <w:rPr>
          <w:rFonts w:ascii="Courier New" w:hAnsi="Courier New" w:cs="Courier New"/>
          <w:color w:val="000000" w:themeColor="text1"/>
          <w:sz w:val="24"/>
          <w:szCs w:val="24"/>
        </w:rPr>
        <w:t xml:space="preserve"> Deve ser clara e estar bem estruturada em secções.</w:t>
      </w:r>
      <w:r w:rsidR="00487D93">
        <w:rPr>
          <w:rFonts w:ascii="Courier New" w:hAnsi="Courier New" w:cs="Courier New"/>
          <w:color w:val="000000" w:themeColor="text1"/>
          <w:sz w:val="24"/>
          <w:szCs w:val="24"/>
        </w:rPr>
        <w:t xml:space="preserve"> </w:t>
      </w:r>
      <w:r w:rsidR="00CC4A89" w:rsidRPr="00BD411A">
        <w:rPr>
          <w:rFonts w:ascii="Courier New" w:hAnsi="Courier New" w:cs="Courier New"/>
          <w:color w:val="000000" w:themeColor="text1"/>
          <w:sz w:val="24"/>
          <w:szCs w:val="24"/>
        </w:rPr>
        <w:t>Cabe ao grupo decidir qual a melhor forma de estruturar a exposição.</w:t>
      </w:r>
    </w:p>
    <w:p w14:paraId="464BDD7A" w14:textId="1BF2F68D" w:rsidR="001536D4" w:rsidRPr="00BD411A" w:rsidRDefault="00CC4A89" w:rsidP="00FD54DE">
      <w:pPr>
        <w:jc w:val="both"/>
        <w:rPr>
          <w:rFonts w:ascii="Courier New" w:hAnsi="Courier New" w:cs="Courier New"/>
          <w:color w:val="000000" w:themeColor="text1"/>
          <w:sz w:val="24"/>
          <w:szCs w:val="24"/>
        </w:rPr>
      </w:pPr>
      <w:r w:rsidRPr="00BD411A">
        <w:rPr>
          <w:rFonts w:ascii="Courier New" w:hAnsi="Courier New" w:cs="Courier New"/>
          <w:color w:val="000000" w:themeColor="text1"/>
          <w:sz w:val="24"/>
          <w:szCs w:val="24"/>
        </w:rPr>
        <w:t>Apesar de não ser para escrever código, se o grupo considerar que o grupo que vai implementar pode desconhecer algum aspecto</w:t>
      </w:r>
      <w:r w:rsidR="00487D93">
        <w:rPr>
          <w:rFonts w:ascii="Courier New" w:hAnsi="Courier New" w:cs="Courier New"/>
          <w:color w:val="000000" w:themeColor="text1"/>
          <w:sz w:val="24"/>
          <w:szCs w:val="24"/>
        </w:rPr>
        <w:t xml:space="preserve"> </w:t>
      </w:r>
      <w:r w:rsidRPr="00BD411A">
        <w:rPr>
          <w:rFonts w:ascii="Courier New" w:hAnsi="Courier New" w:cs="Courier New"/>
          <w:color w:val="000000" w:themeColor="text1"/>
          <w:sz w:val="24"/>
          <w:szCs w:val="24"/>
        </w:rPr>
        <w:t xml:space="preserve">(biblioteca, algoritmo, etc.) pode exemplificar/ilustrar a forma de implementação. Considerar que o grupo que vai implementar tem conhecimentos razoáveis de Java (POO e PCD) </w:t>
      </w:r>
      <w:r w:rsidR="001536D4" w:rsidRPr="00BD411A">
        <w:rPr>
          <w:rFonts w:ascii="Courier New" w:hAnsi="Courier New" w:cs="Courier New"/>
          <w:color w:val="000000" w:themeColor="text1"/>
          <w:sz w:val="24"/>
          <w:szCs w:val="24"/>
        </w:rPr>
        <w:t xml:space="preserve">e relacional, </w:t>
      </w:r>
      <w:r w:rsidRPr="00BD411A">
        <w:rPr>
          <w:rFonts w:ascii="Courier New" w:hAnsi="Courier New" w:cs="Courier New"/>
          <w:color w:val="000000" w:themeColor="text1"/>
          <w:sz w:val="24"/>
          <w:szCs w:val="24"/>
        </w:rPr>
        <w:t xml:space="preserve">tem acesso </w:t>
      </w:r>
      <w:r w:rsidR="001536D4" w:rsidRPr="00BD411A">
        <w:rPr>
          <w:rFonts w:ascii="Courier New" w:hAnsi="Courier New" w:cs="Courier New"/>
          <w:color w:val="000000" w:themeColor="text1"/>
          <w:sz w:val="24"/>
          <w:szCs w:val="24"/>
        </w:rPr>
        <w:t xml:space="preserve">à documentação colocado </w:t>
      </w:r>
      <w:r w:rsidRPr="00BD411A">
        <w:rPr>
          <w:rFonts w:ascii="Courier New" w:hAnsi="Courier New" w:cs="Courier New"/>
          <w:color w:val="000000" w:themeColor="text1"/>
          <w:sz w:val="24"/>
          <w:szCs w:val="24"/>
        </w:rPr>
        <w:t>no E-Learning</w:t>
      </w:r>
      <w:r w:rsidR="008C2A45" w:rsidRPr="00BD411A">
        <w:rPr>
          <w:rFonts w:ascii="Courier New" w:hAnsi="Courier New" w:cs="Courier New"/>
          <w:color w:val="000000" w:themeColor="text1"/>
          <w:sz w:val="24"/>
          <w:szCs w:val="24"/>
        </w:rPr>
        <w:t xml:space="preserve"> sobre MongoDB</w:t>
      </w:r>
      <w:r w:rsidR="001536D4" w:rsidRPr="00BD411A">
        <w:rPr>
          <w:rFonts w:ascii="Courier New" w:hAnsi="Courier New" w:cs="Courier New"/>
          <w:color w:val="000000" w:themeColor="text1"/>
          <w:sz w:val="24"/>
          <w:szCs w:val="24"/>
        </w:rPr>
        <w:t>, e a mais nada.</w:t>
      </w:r>
    </w:p>
    <w:p w14:paraId="3389C561" w14:textId="5B63FF7E" w:rsidR="00EC5DA5" w:rsidRDefault="00EC5DA5" w:rsidP="00FD54DE">
      <w:pPr>
        <w:jc w:val="both"/>
        <w:rPr>
          <w:rFonts w:ascii="Courier New" w:hAnsi="Courier New" w:cs="Courier New"/>
          <w:color w:val="000000" w:themeColor="text1"/>
          <w:sz w:val="24"/>
          <w:szCs w:val="24"/>
        </w:rPr>
      </w:pPr>
      <w:r w:rsidRPr="00BD411A">
        <w:rPr>
          <w:rFonts w:ascii="Courier New" w:hAnsi="Courier New" w:cs="Courier New"/>
          <w:color w:val="000000" w:themeColor="text1"/>
          <w:sz w:val="24"/>
          <w:szCs w:val="24"/>
        </w:rPr>
        <w:t>Alguns exemplos</w:t>
      </w:r>
      <w:r w:rsidR="00487D93">
        <w:rPr>
          <w:rFonts w:ascii="Courier New" w:hAnsi="Courier New" w:cs="Courier New"/>
          <w:color w:val="000000" w:themeColor="text1"/>
          <w:sz w:val="24"/>
          <w:szCs w:val="24"/>
        </w:rPr>
        <w:t xml:space="preserve"> </w:t>
      </w:r>
      <w:r w:rsidRPr="00BD411A">
        <w:rPr>
          <w:rFonts w:ascii="Courier New" w:hAnsi="Courier New" w:cs="Courier New"/>
          <w:color w:val="000000" w:themeColor="text1"/>
          <w:sz w:val="24"/>
          <w:szCs w:val="24"/>
        </w:rPr>
        <w:t>de informação que poderão constar nos requisitos: utilização ou n</w:t>
      </w:r>
      <w:r w:rsidR="00423B1E" w:rsidRPr="00BD411A">
        <w:rPr>
          <w:rFonts w:ascii="Courier New" w:hAnsi="Courier New" w:cs="Courier New"/>
          <w:color w:val="000000" w:themeColor="text1"/>
          <w:sz w:val="24"/>
          <w:szCs w:val="24"/>
        </w:rPr>
        <w:t>ão de threads em Java</w:t>
      </w:r>
      <w:r w:rsidRPr="00BD411A">
        <w:rPr>
          <w:rFonts w:ascii="Courier New" w:hAnsi="Courier New" w:cs="Courier New"/>
          <w:color w:val="000000" w:themeColor="text1"/>
          <w:sz w:val="24"/>
          <w:szCs w:val="24"/>
        </w:rPr>
        <w:t>, número de Mains</w:t>
      </w:r>
      <w:r w:rsidR="00423B1E" w:rsidRPr="00BD411A">
        <w:rPr>
          <w:rFonts w:ascii="Courier New" w:hAnsi="Courier New" w:cs="Courier New"/>
          <w:color w:val="000000" w:themeColor="text1"/>
          <w:sz w:val="24"/>
          <w:szCs w:val="24"/>
        </w:rPr>
        <w:t xml:space="preserve"> Java</w:t>
      </w:r>
      <w:r w:rsidRPr="00BD411A">
        <w:rPr>
          <w:rFonts w:ascii="Courier New" w:hAnsi="Courier New" w:cs="Courier New"/>
          <w:color w:val="000000" w:themeColor="text1"/>
          <w:sz w:val="24"/>
          <w:szCs w:val="24"/>
        </w:rPr>
        <w:t>, parâmetros a utilizar no M</w:t>
      </w:r>
      <w:r w:rsidR="00423B1E" w:rsidRPr="00BD411A">
        <w:rPr>
          <w:rFonts w:ascii="Courier New" w:hAnsi="Courier New" w:cs="Courier New"/>
          <w:color w:val="000000" w:themeColor="text1"/>
          <w:sz w:val="24"/>
          <w:szCs w:val="24"/>
        </w:rPr>
        <w:t>QTT</w:t>
      </w:r>
      <w:r w:rsidR="00BF53AE" w:rsidRPr="00BD411A">
        <w:rPr>
          <w:rFonts w:ascii="Courier New" w:hAnsi="Courier New" w:cs="Courier New"/>
          <w:color w:val="000000" w:themeColor="text1"/>
          <w:sz w:val="24"/>
          <w:szCs w:val="24"/>
        </w:rPr>
        <w:t>, quais as leituras que são descartadas.</w:t>
      </w:r>
      <w:r w:rsidRPr="00BD411A">
        <w:rPr>
          <w:rFonts w:ascii="Courier New" w:hAnsi="Courier New" w:cs="Courier New"/>
          <w:color w:val="000000" w:themeColor="text1"/>
          <w:sz w:val="24"/>
          <w:szCs w:val="24"/>
        </w:rPr>
        <w:t>&gt;</w:t>
      </w:r>
    </w:p>
    <w:p w14:paraId="3495C602" w14:textId="77777777" w:rsidR="00BD411A" w:rsidRPr="00BD411A" w:rsidRDefault="00BD411A" w:rsidP="00FD54DE">
      <w:pPr>
        <w:jc w:val="both"/>
        <w:rPr>
          <w:rFonts w:ascii="Courier New" w:hAnsi="Courier New" w:cs="Courier New"/>
          <w:color w:val="000000" w:themeColor="text1"/>
          <w:sz w:val="24"/>
          <w:szCs w:val="24"/>
        </w:rPr>
      </w:pPr>
    </w:p>
    <w:p w14:paraId="1E90B0F5" w14:textId="43C8EB11" w:rsidR="004A4999" w:rsidRPr="00A75C2D" w:rsidRDefault="009823A5" w:rsidP="009823A5">
      <w:pPr>
        <w:pStyle w:val="ListParagraph"/>
        <w:numPr>
          <w:ilvl w:val="0"/>
          <w:numId w:val="29"/>
        </w:numPr>
        <w:jc w:val="both"/>
        <w:rPr>
          <w:rFonts w:ascii="Courier New" w:hAnsi="Courier New" w:cs="Courier New"/>
          <w:sz w:val="24"/>
          <w:szCs w:val="24"/>
        </w:rPr>
      </w:pPr>
      <w:r w:rsidRPr="00A75C2D">
        <w:rPr>
          <w:rFonts w:ascii="Courier New" w:hAnsi="Courier New" w:cs="Courier New"/>
          <w:sz w:val="24"/>
          <w:szCs w:val="24"/>
        </w:rPr>
        <w:t xml:space="preserve">A interação entre os sensores e a base de dados </w:t>
      </w:r>
      <w:r w:rsidR="007C18DD" w:rsidRPr="00BD411A">
        <w:rPr>
          <w:rFonts w:ascii="Courier New" w:hAnsi="Courier New" w:cs="Courier New"/>
          <w:color w:val="000000" w:themeColor="text1"/>
          <w:sz w:val="24"/>
          <w:szCs w:val="24"/>
        </w:rPr>
        <w:t>MongoDB</w:t>
      </w:r>
      <w:r w:rsidR="007C18DD" w:rsidRPr="00A75C2D">
        <w:rPr>
          <w:rFonts w:ascii="Courier New" w:hAnsi="Courier New" w:cs="Courier New"/>
          <w:sz w:val="24"/>
          <w:szCs w:val="24"/>
        </w:rPr>
        <w:t xml:space="preserve"> </w:t>
      </w:r>
      <w:r w:rsidRPr="00A75C2D">
        <w:rPr>
          <w:rFonts w:ascii="Courier New" w:hAnsi="Courier New" w:cs="Courier New"/>
          <w:sz w:val="24"/>
          <w:szCs w:val="24"/>
        </w:rPr>
        <w:t xml:space="preserve">deve ter por base uma conexão que use o protocolo MQTT. Desta forma, deve haver uma classe responsável pelo estabelecimento da conexão, que é feito pelo método ‘connect’ da </w:t>
      </w:r>
      <w:r w:rsidR="004A4999" w:rsidRPr="00A75C2D">
        <w:rPr>
          <w:rFonts w:ascii="Courier New" w:hAnsi="Courier New" w:cs="Courier New"/>
          <w:sz w:val="24"/>
          <w:szCs w:val="24"/>
        </w:rPr>
        <w:t>API</w:t>
      </w:r>
      <w:r w:rsidRPr="00A75C2D">
        <w:rPr>
          <w:rFonts w:ascii="Courier New" w:hAnsi="Courier New" w:cs="Courier New"/>
          <w:sz w:val="24"/>
          <w:szCs w:val="24"/>
        </w:rPr>
        <w:t xml:space="preserve"> </w:t>
      </w:r>
      <w:r w:rsidR="004A4999" w:rsidRPr="00A75C2D">
        <w:rPr>
          <w:rFonts w:ascii="Courier New" w:hAnsi="Courier New" w:cs="Courier New"/>
          <w:sz w:val="24"/>
          <w:szCs w:val="24"/>
        </w:rPr>
        <w:t xml:space="preserve">do </w:t>
      </w:r>
      <w:r w:rsidRPr="00A75C2D">
        <w:rPr>
          <w:rFonts w:ascii="Courier New" w:hAnsi="Courier New" w:cs="Courier New"/>
          <w:sz w:val="24"/>
          <w:szCs w:val="24"/>
        </w:rPr>
        <w:t>MQTT.</w:t>
      </w:r>
      <w:r w:rsidR="004A4999" w:rsidRPr="00A75C2D">
        <w:rPr>
          <w:rFonts w:ascii="Courier New" w:hAnsi="Courier New" w:cs="Courier New"/>
          <w:sz w:val="24"/>
          <w:szCs w:val="24"/>
        </w:rPr>
        <w:t xml:space="preserve"> </w:t>
      </w:r>
    </w:p>
    <w:p w14:paraId="4921DB41" w14:textId="05AE6B1C" w:rsidR="001C41C2" w:rsidRPr="00A75C2D" w:rsidRDefault="004A4999" w:rsidP="004A4999">
      <w:pPr>
        <w:pStyle w:val="ListParagraph"/>
        <w:ind w:left="1080"/>
        <w:jc w:val="both"/>
        <w:rPr>
          <w:rFonts w:ascii="Courier New" w:hAnsi="Courier New" w:cs="Courier New"/>
          <w:sz w:val="24"/>
          <w:szCs w:val="24"/>
        </w:rPr>
      </w:pPr>
      <w:r w:rsidRPr="00A75C2D">
        <w:rPr>
          <w:rFonts w:ascii="Courier New" w:hAnsi="Courier New" w:cs="Courier New"/>
          <w:sz w:val="24"/>
          <w:szCs w:val="24"/>
        </w:rPr>
        <w:t xml:space="preserve">Para se poder estabelecer a ligação é </w:t>
      </w:r>
      <w:r w:rsidR="00487D93" w:rsidRPr="00A75C2D">
        <w:rPr>
          <w:rFonts w:ascii="Courier New" w:hAnsi="Courier New" w:cs="Courier New"/>
          <w:sz w:val="24"/>
          <w:szCs w:val="24"/>
        </w:rPr>
        <w:t>necessário definir</w:t>
      </w:r>
      <w:r w:rsidRPr="00A75C2D">
        <w:rPr>
          <w:rFonts w:ascii="Courier New" w:hAnsi="Courier New" w:cs="Courier New"/>
          <w:sz w:val="24"/>
          <w:szCs w:val="24"/>
        </w:rPr>
        <w:t xml:space="preserve"> um cliente, que deve ser uma instância da classe </w:t>
      </w:r>
      <w:r w:rsidR="001C41C2" w:rsidRPr="00A75C2D">
        <w:rPr>
          <w:rFonts w:ascii="Courier New" w:hAnsi="Courier New" w:cs="Courier New"/>
          <w:sz w:val="24"/>
          <w:szCs w:val="24"/>
        </w:rPr>
        <w:t>‘</w:t>
      </w:r>
      <w:r w:rsidRPr="00A75C2D">
        <w:rPr>
          <w:rFonts w:ascii="Courier New" w:hAnsi="Courier New" w:cs="Courier New"/>
          <w:sz w:val="24"/>
          <w:szCs w:val="24"/>
        </w:rPr>
        <w:t>MqttClient</w:t>
      </w:r>
      <w:r w:rsidR="001C41C2" w:rsidRPr="00A75C2D">
        <w:rPr>
          <w:rFonts w:ascii="Courier New" w:hAnsi="Courier New" w:cs="Courier New"/>
          <w:sz w:val="24"/>
          <w:szCs w:val="24"/>
        </w:rPr>
        <w:t>’</w:t>
      </w:r>
      <w:r w:rsidRPr="00A75C2D">
        <w:rPr>
          <w:rFonts w:ascii="Courier New" w:hAnsi="Courier New" w:cs="Courier New"/>
          <w:sz w:val="24"/>
          <w:szCs w:val="24"/>
        </w:rPr>
        <w:t xml:space="preserve">. </w:t>
      </w:r>
    </w:p>
    <w:p w14:paraId="1A1B37AC" w14:textId="06E44B66" w:rsidR="001C41C2" w:rsidRPr="00A75C2D" w:rsidRDefault="004A4999" w:rsidP="004A4999">
      <w:pPr>
        <w:pStyle w:val="ListParagraph"/>
        <w:ind w:left="1080"/>
        <w:jc w:val="both"/>
        <w:rPr>
          <w:rFonts w:ascii="Courier New" w:hAnsi="Courier New" w:cs="Courier New"/>
          <w:sz w:val="24"/>
          <w:szCs w:val="24"/>
        </w:rPr>
      </w:pPr>
      <w:r w:rsidRPr="00A75C2D">
        <w:rPr>
          <w:rFonts w:ascii="Courier New" w:hAnsi="Courier New" w:cs="Courier New"/>
          <w:sz w:val="24"/>
          <w:szCs w:val="24"/>
        </w:rPr>
        <w:t>Para a criação desta instância, são necessários os parâmetros: identificador do cliente, identific</w:t>
      </w:r>
      <w:r w:rsidR="00B46B54">
        <w:rPr>
          <w:rFonts w:ascii="Courier New" w:hAnsi="Courier New" w:cs="Courier New"/>
          <w:sz w:val="24"/>
          <w:szCs w:val="24"/>
        </w:rPr>
        <w:t>ador</w:t>
      </w:r>
      <w:r w:rsidRPr="00A75C2D">
        <w:rPr>
          <w:rFonts w:ascii="Courier New" w:hAnsi="Courier New" w:cs="Courier New"/>
          <w:sz w:val="24"/>
          <w:szCs w:val="24"/>
        </w:rPr>
        <w:t xml:space="preserve"> da máquina hospedeira e respetivo porto (broker) e uma inst</w:t>
      </w:r>
      <w:r w:rsidR="00220D42">
        <w:rPr>
          <w:rFonts w:ascii="Courier New" w:hAnsi="Courier New" w:cs="Courier New"/>
          <w:sz w:val="24"/>
          <w:szCs w:val="24"/>
        </w:rPr>
        <w:t>â</w:t>
      </w:r>
      <w:r w:rsidRPr="00A75C2D">
        <w:rPr>
          <w:rFonts w:ascii="Courier New" w:hAnsi="Courier New" w:cs="Courier New"/>
          <w:sz w:val="24"/>
          <w:szCs w:val="24"/>
        </w:rPr>
        <w:t xml:space="preserve">ncia da classe </w:t>
      </w:r>
      <w:r w:rsidR="001C41C2" w:rsidRPr="00A75C2D">
        <w:rPr>
          <w:rFonts w:ascii="Courier New" w:hAnsi="Courier New" w:cs="Courier New"/>
          <w:sz w:val="24"/>
          <w:szCs w:val="24"/>
        </w:rPr>
        <w:t>‘</w:t>
      </w:r>
      <w:r w:rsidRPr="00A75C2D">
        <w:rPr>
          <w:rFonts w:ascii="Courier New" w:hAnsi="Courier New" w:cs="Courier New"/>
          <w:sz w:val="24"/>
          <w:szCs w:val="24"/>
        </w:rPr>
        <w:t>MemoryPersistance</w:t>
      </w:r>
      <w:r w:rsidR="001C41C2" w:rsidRPr="00A75C2D">
        <w:rPr>
          <w:rFonts w:ascii="Courier New" w:hAnsi="Courier New" w:cs="Courier New"/>
          <w:sz w:val="24"/>
          <w:szCs w:val="24"/>
        </w:rPr>
        <w:t>’</w:t>
      </w:r>
      <w:r w:rsidRPr="00A75C2D">
        <w:rPr>
          <w:rFonts w:ascii="Courier New" w:hAnsi="Courier New" w:cs="Courier New"/>
          <w:sz w:val="24"/>
          <w:szCs w:val="24"/>
        </w:rPr>
        <w:t xml:space="preserve"> </w:t>
      </w:r>
      <w:r w:rsidR="001C41C2" w:rsidRPr="00A75C2D">
        <w:rPr>
          <w:rFonts w:ascii="Courier New" w:hAnsi="Courier New" w:cs="Courier New"/>
          <w:sz w:val="24"/>
          <w:szCs w:val="24"/>
        </w:rPr>
        <w:t xml:space="preserve">para indicar se a ligação deve ou não ser memorizada. </w:t>
      </w:r>
    </w:p>
    <w:p w14:paraId="6A58FEC1" w14:textId="3BCB0530" w:rsidR="005119AD" w:rsidRPr="00A75C2D" w:rsidRDefault="001C41C2" w:rsidP="004A4999">
      <w:pPr>
        <w:pStyle w:val="ListParagraph"/>
        <w:ind w:left="1080"/>
        <w:jc w:val="both"/>
        <w:rPr>
          <w:rFonts w:ascii="Courier New" w:hAnsi="Courier New" w:cs="Courier New"/>
          <w:sz w:val="24"/>
          <w:szCs w:val="24"/>
        </w:rPr>
      </w:pPr>
      <w:r w:rsidRPr="00A75C2D">
        <w:rPr>
          <w:rFonts w:ascii="Courier New" w:hAnsi="Courier New" w:cs="Courier New"/>
          <w:sz w:val="24"/>
          <w:szCs w:val="24"/>
        </w:rPr>
        <w:t>Para a conexão</w:t>
      </w:r>
      <w:r w:rsidR="00B46B54">
        <w:rPr>
          <w:rFonts w:ascii="Courier New" w:hAnsi="Courier New" w:cs="Courier New"/>
          <w:sz w:val="24"/>
          <w:szCs w:val="24"/>
        </w:rPr>
        <w:t>,</w:t>
      </w:r>
      <w:r w:rsidRPr="00A75C2D">
        <w:rPr>
          <w:rFonts w:ascii="Courier New" w:hAnsi="Courier New" w:cs="Courier New"/>
          <w:sz w:val="24"/>
          <w:szCs w:val="24"/>
        </w:rPr>
        <w:t xml:space="preserve"> deve ser utilizado o método connect da classe ‘MqttClient’, que poderá receber </w:t>
      </w:r>
      <w:r w:rsidR="004A4999" w:rsidRPr="00A75C2D">
        <w:rPr>
          <w:rFonts w:ascii="Courier New" w:hAnsi="Courier New" w:cs="Courier New"/>
          <w:sz w:val="24"/>
          <w:szCs w:val="24"/>
        </w:rPr>
        <w:t xml:space="preserve">como </w:t>
      </w:r>
      <w:r w:rsidR="004A4999" w:rsidRPr="00A75C2D">
        <w:rPr>
          <w:rFonts w:ascii="Courier New" w:hAnsi="Courier New" w:cs="Courier New"/>
          <w:sz w:val="24"/>
          <w:szCs w:val="24"/>
        </w:rPr>
        <w:lastRenderedPageBreak/>
        <w:t xml:space="preserve">argumento uma instância da classe </w:t>
      </w:r>
      <w:r w:rsidRPr="00A75C2D">
        <w:rPr>
          <w:rFonts w:ascii="Courier New" w:hAnsi="Courier New" w:cs="Courier New"/>
          <w:sz w:val="24"/>
          <w:szCs w:val="24"/>
        </w:rPr>
        <w:t>‘</w:t>
      </w:r>
      <w:r w:rsidR="004A4999" w:rsidRPr="00A75C2D">
        <w:rPr>
          <w:rFonts w:ascii="Courier New" w:hAnsi="Courier New" w:cs="Courier New"/>
          <w:sz w:val="24"/>
          <w:szCs w:val="24"/>
        </w:rPr>
        <w:t>MqttConnectOptions</w:t>
      </w:r>
      <w:r w:rsidRPr="00A75C2D">
        <w:rPr>
          <w:rFonts w:ascii="Courier New" w:hAnsi="Courier New" w:cs="Courier New"/>
          <w:sz w:val="24"/>
          <w:szCs w:val="24"/>
        </w:rPr>
        <w:t>’</w:t>
      </w:r>
      <w:r w:rsidR="004A4999" w:rsidRPr="00A75C2D">
        <w:rPr>
          <w:rFonts w:ascii="Courier New" w:hAnsi="Courier New" w:cs="Courier New"/>
          <w:sz w:val="24"/>
          <w:szCs w:val="24"/>
        </w:rPr>
        <w:t xml:space="preserve">, onde </w:t>
      </w:r>
      <w:r w:rsidRPr="00A75C2D">
        <w:rPr>
          <w:rFonts w:ascii="Courier New" w:hAnsi="Courier New" w:cs="Courier New"/>
          <w:sz w:val="24"/>
          <w:szCs w:val="24"/>
        </w:rPr>
        <w:t>podem</w:t>
      </w:r>
      <w:r w:rsidR="004A4999" w:rsidRPr="00A75C2D">
        <w:rPr>
          <w:rFonts w:ascii="Courier New" w:hAnsi="Courier New" w:cs="Courier New"/>
          <w:sz w:val="24"/>
          <w:szCs w:val="24"/>
        </w:rPr>
        <w:t xml:space="preserve"> ser definidas </w:t>
      </w:r>
      <w:r w:rsidRPr="00A75C2D">
        <w:rPr>
          <w:rFonts w:ascii="Courier New" w:hAnsi="Courier New" w:cs="Courier New"/>
          <w:sz w:val="24"/>
          <w:szCs w:val="24"/>
        </w:rPr>
        <w:t xml:space="preserve">mais </w:t>
      </w:r>
      <w:r w:rsidR="004A4999" w:rsidRPr="00A75C2D">
        <w:rPr>
          <w:rFonts w:ascii="Courier New" w:hAnsi="Courier New" w:cs="Courier New"/>
          <w:sz w:val="24"/>
          <w:szCs w:val="24"/>
        </w:rPr>
        <w:t>opçõe</w:t>
      </w:r>
      <w:r w:rsidRPr="00A75C2D">
        <w:rPr>
          <w:rFonts w:ascii="Courier New" w:hAnsi="Courier New" w:cs="Courier New"/>
          <w:sz w:val="24"/>
          <w:szCs w:val="24"/>
        </w:rPr>
        <w:t>s.</w:t>
      </w:r>
    </w:p>
    <w:p w14:paraId="147064C5" w14:textId="040710F4" w:rsidR="001C41C2" w:rsidRPr="00A75C2D" w:rsidRDefault="001C41C2" w:rsidP="00E04EAC">
      <w:pPr>
        <w:pStyle w:val="ListParagraph"/>
        <w:ind w:left="1080"/>
        <w:jc w:val="both"/>
        <w:rPr>
          <w:rFonts w:ascii="Courier New" w:hAnsi="Courier New" w:cs="Courier New"/>
          <w:sz w:val="24"/>
          <w:szCs w:val="24"/>
        </w:rPr>
      </w:pPr>
      <w:r w:rsidRPr="00A75C2D">
        <w:rPr>
          <w:rFonts w:ascii="Courier New" w:hAnsi="Courier New" w:cs="Courier New"/>
          <w:sz w:val="24"/>
          <w:szCs w:val="24"/>
        </w:rPr>
        <w:t>Depois da conexão estar estabelecida deve ser utilizado o método ‘messageArrived’ da interface ‘MqttCallback’ que permite receber as mensagens vindas dos sensores</w:t>
      </w:r>
      <w:r w:rsidR="00E04EAC" w:rsidRPr="00A75C2D">
        <w:rPr>
          <w:rFonts w:ascii="Courier New" w:hAnsi="Courier New" w:cs="Courier New"/>
          <w:sz w:val="24"/>
          <w:szCs w:val="24"/>
        </w:rPr>
        <w:t>. Este método recebe dois argumentos, uma string relativa ao tópico da mensagem e um objeto do tipo ‘MqttMessage’.</w:t>
      </w:r>
    </w:p>
    <w:p w14:paraId="68233262" w14:textId="193A5C76" w:rsidR="00E04EAC" w:rsidRPr="00A75C2D" w:rsidRDefault="00E04EAC" w:rsidP="00E04EAC">
      <w:pPr>
        <w:pStyle w:val="ListParagraph"/>
        <w:ind w:left="1080"/>
        <w:jc w:val="both"/>
        <w:rPr>
          <w:rFonts w:ascii="Courier New" w:hAnsi="Courier New" w:cs="Courier New"/>
          <w:sz w:val="24"/>
          <w:szCs w:val="24"/>
        </w:rPr>
      </w:pPr>
      <w:r w:rsidRPr="00A75C2D">
        <w:rPr>
          <w:rFonts w:ascii="Courier New" w:hAnsi="Courier New" w:cs="Courier New"/>
          <w:sz w:val="24"/>
          <w:szCs w:val="24"/>
        </w:rPr>
        <w:t xml:space="preserve">Depois de recebidas as mensagens, as mesmas devem ser tratadas para se extrair os dados necessários e inseri-los na base de dados </w:t>
      </w:r>
      <w:r w:rsidR="007C18DD" w:rsidRPr="00BD411A">
        <w:rPr>
          <w:rFonts w:ascii="Courier New" w:hAnsi="Courier New" w:cs="Courier New"/>
          <w:color w:val="000000" w:themeColor="text1"/>
          <w:sz w:val="24"/>
          <w:szCs w:val="24"/>
        </w:rPr>
        <w:t>MongoDB</w:t>
      </w:r>
      <w:r w:rsidRPr="00A75C2D">
        <w:rPr>
          <w:rFonts w:ascii="Courier New" w:hAnsi="Courier New" w:cs="Courier New"/>
          <w:sz w:val="24"/>
          <w:szCs w:val="24"/>
        </w:rPr>
        <w:t xml:space="preserve">. Para isto, é necessário previamente estabelecer a ligação à base de dados </w:t>
      </w:r>
      <w:r w:rsidR="007C18DD" w:rsidRPr="00BD411A">
        <w:rPr>
          <w:rFonts w:ascii="Courier New" w:hAnsi="Courier New" w:cs="Courier New"/>
          <w:color w:val="000000" w:themeColor="text1"/>
          <w:sz w:val="24"/>
          <w:szCs w:val="24"/>
        </w:rPr>
        <w:t>MongoDB</w:t>
      </w:r>
      <w:r w:rsidRPr="00A75C2D">
        <w:rPr>
          <w:rFonts w:ascii="Courier New" w:hAnsi="Courier New" w:cs="Courier New"/>
          <w:sz w:val="24"/>
          <w:szCs w:val="24"/>
        </w:rPr>
        <w:t>, sendo por isso necessário criar uma instância da classe ‘MongoClient’.</w:t>
      </w:r>
      <w:r w:rsidR="00A75C2D" w:rsidRPr="00A75C2D">
        <w:rPr>
          <w:rFonts w:ascii="Courier New" w:hAnsi="Courier New" w:cs="Courier New"/>
          <w:sz w:val="24"/>
          <w:szCs w:val="24"/>
        </w:rPr>
        <w:t xml:space="preserve"> Depois de estabelecida a ligação é necessário colocar os dados sob a forma de documentos e inseri-los.</w:t>
      </w:r>
    </w:p>
    <w:p w14:paraId="08AA65F9" w14:textId="77777777" w:rsidR="00A75C2D" w:rsidRPr="00A75C2D" w:rsidRDefault="00A75C2D" w:rsidP="00E04EAC">
      <w:pPr>
        <w:pStyle w:val="ListParagraph"/>
        <w:ind w:left="1080"/>
        <w:jc w:val="both"/>
        <w:rPr>
          <w:rFonts w:ascii="Courier New" w:hAnsi="Courier New" w:cs="Courier New"/>
          <w:sz w:val="24"/>
          <w:szCs w:val="24"/>
        </w:rPr>
      </w:pPr>
    </w:p>
    <w:p w14:paraId="1517D288" w14:textId="3ADC5855" w:rsidR="00EC1313" w:rsidRDefault="00A75C2D" w:rsidP="00A75C2D">
      <w:pPr>
        <w:pStyle w:val="ListParagraph"/>
        <w:numPr>
          <w:ilvl w:val="0"/>
          <w:numId w:val="29"/>
        </w:numPr>
        <w:jc w:val="both"/>
        <w:rPr>
          <w:rFonts w:ascii="Courier New" w:hAnsi="Courier New" w:cs="Courier New"/>
          <w:sz w:val="24"/>
          <w:szCs w:val="24"/>
        </w:rPr>
      </w:pPr>
      <w:r w:rsidRPr="00A75C2D">
        <w:rPr>
          <w:rFonts w:ascii="Courier New" w:hAnsi="Courier New" w:cs="Courier New"/>
          <w:sz w:val="24"/>
          <w:szCs w:val="24"/>
        </w:rPr>
        <w:t>Para migrar os dados de forma incremental da base de dados não relacional para a base de dados relacional, deve ser usado um campo ‘exportado’</w:t>
      </w:r>
      <w:r w:rsidR="00B46B54">
        <w:rPr>
          <w:rFonts w:ascii="Courier New" w:hAnsi="Courier New" w:cs="Courier New"/>
          <w:sz w:val="24"/>
          <w:szCs w:val="24"/>
        </w:rPr>
        <w:t>, que é um inteiro e se encontra</w:t>
      </w:r>
      <w:r w:rsidRPr="00A75C2D">
        <w:rPr>
          <w:rFonts w:ascii="Courier New" w:hAnsi="Courier New" w:cs="Courier New"/>
          <w:sz w:val="24"/>
          <w:szCs w:val="24"/>
        </w:rPr>
        <w:t xml:space="preserve"> presente em cada documento da coleção</w:t>
      </w:r>
      <w:r w:rsidR="00A7681B">
        <w:rPr>
          <w:rFonts w:ascii="Courier New" w:hAnsi="Courier New" w:cs="Courier New"/>
          <w:sz w:val="24"/>
          <w:szCs w:val="24"/>
        </w:rPr>
        <w:t xml:space="preserve"> da base de dados MongoDB</w:t>
      </w:r>
      <w:r w:rsidR="00B46B54">
        <w:rPr>
          <w:rFonts w:ascii="Courier New" w:hAnsi="Courier New" w:cs="Courier New"/>
          <w:sz w:val="24"/>
          <w:szCs w:val="24"/>
        </w:rPr>
        <w:t>.</w:t>
      </w:r>
      <w:r w:rsidRPr="00A75C2D">
        <w:rPr>
          <w:rFonts w:ascii="Courier New" w:hAnsi="Courier New" w:cs="Courier New"/>
          <w:sz w:val="24"/>
          <w:szCs w:val="24"/>
        </w:rPr>
        <w:t xml:space="preserve"> Este inteiro é criado a 0 por default e sempre que ocorre a exportação é alterado para 1. Desta forma, são exportados apenas dos dados da coleção que tenham esse mesmo campo a 0.</w:t>
      </w:r>
    </w:p>
    <w:p w14:paraId="465C3CEA" w14:textId="595589DB" w:rsidR="00EC1313" w:rsidRDefault="00EC1313" w:rsidP="00EC1313">
      <w:pPr>
        <w:pStyle w:val="ListParagraph"/>
        <w:ind w:left="1080"/>
        <w:jc w:val="both"/>
        <w:rPr>
          <w:rFonts w:ascii="Courier New" w:hAnsi="Courier New" w:cs="Courier New"/>
          <w:sz w:val="24"/>
          <w:szCs w:val="24"/>
        </w:rPr>
      </w:pPr>
      <w:r>
        <w:rPr>
          <w:rFonts w:ascii="Courier New" w:hAnsi="Courier New" w:cs="Courier New"/>
          <w:sz w:val="24"/>
          <w:szCs w:val="24"/>
        </w:rPr>
        <w:t>Os valores das medições devem ser também inseridos numa estrutura de dados Java. Para isso deve ser utilizada a classe medição que deve conter um booleano que indica se a medição já foi ou não foi exportada</w:t>
      </w:r>
      <w:r w:rsidR="00AD2E02">
        <w:rPr>
          <w:rFonts w:ascii="Courier New" w:hAnsi="Courier New" w:cs="Courier New"/>
          <w:sz w:val="24"/>
          <w:szCs w:val="24"/>
        </w:rPr>
        <w:t xml:space="preserve"> para base de dados MongoDB</w:t>
      </w:r>
      <w:r>
        <w:rPr>
          <w:rFonts w:ascii="Courier New" w:hAnsi="Courier New" w:cs="Courier New"/>
          <w:sz w:val="24"/>
          <w:szCs w:val="24"/>
        </w:rPr>
        <w:t>.</w:t>
      </w:r>
    </w:p>
    <w:p w14:paraId="42783E30" w14:textId="02F2BD93" w:rsidR="00A7681B" w:rsidRDefault="00EC1313" w:rsidP="00EC1313">
      <w:pPr>
        <w:pStyle w:val="ListParagraph"/>
        <w:ind w:left="1080"/>
        <w:jc w:val="both"/>
        <w:rPr>
          <w:rFonts w:ascii="Courier New" w:hAnsi="Courier New" w:cs="Courier New"/>
          <w:sz w:val="24"/>
          <w:szCs w:val="24"/>
        </w:rPr>
      </w:pPr>
      <w:r w:rsidRPr="00AF1C6B">
        <w:rPr>
          <w:rFonts w:ascii="Courier New" w:hAnsi="Courier New" w:cs="Courier New"/>
          <w:sz w:val="24"/>
          <w:szCs w:val="24"/>
        </w:rPr>
        <w:t>A migração ocorre no máximo ao</w:t>
      </w:r>
      <w:r w:rsidR="00AF1C6B">
        <w:rPr>
          <w:rFonts w:ascii="Courier New" w:hAnsi="Courier New" w:cs="Courier New"/>
          <w:sz w:val="24"/>
          <w:szCs w:val="24"/>
        </w:rPr>
        <w:t xml:space="preserve"> fim</w:t>
      </w:r>
      <w:r w:rsidRPr="00AF1C6B">
        <w:rPr>
          <w:rFonts w:ascii="Courier New" w:hAnsi="Courier New" w:cs="Courier New"/>
          <w:sz w:val="24"/>
          <w:szCs w:val="24"/>
        </w:rPr>
        <w:t xml:space="preserve"> do tempo </w:t>
      </w:r>
      <w:r w:rsidR="00A7681B">
        <w:rPr>
          <w:rFonts w:ascii="Courier New" w:hAnsi="Courier New" w:cs="Courier New"/>
          <w:sz w:val="24"/>
          <w:szCs w:val="24"/>
        </w:rPr>
        <w:t>previsto para</w:t>
      </w:r>
      <w:r w:rsidRPr="00AF1C6B">
        <w:rPr>
          <w:rFonts w:ascii="Courier New" w:hAnsi="Courier New" w:cs="Courier New"/>
          <w:sz w:val="24"/>
          <w:szCs w:val="24"/>
        </w:rPr>
        <w:t xml:space="preserve"> chegada de 3 novas medições</w:t>
      </w:r>
      <w:r w:rsidR="00A7681B">
        <w:rPr>
          <w:rFonts w:ascii="Courier New" w:hAnsi="Courier New" w:cs="Courier New"/>
          <w:sz w:val="24"/>
          <w:szCs w:val="24"/>
        </w:rPr>
        <w:t xml:space="preserve">. Isto é, supondo </w:t>
      </w:r>
      <w:r w:rsidR="00487D93">
        <w:rPr>
          <w:rFonts w:ascii="Courier New" w:hAnsi="Courier New" w:cs="Courier New"/>
          <w:sz w:val="24"/>
          <w:szCs w:val="24"/>
        </w:rPr>
        <w:t>que a</w:t>
      </w:r>
      <w:r w:rsidR="00A7681B">
        <w:rPr>
          <w:rFonts w:ascii="Courier New" w:hAnsi="Courier New" w:cs="Courier New"/>
          <w:sz w:val="24"/>
          <w:szCs w:val="24"/>
        </w:rPr>
        <w:t xml:space="preserve"> periodicidade de chegada de novas medições é de 3 segundos, a exportação ocorre quando chegarem 3 novas medições</w:t>
      </w:r>
      <w:r w:rsidR="000A3679">
        <w:rPr>
          <w:rFonts w:ascii="Courier New" w:hAnsi="Courier New" w:cs="Courier New"/>
          <w:sz w:val="24"/>
          <w:szCs w:val="24"/>
        </w:rPr>
        <w:t xml:space="preserve"> à base de dados MongoDB</w:t>
      </w:r>
      <w:r w:rsidR="00A7681B">
        <w:rPr>
          <w:rFonts w:ascii="Courier New" w:hAnsi="Courier New" w:cs="Courier New"/>
          <w:sz w:val="24"/>
          <w:szCs w:val="24"/>
        </w:rPr>
        <w:t>, ou quando decorrer um período de 10 segundos (tempo previsto para a chegada de 3 medições somado de 1 segundo de margem para pequenos atrasos) desde a última exportação.</w:t>
      </w:r>
      <w:r w:rsidR="000A3679">
        <w:rPr>
          <w:rFonts w:ascii="Courier New" w:hAnsi="Courier New" w:cs="Courier New"/>
          <w:sz w:val="24"/>
          <w:szCs w:val="24"/>
        </w:rPr>
        <w:t xml:space="preserve"> O Java deve ter um contador que é incrementado quando uma nova medição é enviada para o Mongo e quando esse contador chega a 3 ou decorre o tempo relativo à chegada de 3 novas medições, a </w:t>
      </w:r>
      <w:r w:rsidR="000A3679">
        <w:rPr>
          <w:rFonts w:ascii="Courier New" w:hAnsi="Courier New" w:cs="Courier New"/>
          <w:sz w:val="24"/>
          <w:szCs w:val="24"/>
        </w:rPr>
        <w:lastRenderedPageBreak/>
        <w:t>thread responsável pela migração para o relacional é notificada e contador e o timer são postos a 0.</w:t>
      </w:r>
      <w:r w:rsidR="008E0D86">
        <w:rPr>
          <w:rFonts w:ascii="Courier New" w:hAnsi="Courier New" w:cs="Courier New"/>
          <w:sz w:val="24"/>
          <w:szCs w:val="24"/>
        </w:rPr>
        <w:t xml:space="preserve"> </w:t>
      </w:r>
    </w:p>
    <w:p w14:paraId="76757CCB" w14:textId="66508EAD" w:rsidR="00A5486A" w:rsidRDefault="00EC1313" w:rsidP="00EC1313">
      <w:pPr>
        <w:pStyle w:val="ListParagraph"/>
        <w:ind w:left="1080"/>
        <w:jc w:val="both"/>
        <w:rPr>
          <w:rFonts w:ascii="Courier New" w:hAnsi="Courier New" w:cs="Courier New"/>
          <w:sz w:val="24"/>
          <w:szCs w:val="24"/>
        </w:rPr>
      </w:pPr>
      <w:r w:rsidRPr="00AF1C6B">
        <w:rPr>
          <w:rFonts w:ascii="Courier New" w:hAnsi="Courier New" w:cs="Courier New"/>
          <w:sz w:val="24"/>
          <w:szCs w:val="24"/>
        </w:rPr>
        <w:t>Du</w:t>
      </w:r>
      <w:r w:rsidR="00A7681B">
        <w:rPr>
          <w:rFonts w:ascii="Courier New" w:hAnsi="Courier New" w:cs="Courier New"/>
          <w:sz w:val="24"/>
          <w:szCs w:val="24"/>
        </w:rPr>
        <w:t xml:space="preserve">rante </w:t>
      </w:r>
      <w:r w:rsidRPr="00AF1C6B">
        <w:rPr>
          <w:rFonts w:ascii="Courier New" w:hAnsi="Courier New" w:cs="Courier New"/>
          <w:sz w:val="24"/>
          <w:szCs w:val="24"/>
        </w:rPr>
        <w:t>esse período de tempo se for recebida uma medição que despolete um ale</w:t>
      </w:r>
      <w:r w:rsidR="00A7681B">
        <w:rPr>
          <w:rFonts w:ascii="Courier New" w:hAnsi="Courier New" w:cs="Courier New"/>
          <w:sz w:val="24"/>
          <w:szCs w:val="24"/>
        </w:rPr>
        <w:t>rta</w:t>
      </w:r>
      <w:r w:rsidRPr="00AF1C6B">
        <w:rPr>
          <w:rFonts w:ascii="Courier New" w:hAnsi="Courier New" w:cs="Courier New"/>
          <w:sz w:val="24"/>
          <w:szCs w:val="24"/>
        </w:rPr>
        <w:t xml:space="preserve"> o mesmo deve ser inserido imediatamente</w:t>
      </w:r>
      <w:r w:rsidR="00B35E51">
        <w:rPr>
          <w:rFonts w:ascii="Courier New" w:hAnsi="Courier New" w:cs="Courier New"/>
          <w:sz w:val="24"/>
          <w:szCs w:val="24"/>
        </w:rPr>
        <w:t xml:space="preserve"> na </w:t>
      </w:r>
      <w:r w:rsidR="000E359D">
        <w:rPr>
          <w:rFonts w:ascii="Courier New" w:hAnsi="Courier New" w:cs="Courier New"/>
          <w:sz w:val="24"/>
          <w:szCs w:val="24"/>
        </w:rPr>
        <w:t xml:space="preserve">base de dados MongoDB com o respetivo campo que sinaliza o alerta a 1, e a thread responsável pela migração para o relacional deve ser notificada para migrar o alerta para a tabela respetiva, bem como as medições que ainda não </w:t>
      </w:r>
      <w:r w:rsidR="00721AF1">
        <w:rPr>
          <w:rFonts w:ascii="Courier New" w:hAnsi="Courier New" w:cs="Courier New"/>
          <w:sz w:val="24"/>
          <w:szCs w:val="24"/>
        </w:rPr>
        <w:t>tenham sido exportadas</w:t>
      </w:r>
      <w:r w:rsidR="000E359D">
        <w:rPr>
          <w:rFonts w:ascii="Courier New" w:hAnsi="Courier New" w:cs="Courier New"/>
          <w:sz w:val="24"/>
          <w:szCs w:val="24"/>
        </w:rPr>
        <w:t>.</w:t>
      </w:r>
      <w:r w:rsidR="008E0D86">
        <w:rPr>
          <w:rFonts w:ascii="Courier New" w:hAnsi="Courier New" w:cs="Courier New"/>
          <w:sz w:val="24"/>
          <w:szCs w:val="24"/>
        </w:rPr>
        <w:t xml:space="preserve"> Nesta situação o contador de mensagens enviadas para o Mongo e o timer têm que ser repostos a 0.</w:t>
      </w:r>
    </w:p>
    <w:p w14:paraId="5B6D15C9" w14:textId="51BBACE9" w:rsidR="00A7681B" w:rsidRDefault="00A7681B" w:rsidP="00EC1313">
      <w:pPr>
        <w:pStyle w:val="ListParagraph"/>
        <w:ind w:left="1080"/>
        <w:jc w:val="both"/>
        <w:rPr>
          <w:rFonts w:ascii="Courier New" w:hAnsi="Courier New" w:cs="Courier New"/>
          <w:sz w:val="24"/>
          <w:szCs w:val="24"/>
        </w:rPr>
      </w:pPr>
      <w:r>
        <w:rPr>
          <w:rFonts w:ascii="Courier New" w:hAnsi="Courier New" w:cs="Courier New"/>
          <w:sz w:val="24"/>
          <w:szCs w:val="24"/>
        </w:rPr>
        <w:t xml:space="preserve">Uma medição é considerada um alerta se o valor da luminosidade ou da temperatura se encontrar acima do valor percentual relativo ao limite superior ou abaixo do valor percentual relativo ao limite inferior. </w:t>
      </w:r>
      <w:r w:rsidR="007C7901">
        <w:rPr>
          <w:rFonts w:ascii="Courier New" w:hAnsi="Courier New" w:cs="Courier New"/>
          <w:sz w:val="24"/>
          <w:szCs w:val="24"/>
        </w:rPr>
        <w:t>Estes valores limite são calculados com base nos atributos ‘MargemSegurancaTemperatura’ e ‘MargemSegurancaLuz’ da tabela Sistema, como explicado na secção 1.4.</w:t>
      </w:r>
    </w:p>
    <w:p w14:paraId="3B38D3B0" w14:textId="5A1A0E27" w:rsidR="001936B0" w:rsidRDefault="001936B0" w:rsidP="00EC1313">
      <w:pPr>
        <w:pStyle w:val="ListParagraph"/>
        <w:ind w:left="1080"/>
        <w:jc w:val="both"/>
        <w:rPr>
          <w:rFonts w:ascii="Courier New" w:hAnsi="Courier New" w:cs="Courier New"/>
          <w:sz w:val="24"/>
          <w:szCs w:val="24"/>
        </w:rPr>
      </w:pPr>
      <w:r>
        <w:rPr>
          <w:rFonts w:ascii="Courier New" w:hAnsi="Courier New" w:cs="Courier New"/>
          <w:sz w:val="24"/>
          <w:szCs w:val="24"/>
        </w:rPr>
        <w:t>Para efetuar a migração, deve ser feita uma conexão à base de dados MongoDB a fim de verificar que dados estão por migrar. Caso tenha ocorrido um erro de qualquer tipo na migração de dados mais antigos, os mesmos devem ser todos migrados pela ordem que foram inseridos na base de dados MongoDB.</w:t>
      </w:r>
    </w:p>
    <w:p w14:paraId="349DD100" w14:textId="2A1570C2" w:rsidR="002E1CA0" w:rsidRDefault="002E1CA0" w:rsidP="00EC1313">
      <w:pPr>
        <w:pStyle w:val="ListParagraph"/>
        <w:ind w:left="1080"/>
        <w:jc w:val="both"/>
        <w:rPr>
          <w:rFonts w:ascii="Courier New" w:hAnsi="Courier New" w:cs="Courier New"/>
          <w:sz w:val="24"/>
          <w:szCs w:val="24"/>
        </w:rPr>
      </w:pPr>
      <w:r>
        <w:rPr>
          <w:rFonts w:ascii="Courier New" w:hAnsi="Courier New" w:cs="Courier New"/>
          <w:sz w:val="24"/>
          <w:szCs w:val="24"/>
        </w:rPr>
        <w:t>Os campos “erroLuminosidade” e “erroTemperatura” constantes na base de dados MongoDB devem ser consultados aquando da migração</w:t>
      </w:r>
      <w:r w:rsidR="00304E46">
        <w:rPr>
          <w:rFonts w:ascii="Courier New" w:hAnsi="Courier New" w:cs="Courier New"/>
          <w:sz w:val="24"/>
          <w:szCs w:val="24"/>
        </w:rPr>
        <w:t xml:space="preserve"> para o relacional</w:t>
      </w:r>
      <w:r>
        <w:rPr>
          <w:rFonts w:ascii="Courier New" w:hAnsi="Courier New" w:cs="Courier New"/>
          <w:sz w:val="24"/>
          <w:szCs w:val="24"/>
        </w:rPr>
        <w:t>, e no caso de um deles ou ambos terem o valor 1, devem ser inseridas as respetivas medições na respetiva tabela de dados incorretos.</w:t>
      </w:r>
    </w:p>
    <w:p w14:paraId="18DBF79B" w14:textId="1CD0361A" w:rsidR="001936B0" w:rsidRPr="00AF1C6B" w:rsidRDefault="001936B0" w:rsidP="00EC1313">
      <w:pPr>
        <w:pStyle w:val="ListParagraph"/>
        <w:ind w:left="1080"/>
        <w:jc w:val="both"/>
        <w:rPr>
          <w:rFonts w:ascii="Courier New" w:hAnsi="Courier New" w:cs="Courier New"/>
          <w:sz w:val="24"/>
          <w:szCs w:val="24"/>
        </w:rPr>
      </w:pPr>
      <w:r>
        <w:rPr>
          <w:rFonts w:ascii="Courier New" w:hAnsi="Courier New" w:cs="Courier New"/>
          <w:sz w:val="24"/>
          <w:szCs w:val="24"/>
        </w:rPr>
        <w:t xml:space="preserve">Deve ser criado um mecanismo que garanta que </w:t>
      </w:r>
      <w:r w:rsidR="007C7901">
        <w:rPr>
          <w:rFonts w:ascii="Courier New" w:hAnsi="Courier New" w:cs="Courier New"/>
          <w:sz w:val="24"/>
          <w:szCs w:val="24"/>
        </w:rPr>
        <w:t xml:space="preserve">no </w:t>
      </w:r>
      <w:r>
        <w:rPr>
          <w:rFonts w:ascii="Courier New" w:hAnsi="Courier New" w:cs="Courier New"/>
          <w:sz w:val="24"/>
          <w:szCs w:val="24"/>
        </w:rPr>
        <w:t xml:space="preserve">caso </w:t>
      </w:r>
      <w:r w:rsidR="007C7901">
        <w:rPr>
          <w:rFonts w:ascii="Courier New" w:hAnsi="Courier New" w:cs="Courier New"/>
          <w:sz w:val="24"/>
          <w:szCs w:val="24"/>
        </w:rPr>
        <w:t>d</w:t>
      </w:r>
      <w:r>
        <w:rPr>
          <w:rFonts w:ascii="Courier New" w:hAnsi="Courier New" w:cs="Courier New"/>
          <w:sz w:val="24"/>
          <w:szCs w:val="24"/>
        </w:rPr>
        <w:t>a aplicação se</w:t>
      </w:r>
      <w:r w:rsidR="007C7901">
        <w:rPr>
          <w:rFonts w:ascii="Courier New" w:hAnsi="Courier New" w:cs="Courier New"/>
          <w:sz w:val="24"/>
          <w:szCs w:val="24"/>
        </w:rPr>
        <w:t>r</w:t>
      </w:r>
      <w:r>
        <w:rPr>
          <w:rFonts w:ascii="Courier New" w:hAnsi="Courier New" w:cs="Courier New"/>
          <w:sz w:val="24"/>
          <w:szCs w:val="24"/>
        </w:rPr>
        <w:t xml:space="preserve"> fechada</w:t>
      </w:r>
      <w:r w:rsidR="00A27706">
        <w:rPr>
          <w:rFonts w:ascii="Courier New" w:hAnsi="Courier New" w:cs="Courier New"/>
          <w:sz w:val="24"/>
          <w:szCs w:val="24"/>
        </w:rPr>
        <w:t xml:space="preserve"> </w:t>
      </w:r>
      <w:r w:rsidR="007C7901">
        <w:rPr>
          <w:rFonts w:ascii="Courier New" w:hAnsi="Courier New" w:cs="Courier New"/>
          <w:sz w:val="24"/>
          <w:szCs w:val="24"/>
        </w:rPr>
        <w:t>(exceto falhas de energia ou erros de software</w:t>
      </w:r>
      <w:r w:rsidR="00487D93">
        <w:rPr>
          <w:rFonts w:ascii="Courier New" w:hAnsi="Courier New" w:cs="Courier New"/>
          <w:sz w:val="24"/>
          <w:szCs w:val="24"/>
        </w:rPr>
        <w:t>),</w:t>
      </w:r>
      <w:r>
        <w:rPr>
          <w:rFonts w:ascii="Courier New" w:hAnsi="Courier New" w:cs="Courier New"/>
          <w:sz w:val="24"/>
          <w:szCs w:val="24"/>
        </w:rPr>
        <w:t xml:space="preserve"> todos os dados que ainda não constam como exportados na base de dados MongoDB são exportados nesse instante.</w:t>
      </w:r>
    </w:p>
    <w:p w14:paraId="34C17C55" w14:textId="191EFFB7" w:rsidR="003E73EA" w:rsidRPr="00A75C2D" w:rsidRDefault="003E73EA" w:rsidP="00FD54DE">
      <w:pPr>
        <w:jc w:val="both"/>
        <w:rPr>
          <w:rFonts w:ascii="Courier New" w:hAnsi="Courier New" w:cs="Courier New"/>
          <w:sz w:val="24"/>
          <w:szCs w:val="24"/>
        </w:rPr>
      </w:pPr>
      <w:r w:rsidRPr="00A75C2D">
        <w:rPr>
          <w:rFonts w:ascii="Courier New" w:hAnsi="Courier New" w:cs="Courier New"/>
          <w:sz w:val="24"/>
          <w:szCs w:val="24"/>
        </w:rPr>
        <w:t xml:space="preserve">Para realização do processo de escrita de dados na base de dados </w:t>
      </w:r>
      <w:r w:rsidR="007C18DD" w:rsidRPr="00BD411A">
        <w:rPr>
          <w:rFonts w:ascii="Courier New" w:hAnsi="Courier New" w:cs="Courier New"/>
          <w:color w:val="000000" w:themeColor="text1"/>
          <w:sz w:val="24"/>
          <w:szCs w:val="24"/>
        </w:rPr>
        <w:t>MongoDB</w:t>
      </w:r>
      <w:r w:rsidR="007C18DD" w:rsidRPr="00A75C2D">
        <w:rPr>
          <w:rFonts w:ascii="Courier New" w:hAnsi="Courier New" w:cs="Courier New"/>
          <w:sz w:val="24"/>
          <w:szCs w:val="24"/>
        </w:rPr>
        <w:t xml:space="preserve"> </w:t>
      </w:r>
      <w:r w:rsidRPr="00A75C2D">
        <w:rPr>
          <w:rFonts w:ascii="Courier New" w:hAnsi="Courier New" w:cs="Courier New"/>
          <w:sz w:val="24"/>
          <w:szCs w:val="24"/>
        </w:rPr>
        <w:t xml:space="preserve">deverá ser utilizado apenas um </w:t>
      </w:r>
      <w:r w:rsidR="005119AD" w:rsidRPr="00A75C2D">
        <w:rPr>
          <w:rFonts w:ascii="Courier New" w:hAnsi="Courier New" w:cs="Courier New"/>
          <w:sz w:val="24"/>
          <w:szCs w:val="24"/>
        </w:rPr>
        <w:t>Main</w:t>
      </w:r>
      <w:r w:rsidRPr="00A75C2D">
        <w:rPr>
          <w:rFonts w:ascii="Courier New" w:hAnsi="Courier New" w:cs="Courier New"/>
          <w:sz w:val="24"/>
          <w:szCs w:val="24"/>
        </w:rPr>
        <w:t>.</w:t>
      </w:r>
    </w:p>
    <w:p w14:paraId="251507F5" w14:textId="4DCD2A19" w:rsidR="003E73EA" w:rsidRPr="00A75C2D" w:rsidRDefault="0016174A" w:rsidP="00FD54DE">
      <w:pPr>
        <w:jc w:val="both"/>
        <w:rPr>
          <w:rFonts w:ascii="Courier New" w:hAnsi="Courier New" w:cs="Courier New"/>
          <w:sz w:val="24"/>
          <w:szCs w:val="24"/>
        </w:rPr>
      </w:pPr>
      <w:r>
        <w:rPr>
          <w:rFonts w:ascii="Courier New" w:hAnsi="Courier New" w:cs="Courier New"/>
          <w:sz w:val="24"/>
          <w:szCs w:val="24"/>
        </w:rPr>
        <w:t>Adicionalmente devem ser utilizadas 3 threads, cujas funções se explicam abaixo:</w:t>
      </w:r>
    </w:p>
    <w:p w14:paraId="5FDE0A36" w14:textId="5198273E" w:rsidR="003E73EA" w:rsidRPr="00A75C2D" w:rsidRDefault="0016174A" w:rsidP="003E73EA">
      <w:pPr>
        <w:pStyle w:val="ListParagraph"/>
        <w:numPr>
          <w:ilvl w:val="0"/>
          <w:numId w:val="28"/>
        </w:numPr>
        <w:jc w:val="both"/>
        <w:rPr>
          <w:rFonts w:ascii="Courier New" w:hAnsi="Courier New" w:cs="Courier New"/>
          <w:sz w:val="24"/>
          <w:szCs w:val="24"/>
        </w:rPr>
      </w:pPr>
      <w:r>
        <w:rPr>
          <w:rFonts w:ascii="Courier New" w:hAnsi="Courier New" w:cs="Courier New"/>
          <w:sz w:val="24"/>
          <w:szCs w:val="24"/>
        </w:rPr>
        <w:t>Thread responsável por lançar a aplicação e efetuar as ligações às bases de dados e aos sensores.</w:t>
      </w:r>
    </w:p>
    <w:p w14:paraId="1A5A3133" w14:textId="66C12A78" w:rsidR="008868D2" w:rsidRDefault="0016174A" w:rsidP="0016174A">
      <w:pPr>
        <w:pStyle w:val="ListParagraph"/>
        <w:numPr>
          <w:ilvl w:val="0"/>
          <w:numId w:val="28"/>
        </w:numPr>
        <w:jc w:val="both"/>
        <w:rPr>
          <w:rFonts w:ascii="Courier New" w:hAnsi="Courier New" w:cs="Courier New"/>
          <w:sz w:val="24"/>
          <w:szCs w:val="24"/>
        </w:rPr>
      </w:pPr>
      <w:r>
        <w:rPr>
          <w:rFonts w:ascii="Courier New" w:hAnsi="Courier New" w:cs="Courier New"/>
          <w:sz w:val="24"/>
          <w:szCs w:val="24"/>
        </w:rPr>
        <w:lastRenderedPageBreak/>
        <w:t xml:space="preserve">Thread responsável por estar sempre à espera de novas medições vindas dos sensores para </w:t>
      </w:r>
      <w:r w:rsidR="00601AF6">
        <w:rPr>
          <w:rFonts w:ascii="Courier New" w:hAnsi="Courier New" w:cs="Courier New"/>
          <w:sz w:val="24"/>
          <w:szCs w:val="24"/>
        </w:rPr>
        <w:t>as</w:t>
      </w:r>
      <w:r>
        <w:rPr>
          <w:rFonts w:ascii="Courier New" w:hAnsi="Courier New" w:cs="Courier New"/>
          <w:sz w:val="24"/>
          <w:szCs w:val="24"/>
        </w:rPr>
        <w:t xml:space="preserve"> inserir</w:t>
      </w:r>
      <w:r w:rsidR="00601AF6">
        <w:rPr>
          <w:rFonts w:ascii="Courier New" w:hAnsi="Courier New" w:cs="Courier New"/>
          <w:sz w:val="24"/>
          <w:szCs w:val="24"/>
        </w:rPr>
        <w:t xml:space="preserve"> uma a uma</w:t>
      </w:r>
      <w:r w:rsidR="002E1CA0">
        <w:rPr>
          <w:rFonts w:ascii="Courier New" w:hAnsi="Courier New" w:cs="Courier New"/>
          <w:sz w:val="24"/>
          <w:szCs w:val="24"/>
        </w:rPr>
        <w:t xml:space="preserve"> numa BlockingQueue, afim de verificar se os valores recebidos são um erro </w:t>
      </w:r>
      <w:r w:rsidR="00721AF1">
        <w:rPr>
          <w:rFonts w:ascii="Courier New" w:hAnsi="Courier New" w:cs="Courier New"/>
          <w:sz w:val="24"/>
          <w:szCs w:val="24"/>
        </w:rPr>
        <w:t>ou</w:t>
      </w:r>
      <w:r w:rsidR="002E1CA0">
        <w:rPr>
          <w:rFonts w:ascii="Courier New" w:hAnsi="Courier New" w:cs="Courier New"/>
          <w:sz w:val="24"/>
          <w:szCs w:val="24"/>
        </w:rPr>
        <w:t xml:space="preserve"> se correspondem a uma situação de alerta</w:t>
      </w:r>
      <w:r w:rsidR="00721AF1">
        <w:rPr>
          <w:rFonts w:ascii="Courier New" w:hAnsi="Courier New" w:cs="Courier New"/>
          <w:sz w:val="24"/>
          <w:szCs w:val="24"/>
        </w:rPr>
        <w:t>. E</w:t>
      </w:r>
      <w:r w:rsidR="002E1CA0">
        <w:rPr>
          <w:rFonts w:ascii="Courier New" w:hAnsi="Courier New" w:cs="Courier New"/>
          <w:sz w:val="24"/>
          <w:szCs w:val="24"/>
        </w:rPr>
        <w:t xml:space="preserve">m seguida </w:t>
      </w:r>
      <w:r w:rsidR="00721AF1">
        <w:rPr>
          <w:rFonts w:ascii="Courier New" w:hAnsi="Courier New" w:cs="Courier New"/>
          <w:sz w:val="24"/>
          <w:szCs w:val="24"/>
        </w:rPr>
        <w:t xml:space="preserve">deve </w:t>
      </w:r>
      <w:r w:rsidR="002E1CA0">
        <w:rPr>
          <w:rFonts w:ascii="Courier New" w:hAnsi="Courier New" w:cs="Courier New"/>
          <w:sz w:val="24"/>
          <w:szCs w:val="24"/>
        </w:rPr>
        <w:t>inserir esses mesmos dados já processados na</w:t>
      </w:r>
      <w:r>
        <w:rPr>
          <w:rFonts w:ascii="Courier New" w:hAnsi="Courier New" w:cs="Courier New"/>
          <w:sz w:val="24"/>
          <w:szCs w:val="24"/>
        </w:rPr>
        <w:t xml:space="preserve"> base de dados Mongo</w:t>
      </w:r>
      <w:r w:rsidR="00721AF1">
        <w:rPr>
          <w:rFonts w:ascii="Courier New" w:hAnsi="Courier New" w:cs="Courier New"/>
          <w:sz w:val="24"/>
          <w:szCs w:val="24"/>
        </w:rPr>
        <w:t>DB</w:t>
      </w:r>
      <w:r>
        <w:rPr>
          <w:rFonts w:ascii="Courier New" w:hAnsi="Courier New" w:cs="Courier New"/>
          <w:sz w:val="24"/>
          <w:szCs w:val="24"/>
        </w:rPr>
        <w:t>.</w:t>
      </w:r>
    </w:p>
    <w:p w14:paraId="0BD2A32A" w14:textId="31967226" w:rsidR="002E1CA0" w:rsidRDefault="002E1CA0" w:rsidP="002E1CA0">
      <w:pPr>
        <w:pStyle w:val="ListParagraph"/>
        <w:jc w:val="both"/>
        <w:rPr>
          <w:rFonts w:ascii="Courier New" w:hAnsi="Courier New" w:cs="Courier New"/>
          <w:sz w:val="24"/>
          <w:szCs w:val="24"/>
        </w:rPr>
      </w:pPr>
      <w:r>
        <w:rPr>
          <w:rFonts w:ascii="Courier New" w:hAnsi="Courier New" w:cs="Courier New"/>
          <w:sz w:val="24"/>
          <w:szCs w:val="24"/>
        </w:rPr>
        <w:t>Sempre que surja uma situação de alerta</w:t>
      </w:r>
      <w:r w:rsidR="004F0B10">
        <w:rPr>
          <w:rFonts w:ascii="Courier New" w:hAnsi="Courier New" w:cs="Courier New"/>
          <w:sz w:val="24"/>
          <w:szCs w:val="24"/>
        </w:rPr>
        <w:t>, a medição que provocou esse alerta deve ser imediatamente inserida na base de dados MongoDB com o respetivo campo que sinaliza o alerta a 1 e a thread</w:t>
      </w:r>
      <w:r w:rsidR="00E37699">
        <w:rPr>
          <w:rFonts w:ascii="Courier New" w:hAnsi="Courier New" w:cs="Courier New"/>
          <w:sz w:val="24"/>
          <w:szCs w:val="24"/>
        </w:rPr>
        <w:t xml:space="preserve"> responsável pela migração de dados da base de dados MongoDB para o relacional deve ser notificada para se proceder à</w:t>
      </w:r>
      <w:r w:rsidR="004F0B10">
        <w:rPr>
          <w:rFonts w:ascii="Courier New" w:hAnsi="Courier New" w:cs="Courier New"/>
          <w:sz w:val="24"/>
          <w:szCs w:val="24"/>
        </w:rPr>
        <w:t xml:space="preserve"> migração dessa medição e de todas as outras que ainda não tenham sido migradas</w:t>
      </w:r>
      <w:r w:rsidR="00E37699">
        <w:rPr>
          <w:rFonts w:ascii="Courier New" w:hAnsi="Courier New" w:cs="Courier New"/>
          <w:sz w:val="24"/>
          <w:szCs w:val="24"/>
        </w:rPr>
        <w:t>.</w:t>
      </w:r>
    </w:p>
    <w:p w14:paraId="60992966" w14:textId="1E5DF91F" w:rsidR="0016174A" w:rsidRPr="0016174A" w:rsidRDefault="0016174A" w:rsidP="0016174A">
      <w:pPr>
        <w:pStyle w:val="ListParagraph"/>
        <w:numPr>
          <w:ilvl w:val="0"/>
          <w:numId w:val="28"/>
        </w:numPr>
        <w:jc w:val="both"/>
        <w:rPr>
          <w:rFonts w:ascii="Courier New" w:hAnsi="Courier New" w:cs="Courier New"/>
          <w:sz w:val="24"/>
          <w:szCs w:val="24"/>
        </w:rPr>
      </w:pPr>
      <w:r>
        <w:rPr>
          <w:rFonts w:ascii="Courier New" w:hAnsi="Courier New" w:cs="Courier New"/>
          <w:sz w:val="24"/>
          <w:szCs w:val="24"/>
        </w:rPr>
        <w:t>Thread responsável por migrar os dados da base de dados Mongo para a base de dados relacional.</w:t>
      </w:r>
      <w:r w:rsidR="00E37699">
        <w:rPr>
          <w:rFonts w:ascii="Courier New" w:hAnsi="Courier New" w:cs="Courier New"/>
          <w:sz w:val="24"/>
          <w:szCs w:val="24"/>
        </w:rPr>
        <w:t xml:space="preserve"> Esta thread efetua a migração ao fim de chegarem 3 novas medições, ou findo o período de tempo correspondente à chegada de 3 novas medições somado de uma margem de 1 segundo, </w:t>
      </w:r>
      <w:r w:rsidR="00A27706" w:rsidRPr="00A27706">
        <w:rPr>
          <w:rFonts w:ascii="Courier New" w:hAnsi="Courier New" w:cs="Courier New"/>
          <w:sz w:val="24"/>
          <w:szCs w:val="24"/>
        </w:rPr>
        <w:t>ou quando é notificada porque surgiu um situação de alerta ou ainda quando ocorre um fecho da aplicação antes de ter ocorrido a exportação de todos os dados.</w:t>
      </w:r>
    </w:p>
    <w:p w14:paraId="6F00F207" w14:textId="1251ED28" w:rsidR="008868D2" w:rsidRPr="00754F4B" w:rsidRDefault="008868D2" w:rsidP="008868D2">
      <w:pPr>
        <w:pStyle w:val="ListParagraph"/>
        <w:ind w:left="1080"/>
        <w:jc w:val="both"/>
        <w:rPr>
          <w:rFonts w:ascii="Courier New" w:hAnsi="Courier New" w:cs="Courier New"/>
          <w:color w:val="FF0000"/>
          <w:sz w:val="24"/>
          <w:szCs w:val="24"/>
        </w:rPr>
      </w:pPr>
    </w:p>
    <w:p w14:paraId="6C03DFAF" w14:textId="6BA939B4" w:rsidR="008868D2" w:rsidRDefault="008868D2" w:rsidP="008868D2">
      <w:pPr>
        <w:pStyle w:val="ListParagraph"/>
        <w:ind w:left="1080"/>
        <w:jc w:val="both"/>
        <w:rPr>
          <w:rFonts w:ascii="Courier New" w:hAnsi="Courier New" w:cs="Courier New"/>
          <w:color w:val="000000" w:themeColor="text1"/>
          <w:sz w:val="24"/>
          <w:szCs w:val="24"/>
        </w:rPr>
      </w:pPr>
    </w:p>
    <w:p w14:paraId="5617956A" w14:textId="5428474F" w:rsidR="008868D2" w:rsidRDefault="008868D2" w:rsidP="008868D2">
      <w:pPr>
        <w:jc w:val="both"/>
        <w:rPr>
          <w:rFonts w:ascii="Courier New" w:hAnsi="Courier New" w:cs="Courier New"/>
          <w:color w:val="000000" w:themeColor="text1"/>
          <w:sz w:val="24"/>
          <w:szCs w:val="24"/>
        </w:rPr>
      </w:pPr>
      <w:r w:rsidRPr="008868D2">
        <w:rPr>
          <w:rFonts w:ascii="Courier New" w:hAnsi="Courier New" w:cs="Courier New"/>
          <w:color w:val="000000" w:themeColor="text1"/>
          <w:sz w:val="24"/>
          <w:szCs w:val="24"/>
        </w:rPr>
        <w:t xml:space="preserve">Pode </w:t>
      </w:r>
      <w:r>
        <w:rPr>
          <w:rFonts w:ascii="Courier New" w:hAnsi="Courier New" w:cs="Courier New"/>
          <w:color w:val="000000" w:themeColor="text1"/>
          <w:sz w:val="24"/>
          <w:szCs w:val="24"/>
        </w:rPr>
        <w:t>dar-se o caso d</w:t>
      </w:r>
      <w:r w:rsidR="00754F4B">
        <w:rPr>
          <w:rFonts w:ascii="Courier New" w:hAnsi="Courier New" w:cs="Courier New"/>
          <w:color w:val="000000" w:themeColor="text1"/>
          <w:sz w:val="24"/>
          <w:szCs w:val="24"/>
        </w:rPr>
        <w:t>e o</w:t>
      </w:r>
      <w:r>
        <w:rPr>
          <w:rFonts w:ascii="Courier New" w:hAnsi="Courier New" w:cs="Courier New"/>
          <w:color w:val="000000" w:themeColor="text1"/>
          <w:sz w:val="24"/>
          <w:szCs w:val="24"/>
        </w:rPr>
        <w:t xml:space="preserve"> sensor enviar medições erradas de temperatura ou luminosidade que podem desencadear falsos alertas. Assim, deve-se tentar perceber se estamos perante um falso alerta através da seguinte estratégia.</w:t>
      </w:r>
    </w:p>
    <w:p w14:paraId="12A750DA" w14:textId="48C184DA" w:rsidR="00A5486A" w:rsidRPr="00AF1C6B" w:rsidRDefault="00884ACF" w:rsidP="008868D2">
      <w:pPr>
        <w:jc w:val="both"/>
        <w:rPr>
          <w:rFonts w:ascii="Courier New" w:hAnsi="Courier New" w:cs="Courier New"/>
          <w:color w:val="000000" w:themeColor="text1"/>
          <w:sz w:val="24"/>
          <w:szCs w:val="24"/>
        </w:rPr>
      </w:pPr>
      <w:r w:rsidRPr="00AF1C6B">
        <w:rPr>
          <w:rFonts w:ascii="Courier New" w:hAnsi="Courier New" w:cs="Courier New"/>
          <w:color w:val="000000" w:themeColor="text1"/>
          <w:sz w:val="24"/>
          <w:szCs w:val="24"/>
        </w:rPr>
        <w:t>D</w:t>
      </w:r>
      <w:r w:rsidR="008868D2" w:rsidRPr="00AF1C6B">
        <w:rPr>
          <w:rFonts w:ascii="Courier New" w:hAnsi="Courier New" w:cs="Courier New"/>
          <w:color w:val="000000" w:themeColor="text1"/>
          <w:sz w:val="24"/>
          <w:szCs w:val="24"/>
        </w:rPr>
        <w:t xml:space="preserve">evem ser guardadas numa </w:t>
      </w:r>
      <w:r w:rsidR="001936B0">
        <w:rPr>
          <w:rFonts w:ascii="Courier New" w:hAnsi="Courier New" w:cs="Courier New"/>
          <w:color w:val="000000" w:themeColor="text1"/>
          <w:sz w:val="24"/>
          <w:szCs w:val="24"/>
        </w:rPr>
        <w:t xml:space="preserve">BlockingQueue ou numa estrutura de dados semelhante </w:t>
      </w:r>
      <w:r w:rsidRPr="00AF1C6B">
        <w:rPr>
          <w:rFonts w:ascii="Courier New" w:hAnsi="Courier New" w:cs="Courier New"/>
          <w:color w:val="000000" w:themeColor="text1"/>
          <w:sz w:val="24"/>
          <w:szCs w:val="24"/>
        </w:rPr>
        <w:t xml:space="preserve">as últimas </w:t>
      </w:r>
      <w:r w:rsidR="000E7D5A" w:rsidRPr="00AF1C6B">
        <w:rPr>
          <w:rFonts w:ascii="Courier New" w:hAnsi="Courier New" w:cs="Courier New"/>
          <w:color w:val="000000" w:themeColor="text1"/>
          <w:sz w:val="24"/>
          <w:szCs w:val="24"/>
        </w:rPr>
        <w:t>2</w:t>
      </w:r>
      <w:r w:rsidRPr="00AF1C6B">
        <w:rPr>
          <w:rFonts w:ascii="Courier New" w:hAnsi="Courier New" w:cs="Courier New"/>
          <w:color w:val="000000" w:themeColor="text1"/>
          <w:sz w:val="24"/>
          <w:szCs w:val="24"/>
        </w:rPr>
        <w:t xml:space="preserve"> medições</w:t>
      </w:r>
      <w:r w:rsidR="00AF1C6B" w:rsidRPr="00AF1C6B">
        <w:rPr>
          <w:rFonts w:ascii="Courier New" w:hAnsi="Courier New" w:cs="Courier New"/>
          <w:color w:val="000000" w:themeColor="text1"/>
          <w:sz w:val="24"/>
          <w:szCs w:val="24"/>
        </w:rPr>
        <w:t xml:space="preserve"> e</w:t>
      </w:r>
      <w:r w:rsidR="00717358" w:rsidRPr="00AF1C6B">
        <w:rPr>
          <w:rFonts w:ascii="Courier New" w:hAnsi="Courier New" w:cs="Courier New"/>
          <w:color w:val="000000" w:themeColor="text1"/>
          <w:sz w:val="24"/>
          <w:szCs w:val="24"/>
        </w:rPr>
        <w:t xml:space="preserve"> a nova medição</w:t>
      </w:r>
      <w:r w:rsidR="00AF1C6B" w:rsidRPr="00AF1C6B">
        <w:rPr>
          <w:rFonts w:ascii="Courier New" w:hAnsi="Courier New" w:cs="Courier New"/>
          <w:color w:val="000000" w:themeColor="text1"/>
          <w:sz w:val="24"/>
          <w:szCs w:val="24"/>
        </w:rPr>
        <w:t>.</w:t>
      </w:r>
    </w:p>
    <w:p w14:paraId="6E1FB78B" w14:textId="79BAF417" w:rsidR="000E7D5A" w:rsidRDefault="008868D2" w:rsidP="008868D2">
      <w:pPr>
        <w:jc w:val="both"/>
        <w:rPr>
          <w:rFonts w:ascii="Courier New" w:hAnsi="Courier New" w:cs="Courier New"/>
          <w:color w:val="000000" w:themeColor="text1"/>
          <w:sz w:val="24"/>
          <w:szCs w:val="24"/>
        </w:rPr>
      </w:pPr>
      <w:r>
        <w:rPr>
          <w:rFonts w:ascii="Courier New" w:hAnsi="Courier New" w:cs="Courier New"/>
          <w:color w:val="000000" w:themeColor="text1"/>
          <w:sz w:val="24"/>
          <w:szCs w:val="24"/>
        </w:rPr>
        <w:t>Sempre que uma nova medição chega</w:t>
      </w:r>
      <w:r w:rsidR="008B0A0D">
        <w:rPr>
          <w:rFonts w:ascii="Courier New" w:hAnsi="Courier New" w:cs="Courier New"/>
          <w:color w:val="000000" w:themeColor="text1"/>
          <w:sz w:val="24"/>
          <w:szCs w:val="24"/>
        </w:rPr>
        <w:t xml:space="preserve">, a mesma </w:t>
      </w:r>
      <w:r>
        <w:rPr>
          <w:rFonts w:ascii="Courier New" w:hAnsi="Courier New" w:cs="Courier New"/>
          <w:color w:val="000000" w:themeColor="text1"/>
          <w:sz w:val="24"/>
          <w:szCs w:val="24"/>
        </w:rPr>
        <w:t xml:space="preserve">deve ser inserida </w:t>
      </w:r>
      <w:r w:rsidR="004E1875">
        <w:rPr>
          <w:rFonts w:ascii="Courier New" w:hAnsi="Courier New" w:cs="Courier New"/>
          <w:color w:val="000000" w:themeColor="text1"/>
          <w:sz w:val="24"/>
          <w:szCs w:val="24"/>
        </w:rPr>
        <w:t>na BlockingQueue</w:t>
      </w:r>
      <w:r w:rsidR="00EC1313">
        <w:rPr>
          <w:rFonts w:ascii="Courier New" w:hAnsi="Courier New" w:cs="Courier New"/>
          <w:color w:val="000000" w:themeColor="text1"/>
          <w:sz w:val="24"/>
          <w:szCs w:val="24"/>
        </w:rPr>
        <w:t xml:space="preserve"> </w:t>
      </w:r>
      <w:r>
        <w:rPr>
          <w:rFonts w:ascii="Courier New" w:hAnsi="Courier New" w:cs="Courier New"/>
          <w:color w:val="000000" w:themeColor="text1"/>
          <w:sz w:val="24"/>
          <w:szCs w:val="24"/>
        </w:rPr>
        <w:t>e em seguida devem ser comparad</w:t>
      </w:r>
      <w:r w:rsidR="0069586D">
        <w:rPr>
          <w:rFonts w:ascii="Courier New" w:hAnsi="Courier New" w:cs="Courier New"/>
          <w:color w:val="000000" w:themeColor="text1"/>
          <w:sz w:val="24"/>
          <w:szCs w:val="24"/>
        </w:rPr>
        <w:t>os</w:t>
      </w:r>
      <w:r>
        <w:rPr>
          <w:rFonts w:ascii="Courier New" w:hAnsi="Courier New" w:cs="Courier New"/>
          <w:color w:val="000000" w:themeColor="text1"/>
          <w:sz w:val="24"/>
          <w:szCs w:val="24"/>
        </w:rPr>
        <w:t xml:space="preserve"> os valores das última</w:t>
      </w:r>
      <w:r w:rsidR="00754F4B">
        <w:rPr>
          <w:rFonts w:ascii="Courier New" w:hAnsi="Courier New" w:cs="Courier New"/>
          <w:color w:val="000000" w:themeColor="text1"/>
          <w:sz w:val="24"/>
          <w:szCs w:val="24"/>
        </w:rPr>
        <w:t>s duas</w:t>
      </w:r>
      <w:r w:rsidRPr="00771623">
        <w:rPr>
          <w:rFonts w:ascii="Courier New" w:hAnsi="Courier New" w:cs="Courier New"/>
          <w:color w:val="FF0000"/>
          <w:sz w:val="24"/>
          <w:szCs w:val="24"/>
        </w:rPr>
        <w:t xml:space="preserve"> </w:t>
      </w:r>
      <w:r>
        <w:rPr>
          <w:rFonts w:ascii="Courier New" w:hAnsi="Courier New" w:cs="Courier New"/>
          <w:color w:val="000000" w:themeColor="text1"/>
          <w:sz w:val="24"/>
          <w:szCs w:val="24"/>
        </w:rPr>
        <w:t>medições com o valor recebido</w:t>
      </w:r>
      <w:r w:rsidR="00B35E51">
        <w:rPr>
          <w:rFonts w:ascii="Courier New" w:hAnsi="Courier New" w:cs="Courier New"/>
          <w:color w:val="000000" w:themeColor="text1"/>
          <w:sz w:val="24"/>
          <w:szCs w:val="24"/>
        </w:rPr>
        <w:t>,</w:t>
      </w:r>
      <w:r w:rsidR="000E7D5A">
        <w:rPr>
          <w:rFonts w:ascii="Courier New" w:hAnsi="Courier New" w:cs="Courier New"/>
          <w:color w:val="000000" w:themeColor="text1"/>
          <w:sz w:val="24"/>
          <w:szCs w:val="24"/>
        </w:rPr>
        <w:t xml:space="preserve"> para verificar se o mesmo faz sentido no seguimento dos anteriores. </w:t>
      </w:r>
      <w:r w:rsidR="00AF1C6B">
        <w:rPr>
          <w:rFonts w:ascii="Courier New" w:hAnsi="Courier New" w:cs="Courier New"/>
          <w:color w:val="000000" w:themeColor="text1"/>
          <w:sz w:val="24"/>
          <w:szCs w:val="24"/>
        </w:rPr>
        <w:t xml:space="preserve"> </w:t>
      </w:r>
    </w:p>
    <w:p w14:paraId="609ADFD6" w14:textId="64917C08" w:rsidR="00371991" w:rsidRDefault="000E7D5A" w:rsidP="008868D2">
      <w:pPr>
        <w:jc w:val="both"/>
        <w:rPr>
          <w:rFonts w:ascii="Courier New" w:hAnsi="Courier New" w:cs="Courier New"/>
          <w:color w:val="000000" w:themeColor="text1"/>
          <w:sz w:val="24"/>
          <w:szCs w:val="24"/>
        </w:rPr>
      </w:pPr>
      <w:r>
        <w:rPr>
          <w:rFonts w:ascii="Courier New" w:hAnsi="Courier New" w:cs="Courier New"/>
          <w:color w:val="000000" w:themeColor="text1"/>
          <w:sz w:val="24"/>
          <w:szCs w:val="24"/>
        </w:rPr>
        <w:t>E</w:t>
      </w:r>
      <w:r w:rsidR="00754F4B" w:rsidRPr="0025482C">
        <w:rPr>
          <w:rFonts w:ascii="Courier New" w:hAnsi="Courier New" w:cs="Courier New"/>
          <w:color w:val="000000" w:themeColor="text1"/>
          <w:sz w:val="24"/>
          <w:szCs w:val="24"/>
        </w:rPr>
        <w:t>sta</w:t>
      </w:r>
      <w:r>
        <w:rPr>
          <w:rFonts w:ascii="Courier New" w:hAnsi="Courier New" w:cs="Courier New"/>
          <w:color w:val="000000" w:themeColor="text1"/>
          <w:sz w:val="24"/>
          <w:szCs w:val="24"/>
        </w:rPr>
        <w:t>s</w:t>
      </w:r>
      <w:r w:rsidR="00754F4B" w:rsidRPr="0025482C">
        <w:rPr>
          <w:rFonts w:ascii="Courier New" w:hAnsi="Courier New" w:cs="Courier New"/>
          <w:color w:val="000000" w:themeColor="text1"/>
          <w:sz w:val="24"/>
          <w:szCs w:val="24"/>
        </w:rPr>
        <w:t xml:space="preserve"> verificaç</w:t>
      </w:r>
      <w:r>
        <w:rPr>
          <w:rFonts w:ascii="Courier New" w:hAnsi="Courier New" w:cs="Courier New"/>
          <w:color w:val="000000" w:themeColor="text1"/>
          <w:sz w:val="24"/>
          <w:szCs w:val="24"/>
        </w:rPr>
        <w:t>ões devem ser feitas recorrendo a uma diferença percentual entre a medição em causa e</w:t>
      </w:r>
      <w:r w:rsidR="00371991">
        <w:rPr>
          <w:rFonts w:ascii="Courier New" w:hAnsi="Courier New" w:cs="Courier New"/>
          <w:color w:val="000000" w:themeColor="text1"/>
          <w:sz w:val="24"/>
          <w:szCs w:val="24"/>
        </w:rPr>
        <w:t xml:space="preserve"> cada uma</w:t>
      </w:r>
      <w:r>
        <w:rPr>
          <w:rFonts w:ascii="Courier New" w:hAnsi="Courier New" w:cs="Courier New"/>
          <w:color w:val="000000" w:themeColor="text1"/>
          <w:sz w:val="24"/>
          <w:szCs w:val="24"/>
        </w:rPr>
        <w:t xml:space="preserve"> </w:t>
      </w:r>
      <w:r w:rsidR="00371991">
        <w:rPr>
          <w:rFonts w:ascii="Courier New" w:hAnsi="Courier New" w:cs="Courier New"/>
          <w:color w:val="000000" w:themeColor="text1"/>
          <w:sz w:val="24"/>
          <w:szCs w:val="24"/>
        </w:rPr>
        <w:t>d</w:t>
      </w:r>
      <w:r>
        <w:rPr>
          <w:rFonts w:ascii="Courier New" w:hAnsi="Courier New" w:cs="Courier New"/>
          <w:color w:val="000000" w:themeColor="text1"/>
          <w:sz w:val="24"/>
          <w:szCs w:val="24"/>
        </w:rPr>
        <w:t>as duas medições anteriores</w:t>
      </w:r>
      <w:r w:rsidR="00371991">
        <w:rPr>
          <w:rFonts w:ascii="Courier New" w:hAnsi="Courier New" w:cs="Courier New"/>
          <w:color w:val="000000" w:themeColor="text1"/>
          <w:sz w:val="24"/>
          <w:szCs w:val="24"/>
        </w:rPr>
        <w:t>.</w:t>
      </w:r>
      <w:r w:rsidR="00F3508B">
        <w:rPr>
          <w:rFonts w:ascii="Courier New" w:hAnsi="Courier New" w:cs="Courier New"/>
          <w:color w:val="000000" w:themeColor="text1"/>
          <w:sz w:val="24"/>
          <w:szCs w:val="24"/>
        </w:rPr>
        <w:t xml:space="preserve"> Para exemplificar, tomemos como exemplo a situação em que a variável ‘PercentagemVariacaoTemperatura’ foi definida pelo administrador da aplicação com o valor de 10%, o</w:t>
      </w:r>
      <w:r w:rsidR="00464543">
        <w:rPr>
          <w:rFonts w:ascii="Courier New" w:hAnsi="Courier New" w:cs="Courier New"/>
          <w:color w:val="000000" w:themeColor="text1"/>
          <w:sz w:val="24"/>
          <w:szCs w:val="24"/>
        </w:rPr>
        <w:t xml:space="preserve"> </w:t>
      </w:r>
      <w:r w:rsidR="00F3508B">
        <w:rPr>
          <w:rFonts w:ascii="Courier New" w:hAnsi="Courier New" w:cs="Courier New"/>
          <w:color w:val="000000" w:themeColor="text1"/>
          <w:sz w:val="24"/>
          <w:szCs w:val="24"/>
        </w:rPr>
        <w:t>limite superior de temperatura é 25 graus, o limite inferior é de 15 graus</w:t>
      </w:r>
      <w:r w:rsidR="00464543">
        <w:rPr>
          <w:rFonts w:ascii="Courier New" w:hAnsi="Courier New" w:cs="Courier New"/>
          <w:color w:val="000000" w:themeColor="text1"/>
          <w:sz w:val="24"/>
          <w:szCs w:val="24"/>
        </w:rPr>
        <w:t>,</w:t>
      </w:r>
      <w:r w:rsidR="00F3508B">
        <w:rPr>
          <w:rFonts w:ascii="Courier New" w:hAnsi="Courier New" w:cs="Courier New"/>
          <w:color w:val="000000" w:themeColor="text1"/>
          <w:sz w:val="24"/>
          <w:szCs w:val="24"/>
        </w:rPr>
        <w:t xml:space="preserve"> a medição anteriormente recebida tem o valor de 20 graus</w:t>
      </w:r>
      <w:r w:rsidR="00464543">
        <w:rPr>
          <w:rFonts w:ascii="Courier New" w:hAnsi="Courier New" w:cs="Courier New"/>
          <w:color w:val="000000" w:themeColor="text1"/>
          <w:sz w:val="24"/>
          <w:szCs w:val="24"/>
        </w:rPr>
        <w:t xml:space="preserve"> e a nova medição tem o valor de 20.5 graus</w:t>
      </w:r>
      <w:r w:rsidR="00F3508B">
        <w:rPr>
          <w:rFonts w:ascii="Courier New" w:hAnsi="Courier New" w:cs="Courier New"/>
          <w:color w:val="000000" w:themeColor="text1"/>
          <w:sz w:val="24"/>
          <w:szCs w:val="24"/>
        </w:rPr>
        <w:t xml:space="preserve">. Se a nova </w:t>
      </w:r>
      <w:r w:rsidR="00F3508B">
        <w:rPr>
          <w:rFonts w:ascii="Courier New" w:hAnsi="Courier New" w:cs="Courier New"/>
          <w:color w:val="000000" w:themeColor="text1"/>
          <w:sz w:val="24"/>
          <w:szCs w:val="24"/>
        </w:rPr>
        <w:lastRenderedPageBreak/>
        <w:t>medição variar em mais do que 1 grau</w:t>
      </w:r>
      <w:r w:rsidR="00464543">
        <w:rPr>
          <w:rFonts w:ascii="Courier New" w:hAnsi="Courier New" w:cs="Courier New"/>
          <w:color w:val="000000" w:themeColor="text1"/>
          <w:sz w:val="24"/>
          <w:szCs w:val="24"/>
        </w:rPr>
        <w:t xml:space="preserve"> das 2 medições</w:t>
      </w:r>
      <w:r w:rsidR="00F3508B">
        <w:rPr>
          <w:rFonts w:ascii="Courier New" w:hAnsi="Courier New" w:cs="Courier New"/>
          <w:color w:val="000000" w:themeColor="text1"/>
          <w:sz w:val="24"/>
          <w:szCs w:val="24"/>
        </w:rPr>
        <w:t xml:space="preserve"> anterior</w:t>
      </w:r>
      <w:r w:rsidR="00464543">
        <w:rPr>
          <w:rFonts w:ascii="Courier New" w:hAnsi="Courier New" w:cs="Courier New"/>
          <w:color w:val="000000" w:themeColor="text1"/>
          <w:sz w:val="24"/>
          <w:szCs w:val="24"/>
        </w:rPr>
        <w:t>es</w:t>
      </w:r>
      <w:r w:rsidR="00F3508B">
        <w:rPr>
          <w:rFonts w:ascii="Courier New" w:hAnsi="Courier New" w:cs="Courier New"/>
          <w:color w:val="000000" w:themeColor="text1"/>
          <w:sz w:val="24"/>
          <w:szCs w:val="24"/>
        </w:rPr>
        <w:t xml:space="preserve"> (10 % de (</w:t>
      </w:r>
      <w:r w:rsidR="00464543">
        <w:rPr>
          <w:rFonts w:ascii="Courier New" w:hAnsi="Courier New" w:cs="Courier New"/>
          <w:color w:val="000000" w:themeColor="text1"/>
          <w:sz w:val="24"/>
          <w:szCs w:val="24"/>
        </w:rPr>
        <w:t>25-15</w:t>
      </w:r>
      <w:r w:rsidR="00487D93">
        <w:rPr>
          <w:rFonts w:ascii="Courier New" w:hAnsi="Courier New" w:cs="Courier New"/>
          <w:color w:val="000000" w:themeColor="text1"/>
          <w:sz w:val="24"/>
          <w:szCs w:val="24"/>
        </w:rPr>
        <w:t>))</w:t>
      </w:r>
      <w:r w:rsidR="00F3508B">
        <w:rPr>
          <w:rFonts w:ascii="Courier New" w:hAnsi="Courier New" w:cs="Courier New"/>
          <w:color w:val="000000" w:themeColor="text1"/>
          <w:sz w:val="24"/>
          <w:szCs w:val="24"/>
        </w:rPr>
        <w:t xml:space="preserve"> a medição deve ser marcada como errad</w:t>
      </w:r>
      <w:r w:rsidR="00464543">
        <w:rPr>
          <w:rFonts w:ascii="Courier New" w:hAnsi="Courier New" w:cs="Courier New"/>
          <w:color w:val="000000" w:themeColor="text1"/>
          <w:sz w:val="24"/>
          <w:szCs w:val="24"/>
        </w:rPr>
        <w:t xml:space="preserve">a. Como no exemplo dado esta variação é de meio grau (|20-20.5| = </w:t>
      </w:r>
      <w:r w:rsidR="00487D93">
        <w:rPr>
          <w:rFonts w:ascii="Courier New" w:hAnsi="Courier New" w:cs="Courier New"/>
          <w:color w:val="000000" w:themeColor="text1"/>
          <w:sz w:val="24"/>
          <w:szCs w:val="24"/>
        </w:rPr>
        <w:t>0.5)</w:t>
      </w:r>
      <w:r w:rsidR="00464543">
        <w:rPr>
          <w:rFonts w:ascii="Courier New" w:hAnsi="Courier New" w:cs="Courier New"/>
          <w:color w:val="000000" w:themeColor="text1"/>
          <w:sz w:val="24"/>
          <w:szCs w:val="24"/>
        </w:rPr>
        <w:t>, podemos considerar que a medição recebida apresenta um valor real.</w:t>
      </w:r>
    </w:p>
    <w:p w14:paraId="0AD6CCB7" w14:textId="5A4371DE" w:rsidR="008868D2" w:rsidRDefault="008B0A0D" w:rsidP="008868D2">
      <w:pPr>
        <w:jc w:val="both"/>
        <w:rPr>
          <w:rFonts w:ascii="Courier New" w:hAnsi="Courier New" w:cs="Courier New"/>
          <w:color w:val="FF0000"/>
          <w:sz w:val="24"/>
          <w:szCs w:val="24"/>
        </w:rPr>
      </w:pPr>
      <w:r w:rsidRPr="0025482C">
        <w:rPr>
          <w:rFonts w:ascii="Courier New" w:hAnsi="Courier New" w:cs="Courier New"/>
          <w:color w:val="000000" w:themeColor="text1"/>
          <w:sz w:val="24"/>
          <w:szCs w:val="24"/>
        </w:rPr>
        <w:t>Caso</w:t>
      </w:r>
      <w:r w:rsidR="00AD2048" w:rsidRPr="0025482C">
        <w:rPr>
          <w:rFonts w:ascii="Courier New" w:hAnsi="Courier New" w:cs="Courier New"/>
          <w:color w:val="000000" w:themeColor="text1"/>
          <w:sz w:val="24"/>
          <w:szCs w:val="24"/>
        </w:rPr>
        <w:t xml:space="preserve"> </w:t>
      </w:r>
      <w:r w:rsidRPr="0025482C">
        <w:rPr>
          <w:rFonts w:ascii="Courier New" w:hAnsi="Courier New" w:cs="Courier New"/>
          <w:color w:val="000000" w:themeColor="text1"/>
          <w:sz w:val="24"/>
          <w:szCs w:val="24"/>
        </w:rPr>
        <w:t xml:space="preserve">o valor percentual </w:t>
      </w:r>
      <w:r w:rsidR="00574402" w:rsidRPr="0025482C">
        <w:rPr>
          <w:rFonts w:ascii="Courier New" w:hAnsi="Courier New" w:cs="Courier New"/>
          <w:color w:val="000000" w:themeColor="text1"/>
          <w:sz w:val="24"/>
          <w:szCs w:val="24"/>
        </w:rPr>
        <w:t xml:space="preserve">seja </w:t>
      </w:r>
      <w:r w:rsidR="00371991">
        <w:rPr>
          <w:rFonts w:ascii="Courier New" w:hAnsi="Courier New" w:cs="Courier New"/>
          <w:color w:val="000000" w:themeColor="text1"/>
          <w:sz w:val="24"/>
          <w:szCs w:val="24"/>
        </w:rPr>
        <w:t xml:space="preserve">em </w:t>
      </w:r>
      <w:r w:rsidR="00AF1C6B">
        <w:rPr>
          <w:rFonts w:ascii="Courier New" w:hAnsi="Courier New" w:cs="Courier New"/>
          <w:color w:val="000000" w:themeColor="text1"/>
          <w:sz w:val="24"/>
          <w:szCs w:val="24"/>
        </w:rPr>
        <w:t>ambos</w:t>
      </w:r>
      <w:r w:rsidR="00371991">
        <w:rPr>
          <w:rFonts w:ascii="Courier New" w:hAnsi="Courier New" w:cs="Courier New"/>
          <w:color w:val="000000" w:themeColor="text1"/>
          <w:sz w:val="24"/>
          <w:szCs w:val="24"/>
        </w:rPr>
        <w:t xml:space="preserve"> os casos </w:t>
      </w:r>
      <w:r w:rsidR="00574402" w:rsidRPr="0025482C">
        <w:rPr>
          <w:rFonts w:ascii="Courier New" w:hAnsi="Courier New" w:cs="Courier New"/>
          <w:color w:val="000000" w:themeColor="text1"/>
          <w:sz w:val="24"/>
          <w:szCs w:val="24"/>
        </w:rPr>
        <w:t xml:space="preserve">superior </w:t>
      </w:r>
      <w:r w:rsidRPr="0025482C">
        <w:rPr>
          <w:rFonts w:ascii="Courier New" w:hAnsi="Courier New" w:cs="Courier New"/>
          <w:color w:val="000000" w:themeColor="text1"/>
          <w:sz w:val="24"/>
          <w:szCs w:val="24"/>
        </w:rPr>
        <w:t xml:space="preserve">à percentagem definida pelo </w:t>
      </w:r>
      <w:r w:rsidR="00371991">
        <w:rPr>
          <w:rFonts w:ascii="Courier New" w:hAnsi="Courier New" w:cs="Courier New"/>
          <w:color w:val="000000" w:themeColor="text1"/>
          <w:sz w:val="24"/>
          <w:szCs w:val="24"/>
        </w:rPr>
        <w:t>administrador</w:t>
      </w:r>
      <w:r w:rsidRPr="0025482C">
        <w:rPr>
          <w:rFonts w:ascii="Courier New" w:hAnsi="Courier New" w:cs="Courier New"/>
          <w:color w:val="000000" w:themeColor="text1"/>
          <w:sz w:val="24"/>
          <w:szCs w:val="24"/>
        </w:rPr>
        <w:t xml:space="preserve"> na base de dados relacional, na tabela ’Sistema’</w:t>
      </w:r>
      <w:r w:rsidR="002A789A" w:rsidRPr="0025482C">
        <w:rPr>
          <w:rFonts w:ascii="Courier New" w:hAnsi="Courier New" w:cs="Courier New"/>
          <w:color w:val="000000" w:themeColor="text1"/>
          <w:sz w:val="24"/>
          <w:szCs w:val="24"/>
        </w:rPr>
        <w:t>,</w:t>
      </w:r>
      <w:r w:rsidRPr="0025482C">
        <w:rPr>
          <w:rFonts w:ascii="Courier New" w:hAnsi="Courier New" w:cs="Courier New"/>
          <w:color w:val="000000" w:themeColor="text1"/>
          <w:sz w:val="24"/>
          <w:szCs w:val="24"/>
        </w:rPr>
        <w:t xml:space="preserve"> que se considera normal para variações entre medições, </w:t>
      </w:r>
      <w:r w:rsidR="00574402" w:rsidRPr="0025482C">
        <w:rPr>
          <w:rFonts w:ascii="Courier New" w:hAnsi="Courier New" w:cs="Courier New"/>
          <w:color w:val="000000" w:themeColor="text1"/>
          <w:sz w:val="24"/>
          <w:szCs w:val="24"/>
        </w:rPr>
        <w:t>a respetiva medição deve ser inserida n</w:t>
      </w:r>
      <w:r w:rsidR="00E37699">
        <w:rPr>
          <w:rFonts w:ascii="Courier New" w:hAnsi="Courier New" w:cs="Courier New"/>
          <w:color w:val="000000" w:themeColor="text1"/>
          <w:sz w:val="24"/>
          <w:szCs w:val="24"/>
        </w:rPr>
        <w:t>o MongoDB com o respetivo campo que indica que a mesma é um erro com o valor 1, isto é, se o erro for na temperatura, a medição deve ser inserida na base de dados MongoDB com o campo “erroTemperatura” a 1</w:t>
      </w:r>
      <w:r w:rsidR="00574402" w:rsidRPr="0025482C">
        <w:rPr>
          <w:rFonts w:ascii="Courier New" w:hAnsi="Courier New" w:cs="Courier New"/>
          <w:color w:val="000000" w:themeColor="text1"/>
          <w:sz w:val="24"/>
          <w:szCs w:val="24"/>
        </w:rPr>
        <w:t>.</w:t>
      </w:r>
      <w:r w:rsidR="00754F4B" w:rsidRPr="00B22C1F">
        <w:rPr>
          <w:rFonts w:ascii="Courier New" w:hAnsi="Courier New" w:cs="Courier New"/>
          <w:color w:val="FF0000"/>
          <w:sz w:val="24"/>
          <w:szCs w:val="24"/>
        </w:rPr>
        <w:t xml:space="preserve"> </w:t>
      </w:r>
      <w:r w:rsidR="00771623" w:rsidRPr="00B22C1F">
        <w:rPr>
          <w:rFonts w:ascii="Courier New" w:hAnsi="Courier New" w:cs="Courier New"/>
          <w:color w:val="FF0000"/>
          <w:sz w:val="24"/>
          <w:szCs w:val="24"/>
        </w:rPr>
        <w:t xml:space="preserve"> </w:t>
      </w:r>
    </w:p>
    <w:p w14:paraId="02449E0F" w14:textId="1B87199C" w:rsidR="001D465E" w:rsidRPr="00601AF6" w:rsidRDefault="00E37699" w:rsidP="00601AF6">
      <w:pPr>
        <w:jc w:val="both"/>
        <w:rPr>
          <w:rFonts w:ascii="Courier New" w:hAnsi="Courier New" w:cs="Courier New"/>
          <w:sz w:val="24"/>
          <w:szCs w:val="24"/>
        </w:rPr>
      </w:pPr>
      <w:r>
        <w:rPr>
          <w:rFonts w:ascii="Courier New" w:hAnsi="Courier New" w:cs="Courier New"/>
          <w:sz w:val="24"/>
          <w:szCs w:val="24"/>
        </w:rPr>
        <w:t>Se o valor da medição recebida fizer sentido no seguimento dos anteriores o mesmo deve ser inserido na base de dados MongoDB com</w:t>
      </w:r>
      <w:r w:rsidR="00AD2E02">
        <w:rPr>
          <w:rFonts w:ascii="Courier New" w:hAnsi="Courier New" w:cs="Courier New"/>
          <w:sz w:val="24"/>
          <w:szCs w:val="24"/>
        </w:rPr>
        <w:t xml:space="preserve"> os valores que assinalam um erro a 0.</w:t>
      </w:r>
      <w:r w:rsidR="001D465E">
        <w:br w:type="page"/>
      </w:r>
    </w:p>
    <w:p w14:paraId="78191404" w14:textId="49B6BB84" w:rsidR="001D1FC7" w:rsidRDefault="001D1FC7" w:rsidP="000A2548">
      <w:pPr>
        <w:pStyle w:val="Heading2"/>
      </w:pPr>
      <w:bookmarkStart w:id="4" w:name="_Toc5657705"/>
      <w:r>
        <w:lastRenderedPageBreak/>
        <w:t>Estrutura da Base de Dados Mongo</w:t>
      </w:r>
      <w:bookmarkEnd w:id="4"/>
    </w:p>
    <w:p w14:paraId="51EAEDF9" w14:textId="7B24E1DF" w:rsidR="001D1FC7" w:rsidRPr="00220D42" w:rsidRDefault="001D1FC7" w:rsidP="00FD54DE">
      <w:pPr>
        <w:jc w:val="both"/>
        <w:rPr>
          <w:rFonts w:ascii="Courier New" w:hAnsi="Courier New" w:cs="Courier New"/>
          <w:color w:val="000000" w:themeColor="text1"/>
          <w:sz w:val="24"/>
          <w:szCs w:val="24"/>
        </w:rPr>
      </w:pPr>
      <w:r w:rsidRPr="00220D42">
        <w:rPr>
          <w:rFonts w:ascii="Courier New" w:hAnsi="Courier New" w:cs="Courier New"/>
          <w:color w:val="000000" w:themeColor="text1"/>
          <w:sz w:val="24"/>
          <w:szCs w:val="24"/>
        </w:rPr>
        <w:t xml:space="preserve">&lt;Nome da base de Dados e das </w:t>
      </w:r>
      <w:r w:rsidR="00220D42" w:rsidRPr="00220D42">
        <w:rPr>
          <w:rFonts w:ascii="Courier New" w:hAnsi="Courier New" w:cs="Courier New"/>
          <w:color w:val="000000" w:themeColor="text1"/>
          <w:sz w:val="24"/>
          <w:szCs w:val="24"/>
        </w:rPr>
        <w:t>coleções</w:t>
      </w:r>
    </w:p>
    <w:p w14:paraId="6F2816D0" w14:textId="25E8CEB2" w:rsidR="001D1FC7" w:rsidRPr="00220D42" w:rsidRDefault="001D1FC7" w:rsidP="00FD54DE">
      <w:pPr>
        <w:jc w:val="both"/>
        <w:rPr>
          <w:rFonts w:ascii="Courier New" w:hAnsi="Courier New" w:cs="Courier New"/>
          <w:color w:val="000000" w:themeColor="text1"/>
          <w:sz w:val="24"/>
          <w:szCs w:val="24"/>
        </w:rPr>
      </w:pPr>
      <w:r w:rsidRPr="00220D42">
        <w:rPr>
          <w:rFonts w:ascii="Courier New" w:hAnsi="Courier New" w:cs="Courier New"/>
          <w:color w:val="000000" w:themeColor="text1"/>
          <w:sz w:val="24"/>
          <w:szCs w:val="24"/>
        </w:rPr>
        <w:t xml:space="preserve">Listar algumas linhas exemplificativas da informação guardada na (s) </w:t>
      </w:r>
      <w:r w:rsidR="00220D42" w:rsidRPr="00220D42">
        <w:rPr>
          <w:rFonts w:ascii="Courier New" w:hAnsi="Courier New" w:cs="Courier New"/>
          <w:color w:val="000000" w:themeColor="text1"/>
          <w:sz w:val="24"/>
          <w:szCs w:val="24"/>
        </w:rPr>
        <w:t>coleção</w:t>
      </w:r>
      <w:r w:rsidRPr="00220D42">
        <w:rPr>
          <w:rFonts w:ascii="Courier New" w:hAnsi="Courier New" w:cs="Courier New"/>
          <w:color w:val="000000" w:themeColor="text1"/>
          <w:sz w:val="24"/>
          <w:szCs w:val="24"/>
        </w:rPr>
        <w:t>(ões). Usar o comando find().pretty() sem critérios&gt;</w:t>
      </w:r>
    </w:p>
    <w:p w14:paraId="72295D72" w14:textId="6F4E4426" w:rsidR="00A75C2D" w:rsidRDefault="00A75C2D" w:rsidP="00FD54DE">
      <w:pPr>
        <w:jc w:val="both"/>
        <w:rPr>
          <w:rFonts w:ascii="Courier New" w:hAnsi="Courier New" w:cs="Courier New"/>
          <w:sz w:val="24"/>
          <w:szCs w:val="24"/>
        </w:rPr>
      </w:pPr>
    </w:p>
    <w:p w14:paraId="28995C91" w14:textId="77777777" w:rsidR="00220D42" w:rsidRDefault="00220D42" w:rsidP="00FD54DE">
      <w:pPr>
        <w:jc w:val="both"/>
        <w:rPr>
          <w:rFonts w:ascii="Courier New" w:hAnsi="Courier New" w:cs="Courier New"/>
          <w:sz w:val="24"/>
          <w:szCs w:val="24"/>
        </w:rPr>
      </w:pPr>
    </w:p>
    <w:p w14:paraId="78734640" w14:textId="47EA886C" w:rsidR="00A75C2D" w:rsidRDefault="00A75C2D" w:rsidP="00FD54DE">
      <w:pPr>
        <w:jc w:val="both"/>
        <w:rPr>
          <w:rFonts w:ascii="Courier New" w:hAnsi="Courier New" w:cs="Courier New"/>
          <w:sz w:val="24"/>
          <w:szCs w:val="24"/>
        </w:rPr>
      </w:pPr>
      <w:r>
        <w:rPr>
          <w:rFonts w:ascii="Courier New" w:hAnsi="Courier New" w:cs="Courier New"/>
          <w:sz w:val="24"/>
          <w:szCs w:val="24"/>
        </w:rPr>
        <w:t xml:space="preserve">A base de dados deverá ter o nome </w:t>
      </w:r>
      <w:r w:rsidR="000B123F">
        <w:rPr>
          <w:rFonts w:ascii="Courier New" w:hAnsi="Courier New" w:cs="Courier New"/>
          <w:sz w:val="24"/>
          <w:szCs w:val="24"/>
        </w:rPr>
        <w:t>‘</w:t>
      </w:r>
      <w:r>
        <w:rPr>
          <w:rFonts w:ascii="Courier New" w:hAnsi="Courier New" w:cs="Courier New"/>
          <w:sz w:val="24"/>
          <w:szCs w:val="24"/>
        </w:rPr>
        <w:t>sensores</w:t>
      </w:r>
      <w:r w:rsidR="000B123F">
        <w:rPr>
          <w:rFonts w:ascii="Courier New" w:hAnsi="Courier New" w:cs="Courier New"/>
          <w:sz w:val="24"/>
          <w:szCs w:val="24"/>
        </w:rPr>
        <w:t>’</w:t>
      </w:r>
      <w:r>
        <w:rPr>
          <w:rFonts w:ascii="Courier New" w:hAnsi="Courier New" w:cs="Courier New"/>
          <w:sz w:val="24"/>
          <w:szCs w:val="24"/>
        </w:rPr>
        <w:t xml:space="preserve"> e deverá ter apenas uma coleção denominada ‘medi</w:t>
      </w:r>
      <w:r w:rsidR="000B123F">
        <w:rPr>
          <w:rFonts w:ascii="Courier New" w:hAnsi="Courier New" w:cs="Courier New"/>
          <w:sz w:val="24"/>
          <w:szCs w:val="24"/>
        </w:rPr>
        <w:t>c</w:t>
      </w:r>
      <w:r>
        <w:rPr>
          <w:rFonts w:ascii="Courier New" w:hAnsi="Courier New" w:cs="Courier New"/>
          <w:sz w:val="24"/>
          <w:szCs w:val="24"/>
        </w:rPr>
        <w:t>oes’ com a seguinte estrutura.</w:t>
      </w:r>
    </w:p>
    <w:p w14:paraId="4570F00B" w14:textId="27126E41" w:rsidR="00A75C2D" w:rsidRDefault="00CC506E" w:rsidP="00AD2E02">
      <w:pPr>
        <w:jc w:val="center"/>
        <w:rPr>
          <w:rFonts w:ascii="Courier New" w:hAnsi="Courier New" w:cs="Courier New"/>
          <w:sz w:val="24"/>
          <w:szCs w:val="24"/>
        </w:rPr>
      </w:pPr>
      <w:r>
        <w:rPr>
          <w:noProof/>
        </w:rPr>
        <w:drawing>
          <wp:inline distT="0" distB="0" distL="0" distR="0" wp14:anchorId="091C6D16" wp14:editId="7CCAD5D8">
            <wp:extent cx="5400040" cy="598932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5989320"/>
                    </a:xfrm>
                    <a:prstGeom prst="rect">
                      <a:avLst/>
                    </a:prstGeom>
                  </pic:spPr>
                </pic:pic>
              </a:graphicData>
            </a:graphic>
          </wp:inline>
        </w:drawing>
      </w:r>
    </w:p>
    <w:p w14:paraId="40D0A2BB" w14:textId="19C8ADC8" w:rsidR="00156F47" w:rsidRDefault="00156F47" w:rsidP="00601AF6">
      <w:pPr>
        <w:jc w:val="both"/>
        <w:rPr>
          <w:rFonts w:ascii="Courier New" w:hAnsi="Courier New" w:cs="Courier New"/>
          <w:sz w:val="24"/>
          <w:szCs w:val="24"/>
        </w:rPr>
      </w:pPr>
      <w:r w:rsidRPr="00156F47">
        <w:rPr>
          <w:rFonts w:ascii="Courier New" w:hAnsi="Courier New" w:cs="Courier New"/>
          <w:sz w:val="24"/>
          <w:szCs w:val="24"/>
        </w:rPr>
        <w:lastRenderedPageBreak/>
        <w:t xml:space="preserve">Os campos “erroTemperatura” e “erroLuminosidade” indicam se o valor de temperatura ou de luminosidade </w:t>
      </w:r>
      <w:r>
        <w:rPr>
          <w:rFonts w:ascii="Courier New" w:hAnsi="Courier New" w:cs="Courier New"/>
          <w:sz w:val="24"/>
          <w:szCs w:val="24"/>
        </w:rPr>
        <w:t>correspondem a</w:t>
      </w:r>
      <w:r w:rsidRPr="00156F47">
        <w:rPr>
          <w:rFonts w:ascii="Courier New" w:hAnsi="Courier New" w:cs="Courier New"/>
          <w:sz w:val="24"/>
          <w:szCs w:val="24"/>
        </w:rPr>
        <w:t xml:space="preserve"> um erro (se tiver o valor 1), para fazer a distinção se os mesmos devem ser inseridos nas respetivas tabelas de medições corretas ou incorretas. Quando o campo existe é porque sabemos que houve um erro.</w:t>
      </w:r>
      <w:r>
        <w:rPr>
          <w:rFonts w:ascii="Courier New" w:hAnsi="Courier New" w:cs="Courier New"/>
          <w:sz w:val="24"/>
          <w:szCs w:val="24"/>
        </w:rPr>
        <w:t xml:space="preserve"> </w:t>
      </w:r>
      <w:r w:rsidR="00487D93">
        <w:rPr>
          <w:rFonts w:ascii="Courier New" w:hAnsi="Courier New" w:cs="Courier New"/>
          <w:sz w:val="24"/>
          <w:szCs w:val="24"/>
        </w:rPr>
        <w:t>Por outro lado,</w:t>
      </w:r>
      <w:r>
        <w:rPr>
          <w:rFonts w:ascii="Courier New" w:hAnsi="Courier New" w:cs="Courier New"/>
          <w:sz w:val="24"/>
          <w:szCs w:val="24"/>
        </w:rPr>
        <w:t xml:space="preserve"> q</w:t>
      </w:r>
      <w:r w:rsidRPr="00156F47">
        <w:rPr>
          <w:rFonts w:ascii="Courier New" w:hAnsi="Courier New" w:cs="Courier New"/>
          <w:sz w:val="24"/>
          <w:szCs w:val="24"/>
        </w:rPr>
        <w:t>uando o campo não existe é porque</w:t>
      </w:r>
      <w:r>
        <w:rPr>
          <w:rFonts w:ascii="Courier New" w:hAnsi="Courier New" w:cs="Courier New"/>
          <w:sz w:val="24"/>
          <w:szCs w:val="24"/>
        </w:rPr>
        <w:t xml:space="preserve"> </w:t>
      </w:r>
      <w:r w:rsidRPr="00156F47">
        <w:rPr>
          <w:rFonts w:ascii="Courier New" w:hAnsi="Courier New" w:cs="Courier New"/>
          <w:sz w:val="24"/>
          <w:szCs w:val="24"/>
        </w:rPr>
        <w:t>não houve um erro</w:t>
      </w:r>
      <w:r>
        <w:rPr>
          <w:rFonts w:ascii="Courier New" w:hAnsi="Courier New" w:cs="Courier New"/>
          <w:sz w:val="24"/>
          <w:szCs w:val="24"/>
        </w:rPr>
        <w:t>.</w:t>
      </w:r>
    </w:p>
    <w:p w14:paraId="30442068" w14:textId="17BE28B8" w:rsidR="00156F47" w:rsidRDefault="00E62E67" w:rsidP="00601AF6">
      <w:pPr>
        <w:jc w:val="both"/>
        <w:rPr>
          <w:rFonts w:ascii="Courier New" w:hAnsi="Courier New" w:cs="Courier New"/>
          <w:sz w:val="24"/>
          <w:szCs w:val="24"/>
        </w:rPr>
      </w:pPr>
      <w:r>
        <w:rPr>
          <w:rFonts w:ascii="Courier New" w:hAnsi="Courier New" w:cs="Courier New"/>
          <w:sz w:val="24"/>
          <w:szCs w:val="24"/>
        </w:rPr>
        <w:t xml:space="preserve">Os campos “alertaTemperatura” e “alertaLuminosidade” indicam se o valor de temperatura ou de luminosidade corresponde a um </w:t>
      </w:r>
      <w:r w:rsidR="00487D93">
        <w:rPr>
          <w:rFonts w:ascii="Courier New" w:hAnsi="Courier New" w:cs="Courier New"/>
          <w:sz w:val="24"/>
          <w:szCs w:val="24"/>
        </w:rPr>
        <w:t>alerta (</w:t>
      </w:r>
      <w:r>
        <w:rPr>
          <w:rFonts w:ascii="Courier New" w:hAnsi="Courier New" w:cs="Courier New"/>
          <w:sz w:val="24"/>
          <w:szCs w:val="24"/>
        </w:rPr>
        <w:t>se tiver o valor 1)</w:t>
      </w:r>
      <w:r w:rsidR="00156F47">
        <w:rPr>
          <w:rFonts w:ascii="Courier New" w:hAnsi="Courier New" w:cs="Courier New"/>
          <w:sz w:val="24"/>
          <w:szCs w:val="24"/>
        </w:rPr>
        <w:t xml:space="preserve">. </w:t>
      </w:r>
    </w:p>
    <w:p w14:paraId="6C2A11C0" w14:textId="1EFB7855" w:rsidR="001D465E" w:rsidRDefault="00156F47" w:rsidP="00601AF6">
      <w:pPr>
        <w:jc w:val="both"/>
        <w:rPr>
          <w:rFonts w:ascii="Courier New" w:hAnsi="Courier New" w:cs="Courier New"/>
          <w:sz w:val="24"/>
          <w:szCs w:val="24"/>
        </w:rPr>
      </w:pPr>
      <w:r>
        <w:rPr>
          <w:rFonts w:ascii="Courier New" w:hAnsi="Courier New" w:cs="Courier New"/>
          <w:sz w:val="24"/>
          <w:szCs w:val="24"/>
        </w:rPr>
        <w:t xml:space="preserve">Da mesma forma que nos erros, se o campo de alerta de luminosidade ou de temperatura existir e tiver o valor 1 é porque a respetiva medição corresponde a um alerta, se o campo não existir é porque essa medição não despoletou nenhum alerta. </w:t>
      </w:r>
    </w:p>
    <w:p w14:paraId="11A1604B" w14:textId="76F7DCB5" w:rsidR="00156F47" w:rsidRDefault="00156F47" w:rsidP="00601AF6">
      <w:pPr>
        <w:jc w:val="both"/>
        <w:rPr>
          <w:rFonts w:ascii="Courier New" w:hAnsi="Courier New" w:cs="Courier New"/>
          <w:sz w:val="24"/>
          <w:szCs w:val="24"/>
        </w:rPr>
      </w:pPr>
    </w:p>
    <w:p w14:paraId="1DDB0630" w14:textId="425393B4" w:rsidR="00156F47" w:rsidRDefault="00156F47" w:rsidP="00601AF6">
      <w:pPr>
        <w:jc w:val="both"/>
        <w:rPr>
          <w:rFonts w:ascii="Courier New" w:hAnsi="Courier New" w:cs="Courier New"/>
          <w:sz w:val="24"/>
          <w:szCs w:val="24"/>
        </w:rPr>
      </w:pPr>
    </w:p>
    <w:p w14:paraId="1B563D74" w14:textId="0CCCEF7A" w:rsidR="00156F47" w:rsidRDefault="00156F47" w:rsidP="00601AF6">
      <w:pPr>
        <w:jc w:val="both"/>
        <w:rPr>
          <w:rFonts w:ascii="Courier New" w:hAnsi="Courier New" w:cs="Courier New"/>
          <w:sz w:val="24"/>
          <w:szCs w:val="24"/>
        </w:rPr>
      </w:pPr>
    </w:p>
    <w:p w14:paraId="2D0BC2BC" w14:textId="601D34F0" w:rsidR="00156F47" w:rsidRDefault="00156F47" w:rsidP="00601AF6">
      <w:pPr>
        <w:jc w:val="both"/>
        <w:rPr>
          <w:rFonts w:ascii="Courier New" w:hAnsi="Courier New" w:cs="Courier New"/>
          <w:sz w:val="24"/>
          <w:szCs w:val="24"/>
        </w:rPr>
      </w:pPr>
    </w:p>
    <w:p w14:paraId="5B84C4D6" w14:textId="0DDD5786" w:rsidR="00156F47" w:rsidRDefault="00156F47" w:rsidP="00601AF6">
      <w:pPr>
        <w:jc w:val="both"/>
        <w:rPr>
          <w:rFonts w:ascii="Courier New" w:hAnsi="Courier New" w:cs="Courier New"/>
          <w:sz w:val="24"/>
          <w:szCs w:val="24"/>
        </w:rPr>
      </w:pPr>
    </w:p>
    <w:p w14:paraId="7F736D44" w14:textId="501E96A0" w:rsidR="00156F47" w:rsidRDefault="00156F47" w:rsidP="00601AF6">
      <w:pPr>
        <w:jc w:val="both"/>
        <w:rPr>
          <w:rFonts w:ascii="Courier New" w:hAnsi="Courier New" w:cs="Courier New"/>
          <w:sz w:val="24"/>
          <w:szCs w:val="24"/>
        </w:rPr>
      </w:pPr>
    </w:p>
    <w:p w14:paraId="40855710" w14:textId="2BC0647C" w:rsidR="00156F47" w:rsidRDefault="00156F47" w:rsidP="00601AF6">
      <w:pPr>
        <w:jc w:val="both"/>
        <w:rPr>
          <w:rFonts w:ascii="Courier New" w:hAnsi="Courier New" w:cs="Courier New"/>
          <w:sz w:val="24"/>
          <w:szCs w:val="24"/>
        </w:rPr>
      </w:pPr>
    </w:p>
    <w:p w14:paraId="0EDBBE78" w14:textId="533BE612" w:rsidR="00156F47" w:rsidRDefault="00156F47" w:rsidP="00601AF6">
      <w:pPr>
        <w:jc w:val="both"/>
        <w:rPr>
          <w:rFonts w:ascii="Courier New" w:hAnsi="Courier New" w:cs="Courier New"/>
          <w:sz w:val="24"/>
          <w:szCs w:val="24"/>
        </w:rPr>
      </w:pPr>
    </w:p>
    <w:p w14:paraId="3BF61C40" w14:textId="62FE5CB6" w:rsidR="00156F47" w:rsidRDefault="00156F47" w:rsidP="00601AF6">
      <w:pPr>
        <w:jc w:val="both"/>
        <w:rPr>
          <w:rFonts w:ascii="Courier New" w:hAnsi="Courier New" w:cs="Courier New"/>
          <w:sz w:val="24"/>
          <w:szCs w:val="24"/>
        </w:rPr>
      </w:pPr>
    </w:p>
    <w:p w14:paraId="5337A6EE" w14:textId="55DA2861" w:rsidR="00156F47" w:rsidRDefault="00156F47" w:rsidP="00601AF6">
      <w:pPr>
        <w:jc w:val="both"/>
        <w:rPr>
          <w:rFonts w:ascii="Courier New" w:hAnsi="Courier New" w:cs="Courier New"/>
          <w:sz w:val="24"/>
          <w:szCs w:val="24"/>
        </w:rPr>
      </w:pPr>
    </w:p>
    <w:p w14:paraId="2D4C018F" w14:textId="173A6FD3" w:rsidR="00156F47" w:rsidRDefault="00156F47" w:rsidP="00601AF6">
      <w:pPr>
        <w:jc w:val="both"/>
        <w:rPr>
          <w:rFonts w:ascii="Courier New" w:hAnsi="Courier New" w:cs="Courier New"/>
          <w:sz w:val="24"/>
          <w:szCs w:val="24"/>
        </w:rPr>
      </w:pPr>
    </w:p>
    <w:p w14:paraId="37E0A8BA" w14:textId="331446FB" w:rsidR="00156F47" w:rsidRDefault="00156F47" w:rsidP="00601AF6">
      <w:pPr>
        <w:jc w:val="both"/>
        <w:rPr>
          <w:rFonts w:ascii="Courier New" w:hAnsi="Courier New" w:cs="Courier New"/>
          <w:sz w:val="24"/>
          <w:szCs w:val="24"/>
        </w:rPr>
      </w:pPr>
    </w:p>
    <w:p w14:paraId="2BF3C75A" w14:textId="2EC3546C" w:rsidR="00156F47" w:rsidRDefault="00156F47" w:rsidP="00601AF6">
      <w:pPr>
        <w:jc w:val="both"/>
        <w:rPr>
          <w:rFonts w:ascii="Courier New" w:hAnsi="Courier New" w:cs="Courier New"/>
          <w:sz w:val="24"/>
          <w:szCs w:val="24"/>
        </w:rPr>
      </w:pPr>
    </w:p>
    <w:p w14:paraId="168A8C7A" w14:textId="155F535A" w:rsidR="00156F47" w:rsidRDefault="00156F47" w:rsidP="00601AF6">
      <w:pPr>
        <w:jc w:val="both"/>
        <w:rPr>
          <w:rFonts w:ascii="Courier New" w:hAnsi="Courier New" w:cs="Courier New"/>
          <w:sz w:val="24"/>
          <w:szCs w:val="24"/>
        </w:rPr>
      </w:pPr>
    </w:p>
    <w:p w14:paraId="050D6543" w14:textId="5011B3E8" w:rsidR="00156F47" w:rsidRDefault="00156F47" w:rsidP="00601AF6">
      <w:pPr>
        <w:jc w:val="both"/>
        <w:rPr>
          <w:rFonts w:ascii="Courier New" w:hAnsi="Courier New" w:cs="Courier New"/>
          <w:sz w:val="24"/>
          <w:szCs w:val="24"/>
        </w:rPr>
      </w:pPr>
    </w:p>
    <w:p w14:paraId="522FBDEC" w14:textId="7A546051" w:rsidR="00156F47" w:rsidRDefault="00156F47" w:rsidP="00601AF6">
      <w:pPr>
        <w:jc w:val="both"/>
        <w:rPr>
          <w:rFonts w:ascii="Courier New" w:hAnsi="Courier New" w:cs="Courier New"/>
          <w:sz w:val="24"/>
          <w:szCs w:val="24"/>
        </w:rPr>
      </w:pPr>
    </w:p>
    <w:p w14:paraId="1401339D" w14:textId="77777777" w:rsidR="00156F47" w:rsidRPr="00E62E67" w:rsidRDefault="00156F47" w:rsidP="00601AF6">
      <w:pPr>
        <w:jc w:val="both"/>
        <w:rPr>
          <w:rFonts w:ascii="Courier New" w:hAnsi="Courier New" w:cs="Courier New"/>
          <w:sz w:val="24"/>
          <w:szCs w:val="24"/>
        </w:rPr>
      </w:pPr>
    </w:p>
    <w:p w14:paraId="0F623A32" w14:textId="39EA4A1D" w:rsidR="001D1FC7" w:rsidRDefault="001D1FC7" w:rsidP="000A2548">
      <w:pPr>
        <w:pStyle w:val="Heading2"/>
      </w:pPr>
      <w:bookmarkStart w:id="5" w:name="_Toc5657706"/>
      <w:r>
        <w:lastRenderedPageBreak/>
        <w:t>Periodicidade de Leitura de Sensores e Escrita no Mongo</w:t>
      </w:r>
      <w:bookmarkEnd w:id="5"/>
    </w:p>
    <w:p w14:paraId="707C2117" w14:textId="0B807E44" w:rsidR="001D1FC7" w:rsidRPr="00220D42" w:rsidRDefault="001D1FC7" w:rsidP="001D1FC7">
      <w:pPr>
        <w:jc w:val="both"/>
        <w:rPr>
          <w:rFonts w:ascii="Courier New" w:hAnsi="Courier New" w:cs="Courier New"/>
          <w:color w:val="000000" w:themeColor="text1"/>
          <w:sz w:val="24"/>
          <w:szCs w:val="24"/>
        </w:rPr>
      </w:pPr>
      <w:r w:rsidRPr="00220D42">
        <w:rPr>
          <w:rFonts w:ascii="Courier New" w:hAnsi="Courier New" w:cs="Courier New"/>
          <w:color w:val="000000" w:themeColor="text1"/>
          <w:sz w:val="24"/>
          <w:szCs w:val="24"/>
        </w:rPr>
        <w:t>&lt;Explicar de que forma e com que periodicidade o Java recebe informação dos sensores e exporta para Mongo&gt;</w:t>
      </w:r>
    </w:p>
    <w:p w14:paraId="43266CA9" w14:textId="62C06A8F" w:rsidR="000B123F" w:rsidRDefault="002A789A" w:rsidP="00220D42">
      <w:pPr>
        <w:jc w:val="both"/>
        <w:rPr>
          <w:rFonts w:ascii="Courier New" w:hAnsi="Courier New" w:cs="Courier New"/>
          <w:sz w:val="24"/>
          <w:szCs w:val="24"/>
        </w:rPr>
      </w:pPr>
      <w:r>
        <w:rPr>
          <w:rFonts w:ascii="Courier New" w:hAnsi="Courier New" w:cs="Courier New"/>
          <w:sz w:val="24"/>
          <w:szCs w:val="24"/>
        </w:rPr>
        <w:t>Os sensores enviam novas medições para o Java,</w:t>
      </w:r>
      <w:r w:rsidR="00AF1C6B">
        <w:rPr>
          <w:rFonts w:ascii="Courier New" w:hAnsi="Courier New" w:cs="Courier New"/>
          <w:sz w:val="24"/>
          <w:szCs w:val="24"/>
        </w:rPr>
        <w:t xml:space="preserve"> sendo</w:t>
      </w:r>
      <w:r>
        <w:rPr>
          <w:rFonts w:ascii="Courier New" w:hAnsi="Courier New" w:cs="Courier New"/>
          <w:sz w:val="24"/>
          <w:szCs w:val="24"/>
        </w:rPr>
        <w:t xml:space="preserve"> que</w:t>
      </w:r>
      <w:r w:rsidR="00AF1C6B">
        <w:rPr>
          <w:rFonts w:ascii="Courier New" w:hAnsi="Courier New" w:cs="Courier New"/>
          <w:sz w:val="24"/>
          <w:szCs w:val="24"/>
        </w:rPr>
        <w:t xml:space="preserve"> as mesmas</w:t>
      </w:r>
      <w:r>
        <w:rPr>
          <w:rFonts w:ascii="Courier New" w:hAnsi="Courier New" w:cs="Courier New"/>
          <w:sz w:val="24"/>
          <w:szCs w:val="24"/>
        </w:rPr>
        <w:t xml:space="preserve"> são recebidas</w:t>
      </w:r>
      <w:r w:rsidR="003822F5">
        <w:rPr>
          <w:rFonts w:ascii="Courier New" w:hAnsi="Courier New" w:cs="Courier New"/>
          <w:sz w:val="24"/>
          <w:szCs w:val="24"/>
        </w:rPr>
        <w:t xml:space="preserve"> através do método</w:t>
      </w:r>
      <w:r w:rsidR="00E711BF">
        <w:rPr>
          <w:rFonts w:ascii="Courier New" w:hAnsi="Courier New" w:cs="Courier New"/>
          <w:sz w:val="24"/>
          <w:szCs w:val="24"/>
        </w:rPr>
        <w:t xml:space="preserve"> ‘</w:t>
      </w:r>
      <w:r w:rsidR="00E711BF" w:rsidRPr="00A75C2D">
        <w:rPr>
          <w:rFonts w:ascii="Courier New" w:hAnsi="Courier New" w:cs="Courier New"/>
          <w:sz w:val="24"/>
          <w:szCs w:val="24"/>
        </w:rPr>
        <w:t>messageArrived’ da interface ‘MqttCallback’</w:t>
      </w:r>
      <w:r w:rsidR="00E711BF">
        <w:rPr>
          <w:rFonts w:ascii="Courier New" w:hAnsi="Courier New" w:cs="Courier New"/>
          <w:sz w:val="24"/>
          <w:szCs w:val="24"/>
        </w:rPr>
        <w:t xml:space="preserve"> que deverá constar numa classe com uma thread dedicada a receber novas medições.</w:t>
      </w:r>
      <w:r w:rsidR="003822F5">
        <w:rPr>
          <w:rFonts w:ascii="Courier New" w:hAnsi="Courier New" w:cs="Courier New"/>
          <w:sz w:val="24"/>
          <w:szCs w:val="24"/>
        </w:rPr>
        <w:t xml:space="preserve"> </w:t>
      </w:r>
      <w:r w:rsidR="0069586D" w:rsidRPr="0069586D">
        <w:rPr>
          <w:rFonts w:ascii="Courier New" w:hAnsi="Courier New" w:cs="Courier New"/>
          <w:sz w:val="24"/>
          <w:szCs w:val="24"/>
        </w:rPr>
        <w:t xml:space="preserve">Assim que uma nova medição chega ao </w:t>
      </w:r>
      <w:r>
        <w:rPr>
          <w:rFonts w:ascii="Courier New" w:hAnsi="Courier New" w:cs="Courier New"/>
          <w:sz w:val="24"/>
          <w:szCs w:val="24"/>
        </w:rPr>
        <w:t>J</w:t>
      </w:r>
      <w:r w:rsidR="0069586D" w:rsidRPr="0069586D">
        <w:rPr>
          <w:rFonts w:ascii="Courier New" w:hAnsi="Courier New" w:cs="Courier New"/>
          <w:sz w:val="24"/>
          <w:szCs w:val="24"/>
        </w:rPr>
        <w:t>ava</w:t>
      </w:r>
      <w:r>
        <w:rPr>
          <w:rFonts w:ascii="Courier New" w:hAnsi="Courier New" w:cs="Courier New"/>
          <w:sz w:val="24"/>
          <w:szCs w:val="24"/>
        </w:rPr>
        <w:t>,</w:t>
      </w:r>
      <w:r w:rsidR="00E711BF">
        <w:rPr>
          <w:rFonts w:ascii="Courier New" w:hAnsi="Courier New" w:cs="Courier New"/>
          <w:sz w:val="24"/>
          <w:szCs w:val="24"/>
        </w:rPr>
        <w:t xml:space="preserve"> deve ser feito o parse da estrutura JSON recebida</w:t>
      </w:r>
      <w:r w:rsidR="0069586D" w:rsidRPr="0069586D">
        <w:rPr>
          <w:rFonts w:ascii="Courier New" w:hAnsi="Courier New" w:cs="Courier New"/>
          <w:sz w:val="24"/>
          <w:szCs w:val="24"/>
        </w:rPr>
        <w:t xml:space="preserve">, </w:t>
      </w:r>
      <w:r w:rsidR="00E711BF">
        <w:rPr>
          <w:rFonts w:ascii="Courier New" w:hAnsi="Courier New" w:cs="Courier New"/>
          <w:sz w:val="24"/>
          <w:szCs w:val="24"/>
        </w:rPr>
        <w:t>e a informação depois de tratada</w:t>
      </w:r>
      <w:r w:rsidR="0069586D" w:rsidRPr="0069586D">
        <w:rPr>
          <w:rFonts w:ascii="Courier New" w:hAnsi="Courier New" w:cs="Courier New"/>
          <w:sz w:val="24"/>
          <w:szCs w:val="24"/>
        </w:rPr>
        <w:t xml:space="preserve"> deve ser registad</w:t>
      </w:r>
      <w:r w:rsidR="00AD2E02">
        <w:rPr>
          <w:rFonts w:ascii="Courier New" w:hAnsi="Courier New" w:cs="Courier New"/>
          <w:sz w:val="24"/>
          <w:szCs w:val="24"/>
        </w:rPr>
        <w:t xml:space="preserve">a de imediato </w:t>
      </w:r>
      <w:r w:rsidR="0069586D" w:rsidRPr="0069586D">
        <w:rPr>
          <w:rFonts w:ascii="Courier New" w:hAnsi="Courier New" w:cs="Courier New"/>
          <w:sz w:val="24"/>
          <w:szCs w:val="24"/>
        </w:rPr>
        <w:t xml:space="preserve">numa </w:t>
      </w:r>
      <w:r w:rsidR="004E1875">
        <w:rPr>
          <w:rFonts w:ascii="Courier New" w:hAnsi="Courier New" w:cs="Courier New"/>
          <w:sz w:val="24"/>
          <w:szCs w:val="24"/>
        </w:rPr>
        <w:t>BlockingQueue ou numa estrutura de dados com um comportamento semelhante</w:t>
      </w:r>
      <w:r w:rsidR="00AD2E02">
        <w:rPr>
          <w:rFonts w:ascii="Courier New" w:hAnsi="Courier New" w:cs="Courier New"/>
          <w:sz w:val="24"/>
          <w:szCs w:val="24"/>
        </w:rPr>
        <w:t xml:space="preserve"> para se verificar se os valores recebidos são um erro. Se as medições forem um erro devem ser inseridas na base de dados MongoDB com o</w:t>
      </w:r>
      <w:r w:rsidR="00CC02AD">
        <w:rPr>
          <w:rFonts w:ascii="Courier New" w:hAnsi="Courier New" w:cs="Courier New"/>
          <w:sz w:val="24"/>
          <w:szCs w:val="24"/>
        </w:rPr>
        <w:t xml:space="preserve"> </w:t>
      </w:r>
      <w:r w:rsidR="00AD2E02">
        <w:rPr>
          <w:rFonts w:ascii="Courier New" w:hAnsi="Courier New" w:cs="Courier New"/>
          <w:sz w:val="24"/>
          <w:szCs w:val="24"/>
        </w:rPr>
        <w:t>respetivo campo que indica se a medição é um erro com o valor 1.</w:t>
      </w:r>
    </w:p>
    <w:p w14:paraId="47089E0C" w14:textId="6941C7A2" w:rsidR="00AD2E02" w:rsidRPr="0069586D" w:rsidRDefault="00AD2E02" w:rsidP="00220D42">
      <w:pPr>
        <w:jc w:val="both"/>
        <w:rPr>
          <w:rFonts w:ascii="Courier New" w:hAnsi="Courier New" w:cs="Courier New"/>
          <w:sz w:val="24"/>
          <w:szCs w:val="24"/>
        </w:rPr>
      </w:pPr>
      <w:r>
        <w:rPr>
          <w:rFonts w:ascii="Courier New" w:hAnsi="Courier New" w:cs="Courier New"/>
          <w:sz w:val="24"/>
          <w:szCs w:val="24"/>
        </w:rPr>
        <w:t xml:space="preserve">Se </w:t>
      </w:r>
      <w:r w:rsidR="008E0D86">
        <w:rPr>
          <w:rFonts w:ascii="Courier New" w:hAnsi="Courier New" w:cs="Courier New"/>
          <w:sz w:val="24"/>
          <w:szCs w:val="24"/>
        </w:rPr>
        <w:t>os valores das medições despoletarem</w:t>
      </w:r>
      <w:r>
        <w:rPr>
          <w:rFonts w:ascii="Courier New" w:hAnsi="Courier New" w:cs="Courier New"/>
          <w:sz w:val="24"/>
          <w:szCs w:val="24"/>
        </w:rPr>
        <w:t xml:space="preserve"> um alerta devem ser inseridos na base de dados MongoDB</w:t>
      </w:r>
      <w:r w:rsidR="000F3E0C">
        <w:rPr>
          <w:rFonts w:ascii="Courier New" w:hAnsi="Courier New" w:cs="Courier New"/>
          <w:sz w:val="24"/>
          <w:szCs w:val="24"/>
        </w:rPr>
        <w:t xml:space="preserve"> com o respetivo campo que indica se a medição é um alerta com o valor 1</w:t>
      </w:r>
      <w:r w:rsidR="00E62E67">
        <w:rPr>
          <w:rFonts w:ascii="Courier New" w:hAnsi="Courier New" w:cs="Courier New"/>
          <w:sz w:val="24"/>
          <w:szCs w:val="24"/>
        </w:rPr>
        <w:t xml:space="preserve"> e a thread responsável pela migração para o relacional deve ser de imediato notificada para proceder à migração do alerta e de todos os dados ainda não migrados.</w:t>
      </w:r>
      <w:r w:rsidR="008E0D86">
        <w:rPr>
          <w:rFonts w:ascii="Courier New" w:hAnsi="Courier New" w:cs="Courier New"/>
          <w:sz w:val="24"/>
          <w:szCs w:val="24"/>
        </w:rPr>
        <w:t xml:space="preserve"> Nesta situação o contador de mensagens que foram enviadas para o MongoDB deve ser posto a 0, bem como o timer relativo ao tempo decorrido desde a última migração.</w:t>
      </w:r>
    </w:p>
    <w:p w14:paraId="0D64E7CE" w14:textId="35A1C88E" w:rsidR="00E923A6" w:rsidRDefault="00E923A6" w:rsidP="00E923A6">
      <w:pPr>
        <w:jc w:val="both"/>
        <w:rPr>
          <w:rFonts w:ascii="Courier New" w:hAnsi="Courier New" w:cs="Courier New"/>
          <w:sz w:val="24"/>
          <w:szCs w:val="24"/>
        </w:rPr>
      </w:pPr>
    </w:p>
    <w:p w14:paraId="1A97B57F" w14:textId="1C5838B7" w:rsidR="00E923A6" w:rsidRDefault="00E923A6" w:rsidP="00E923A6">
      <w:pPr>
        <w:jc w:val="both"/>
        <w:rPr>
          <w:rFonts w:ascii="Courier New" w:hAnsi="Courier New" w:cs="Courier New"/>
          <w:sz w:val="24"/>
          <w:szCs w:val="24"/>
        </w:rPr>
      </w:pPr>
    </w:p>
    <w:p w14:paraId="7F847A80" w14:textId="56CF610C" w:rsidR="00E923A6" w:rsidRDefault="00E923A6" w:rsidP="00E923A6">
      <w:pPr>
        <w:jc w:val="both"/>
        <w:rPr>
          <w:rFonts w:ascii="Courier New" w:hAnsi="Courier New" w:cs="Courier New"/>
          <w:sz w:val="24"/>
          <w:szCs w:val="24"/>
        </w:rPr>
      </w:pPr>
    </w:p>
    <w:p w14:paraId="6CCAFC86" w14:textId="3E3FD6F8" w:rsidR="00E923A6" w:rsidRDefault="00E923A6" w:rsidP="00E923A6">
      <w:pPr>
        <w:jc w:val="both"/>
        <w:rPr>
          <w:rFonts w:ascii="Courier New" w:hAnsi="Courier New" w:cs="Courier New"/>
          <w:sz w:val="24"/>
          <w:szCs w:val="24"/>
        </w:rPr>
      </w:pPr>
    </w:p>
    <w:p w14:paraId="3226C06F" w14:textId="04394D8D" w:rsidR="00E923A6" w:rsidRDefault="00E923A6" w:rsidP="00E923A6">
      <w:pPr>
        <w:jc w:val="both"/>
        <w:rPr>
          <w:rFonts w:ascii="Courier New" w:hAnsi="Courier New" w:cs="Courier New"/>
          <w:sz w:val="24"/>
          <w:szCs w:val="24"/>
        </w:rPr>
      </w:pPr>
    </w:p>
    <w:p w14:paraId="6DFF4B23" w14:textId="77777777" w:rsidR="001D465E" w:rsidRDefault="001D465E">
      <w:pPr>
        <w:rPr>
          <w:rFonts w:asciiTheme="majorHAnsi" w:eastAsiaTheme="majorEastAsia" w:hAnsiTheme="majorHAnsi" w:cstheme="majorBidi"/>
          <w:i/>
          <w:color w:val="365F91" w:themeColor="accent1" w:themeShade="BF"/>
          <w:sz w:val="26"/>
          <w:szCs w:val="26"/>
        </w:rPr>
      </w:pPr>
      <w:r>
        <w:br w:type="page"/>
      </w:r>
    </w:p>
    <w:p w14:paraId="2894CF1A" w14:textId="249BDD09" w:rsidR="001D1FC7" w:rsidRDefault="001D1FC7" w:rsidP="000A2548">
      <w:pPr>
        <w:pStyle w:val="Heading2"/>
      </w:pPr>
      <w:bookmarkStart w:id="6" w:name="_Toc5657707"/>
      <w:r>
        <w:lastRenderedPageBreak/>
        <w:t xml:space="preserve">Estrutura da Base de Dados </w:t>
      </w:r>
      <w:r w:rsidR="008C2A45">
        <w:t>Mysql</w:t>
      </w:r>
      <w:bookmarkEnd w:id="6"/>
    </w:p>
    <w:p w14:paraId="0E5D8651" w14:textId="1206EDFD" w:rsidR="001D1FC7" w:rsidRPr="00220D42" w:rsidRDefault="001D1FC7" w:rsidP="001D1FC7">
      <w:pPr>
        <w:jc w:val="both"/>
        <w:rPr>
          <w:rFonts w:ascii="Courier New" w:hAnsi="Courier New" w:cs="Courier New"/>
          <w:color w:val="000000" w:themeColor="text1"/>
          <w:szCs w:val="24"/>
        </w:rPr>
      </w:pPr>
      <w:r w:rsidRPr="00220D42">
        <w:rPr>
          <w:rFonts w:ascii="Courier New" w:hAnsi="Courier New" w:cs="Courier New"/>
          <w:color w:val="000000" w:themeColor="text1"/>
          <w:sz w:val="24"/>
          <w:szCs w:val="24"/>
        </w:rPr>
        <w:t>&lt;Apenas as tabelas relevantes para esta fase. Utilizar formato de r</w:t>
      </w:r>
      <w:r w:rsidR="002E341C" w:rsidRPr="00220D42">
        <w:rPr>
          <w:rFonts w:ascii="Courier New" w:hAnsi="Courier New" w:cs="Courier New"/>
          <w:color w:val="000000" w:themeColor="text1"/>
          <w:sz w:val="24"/>
          <w:szCs w:val="24"/>
        </w:rPr>
        <w:t>elacional do relatório anterior</w:t>
      </w:r>
    </w:p>
    <w:p w14:paraId="73E64115" w14:textId="747222F8" w:rsidR="00BF53AE" w:rsidRPr="00220D42" w:rsidRDefault="001D1FC7" w:rsidP="001D1FC7">
      <w:pPr>
        <w:jc w:val="both"/>
        <w:rPr>
          <w:rFonts w:ascii="Courier New" w:hAnsi="Courier New" w:cs="Courier New"/>
          <w:color w:val="000000" w:themeColor="text1"/>
          <w:sz w:val="24"/>
          <w:szCs w:val="24"/>
        </w:rPr>
      </w:pPr>
      <w:r w:rsidRPr="00220D42">
        <w:rPr>
          <w:rFonts w:ascii="Courier New" w:hAnsi="Courier New" w:cs="Courier New"/>
          <w:color w:val="000000" w:themeColor="text1"/>
          <w:sz w:val="24"/>
          <w:szCs w:val="24"/>
        </w:rPr>
        <w:t>&lt;Listar algumas linhas exemplificativas da informação guardada na (s) tabela(s).</w:t>
      </w:r>
    </w:p>
    <w:p w14:paraId="722B4249" w14:textId="6E09D4BC" w:rsidR="001D1FC7" w:rsidRPr="00220D42" w:rsidRDefault="00BF53AE" w:rsidP="001D1FC7">
      <w:pPr>
        <w:jc w:val="both"/>
        <w:rPr>
          <w:rFonts w:ascii="Courier New" w:hAnsi="Courier New" w:cs="Courier New"/>
          <w:color w:val="000000" w:themeColor="text1"/>
          <w:sz w:val="24"/>
          <w:szCs w:val="24"/>
        </w:rPr>
      </w:pPr>
      <w:r w:rsidRPr="00220D42">
        <w:rPr>
          <w:rFonts w:ascii="Courier New" w:hAnsi="Courier New" w:cs="Courier New"/>
          <w:color w:val="000000" w:themeColor="text1"/>
          <w:sz w:val="24"/>
          <w:szCs w:val="24"/>
        </w:rPr>
        <w:t>Sugestão: ter uma tabela para armazenar os alertas que vão ser consultados a partir do android.</w:t>
      </w:r>
      <w:r w:rsidR="001D1FC7" w:rsidRPr="00220D42">
        <w:rPr>
          <w:rFonts w:ascii="Courier New" w:hAnsi="Courier New" w:cs="Courier New"/>
          <w:color w:val="000000" w:themeColor="text1"/>
          <w:sz w:val="24"/>
          <w:szCs w:val="24"/>
        </w:rPr>
        <w:t>&gt;</w:t>
      </w:r>
    </w:p>
    <w:p w14:paraId="0A3316E1" w14:textId="65015C79" w:rsidR="002765AD" w:rsidRDefault="002765AD" w:rsidP="001D1FC7">
      <w:pPr>
        <w:jc w:val="both"/>
        <w:rPr>
          <w:rFonts w:ascii="Courier New" w:hAnsi="Courier New" w:cs="Courier New"/>
          <w:sz w:val="24"/>
          <w:szCs w:val="24"/>
        </w:rPr>
      </w:pPr>
    </w:p>
    <w:p w14:paraId="00458AA4" w14:textId="24765117" w:rsidR="002765AD" w:rsidRDefault="00C43318" w:rsidP="001D1FC7">
      <w:pPr>
        <w:jc w:val="both"/>
        <w:rPr>
          <w:rFonts w:ascii="Courier New" w:hAnsi="Courier New" w:cs="Courier New"/>
          <w:sz w:val="24"/>
          <w:szCs w:val="24"/>
        </w:rPr>
      </w:pPr>
      <w:r>
        <w:rPr>
          <w:noProof/>
        </w:rPr>
        <w:drawing>
          <wp:inline distT="0" distB="0" distL="0" distR="0" wp14:anchorId="4401B5C1" wp14:editId="1505A4FA">
            <wp:extent cx="5400040" cy="3340100"/>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340100"/>
                    </a:xfrm>
                    <a:prstGeom prst="rect">
                      <a:avLst/>
                    </a:prstGeom>
                    <a:noFill/>
                    <a:ln>
                      <a:noFill/>
                    </a:ln>
                  </pic:spPr>
                </pic:pic>
              </a:graphicData>
            </a:graphic>
          </wp:inline>
        </w:drawing>
      </w:r>
    </w:p>
    <w:p w14:paraId="58E587F9" w14:textId="2D496A42" w:rsidR="00774AC7" w:rsidRDefault="00774AC7" w:rsidP="007F63BA">
      <w:pPr>
        <w:jc w:val="both"/>
        <w:rPr>
          <w:rFonts w:ascii="Courier New" w:hAnsi="Courier New" w:cs="Courier New"/>
          <w:sz w:val="24"/>
          <w:szCs w:val="24"/>
        </w:rPr>
      </w:pPr>
      <w:r>
        <w:rPr>
          <w:rFonts w:ascii="Courier New" w:hAnsi="Courier New" w:cs="Courier New"/>
          <w:sz w:val="24"/>
          <w:szCs w:val="24"/>
        </w:rPr>
        <w:t>A tabela alertas deve conter a hora e data em que</w:t>
      </w:r>
      <w:r w:rsidR="008D073D">
        <w:rPr>
          <w:rFonts w:ascii="Courier New" w:hAnsi="Courier New" w:cs="Courier New"/>
          <w:sz w:val="24"/>
          <w:szCs w:val="24"/>
        </w:rPr>
        <w:t xml:space="preserve"> a medição que despoletou </w:t>
      </w:r>
      <w:r>
        <w:rPr>
          <w:rFonts w:ascii="Courier New" w:hAnsi="Courier New" w:cs="Courier New"/>
          <w:sz w:val="24"/>
          <w:szCs w:val="24"/>
        </w:rPr>
        <w:t xml:space="preserve">o alerta foi </w:t>
      </w:r>
      <w:r w:rsidR="008D073D">
        <w:rPr>
          <w:rFonts w:ascii="Courier New" w:hAnsi="Courier New" w:cs="Courier New"/>
          <w:sz w:val="24"/>
          <w:szCs w:val="24"/>
        </w:rPr>
        <w:t>feita</w:t>
      </w:r>
      <w:r>
        <w:rPr>
          <w:rFonts w:ascii="Courier New" w:hAnsi="Courier New" w:cs="Courier New"/>
          <w:sz w:val="24"/>
          <w:szCs w:val="24"/>
        </w:rPr>
        <w:t>, o que causou o alerta,</w:t>
      </w:r>
      <w:r w:rsidR="008D073D">
        <w:rPr>
          <w:rFonts w:ascii="Courier New" w:hAnsi="Courier New" w:cs="Courier New"/>
          <w:sz w:val="24"/>
          <w:szCs w:val="24"/>
        </w:rPr>
        <w:t xml:space="preserve"> ou seja, a variável cujos valores limite foram ultr</w:t>
      </w:r>
      <w:r w:rsidR="008D073D" w:rsidRPr="00F21D1B">
        <w:rPr>
          <w:rFonts w:ascii="Courier New" w:hAnsi="Courier New" w:cs="Courier New"/>
          <w:sz w:val="24"/>
          <w:szCs w:val="24"/>
        </w:rPr>
        <w:t>apassados</w:t>
      </w:r>
      <w:r w:rsidR="008D073D">
        <w:rPr>
          <w:rFonts w:ascii="Courier New" w:hAnsi="Courier New" w:cs="Courier New"/>
          <w:sz w:val="24"/>
          <w:szCs w:val="24"/>
        </w:rPr>
        <w:t>, o nome da cultura que está associado a essa variável, o email do investigador responsável e o valor que despoletou o alerta.</w:t>
      </w:r>
    </w:p>
    <w:p w14:paraId="4B499616" w14:textId="204D849F" w:rsidR="001D1FC7" w:rsidRDefault="002765AD" w:rsidP="007F63BA">
      <w:pPr>
        <w:jc w:val="both"/>
        <w:rPr>
          <w:rFonts w:ascii="Courier New" w:hAnsi="Courier New" w:cs="Courier New"/>
          <w:sz w:val="24"/>
          <w:szCs w:val="24"/>
        </w:rPr>
      </w:pPr>
      <w:r>
        <w:rPr>
          <w:rFonts w:ascii="Courier New" w:hAnsi="Courier New" w:cs="Courier New"/>
          <w:sz w:val="24"/>
          <w:szCs w:val="24"/>
        </w:rPr>
        <w:t xml:space="preserve">Um exemplo do que poderia aparecer na tabela alertas é o que se encontra </w:t>
      </w:r>
      <w:r w:rsidR="00774AC7">
        <w:rPr>
          <w:rFonts w:ascii="Courier New" w:hAnsi="Courier New" w:cs="Courier New"/>
          <w:sz w:val="24"/>
          <w:szCs w:val="24"/>
        </w:rPr>
        <w:t>na imagem seguinte.</w:t>
      </w:r>
    </w:p>
    <w:p w14:paraId="444C4F51" w14:textId="77777777" w:rsidR="00F21D1B" w:rsidRDefault="008D073D">
      <w:r>
        <w:rPr>
          <w:noProof/>
        </w:rPr>
        <w:drawing>
          <wp:inline distT="0" distB="0" distL="0" distR="0" wp14:anchorId="75C5EB95" wp14:editId="7DB27B5F">
            <wp:extent cx="5400040" cy="505460"/>
            <wp:effectExtent l="0" t="0" r="0" b="889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505460"/>
                    </a:xfrm>
                    <a:prstGeom prst="rect">
                      <a:avLst/>
                    </a:prstGeom>
                    <a:noFill/>
                    <a:ln>
                      <a:noFill/>
                    </a:ln>
                  </pic:spPr>
                </pic:pic>
              </a:graphicData>
            </a:graphic>
          </wp:inline>
        </w:drawing>
      </w:r>
    </w:p>
    <w:p w14:paraId="7DEBA771" w14:textId="77777777" w:rsidR="00F21D1B" w:rsidRDefault="00F21D1B" w:rsidP="00BD74BA">
      <w:pPr>
        <w:jc w:val="both"/>
        <w:rPr>
          <w:rFonts w:ascii="Courier New" w:hAnsi="Courier New" w:cs="Courier New"/>
          <w:sz w:val="24"/>
          <w:szCs w:val="24"/>
        </w:rPr>
      </w:pPr>
      <w:r w:rsidRPr="00F21D1B">
        <w:rPr>
          <w:rFonts w:ascii="Courier New" w:hAnsi="Courier New" w:cs="Courier New"/>
          <w:sz w:val="24"/>
          <w:szCs w:val="24"/>
        </w:rPr>
        <w:t xml:space="preserve">As tabelas ‘medicoes_temperatura_incorretas’ e ‘medicoes_luminosidade_incorretas’ devem ser utilizadas para registar as medições que se considerem incorretas, segundo a lógica explicada na primeira secção, sendo que as mesmas </w:t>
      </w:r>
      <w:r w:rsidRPr="00F21D1B">
        <w:rPr>
          <w:rFonts w:ascii="Courier New" w:hAnsi="Courier New" w:cs="Courier New"/>
          <w:sz w:val="24"/>
          <w:szCs w:val="24"/>
        </w:rPr>
        <w:lastRenderedPageBreak/>
        <w:t>não devem ser inseridas na tabela de medições temperatura ou medições luminosidade.</w:t>
      </w:r>
    </w:p>
    <w:p w14:paraId="303017FE" w14:textId="67BD2D74" w:rsidR="00F21D1B" w:rsidRDefault="00F21D1B" w:rsidP="00BD74BA">
      <w:pPr>
        <w:jc w:val="both"/>
        <w:rPr>
          <w:rFonts w:ascii="Courier New" w:hAnsi="Courier New" w:cs="Courier New"/>
          <w:sz w:val="24"/>
          <w:szCs w:val="24"/>
        </w:rPr>
      </w:pPr>
      <w:r>
        <w:rPr>
          <w:rFonts w:ascii="Courier New" w:hAnsi="Courier New" w:cs="Courier New"/>
          <w:sz w:val="24"/>
          <w:szCs w:val="24"/>
        </w:rPr>
        <w:t>Na tabela sistema foram inseridas as colunas</w:t>
      </w:r>
      <w:r w:rsidR="00BD74BA">
        <w:rPr>
          <w:rFonts w:ascii="Courier New" w:hAnsi="Courier New" w:cs="Courier New"/>
          <w:sz w:val="24"/>
          <w:szCs w:val="24"/>
        </w:rPr>
        <w:t xml:space="preserve"> </w:t>
      </w:r>
      <w:r>
        <w:rPr>
          <w:rFonts w:ascii="Courier New" w:hAnsi="Courier New" w:cs="Courier New"/>
          <w:sz w:val="24"/>
          <w:szCs w:val="24"/>
        </w:rPr>
        <w:t>‘MargemSegurancaTemperatura’ e ‘MargemSegurancaLuz’ e na tabela variáveis medidas foi inserida a coluna ‘MargemSegurancaVariavel’.</w:t>
      </w:r>
    </w:p>
    <w:p w14:paraId="611AF2C6" w14:textId="3B1037A9" w:rsidR="0025482C" w:rsidRDefault="00921CC4" w:rsidP="00BD74BA">
      <w:pPr>
        <w:jc w:val="both"/>
        <w:rPr>
          <w:rFonts w:ascii="Courier New" w:hAnsi="Courier New" w:cs="Courier New"/>
          <w:sz w:val="24"/>
          <w:szCs w:val="24"/>
        </w:rPr>
      </w:pPr>
      <w:r w:rsidRPr="00921CC4">
        <w:rPr>
          <w:rFonts w:ascii="Courier New" w:hAnsi="Courier New" w:cs="Courier New"/>
          <w:sz w:val="24"/>
          <w:szCs w:val="24"/>
        </w:rPr>
        <w:t>Estes atributos correspondem à percentagem a que as medições têm que estar dos valores limite para despoletar o alerta. Supondo que o limite superior de temperatura é 40 graus e o limite inferior é de -10 graus e a respetiva margem de segurança é de 10%, os alertas devem ser despoletados assim que os valores das medições estejam a 5 ou menos graus do limite superior ou inferior, ou seja, caso a temperatura seja de 35 ou mais graus, ou de -5 ou menos graus.</w:t>
      </w:r>
    </w:p>
    <w:p w14:paraId="6879E6CF" w14:textId="539AA9F6" w:rsidR="002A789A" w:rsidRDefault="0025482C" w:rsidP="00BD74BA">
      <w:pPr>
        <w:jc w:val="both"/>
        <w:rPr>
          <w:rFonts w:ascii="Courier New" w:hAnsi="Courier New" w:cs="Courier New"/>
          <w:sz w:val="24"/>
          <w:szCs w:val="24"/>
        </w:rPr>
      </w:pPr>
      <w:r>
        <w:rPr>
          <w:rFonts w:ascii="Courier New" w:hAnsi="Courier New" w:cs="Courier New"/>
          <w:sz w:val="24"/>
          <w:szCs w:val="24"/>
        </w:rPr>
        <w:t xml:space="preserve">Foram também inseridos os atributos ‘PercentagemVariacaoTemperatura’ e </w:t>
      </w:r>
      <w:r w:rsidR="00487D93">
        <w:rPr>
          <w:rFonts w:ascii="Courier New" w:hAnsi="Courier New" w:cs="Courier New"/>
          <w:sz w:val="24"/>
          <w:szCs w:val="24"/>
        </w:rPr>
        <w:t>‘PercentagemVariacaoLuz</w:t>
      </w:r>
      <w:r>
        <w:rPr>
          <w:rFonts w:ascii="Courier New" w:hAnsi="Courier New" w:cs="Courier New"/>
          <w:sz w:val="24"/>
          <w:szCs w:val="24"/>
        </w:rPr>
        <w:t xml:space="preserve">’ que correspondem  às percentagens consideradas normais pelos técnicos responsáveis para as variações entre medições </w:t>
      </w:r>
      <w:r w:rsidR="00040656">
        <w:rPr>
          <w:rFonts w:ascii="Courier New" w:hAnsi="Courier New" w:cs="Courier New"/>
          <w:sz w:val="24"/>
          <w:szCs w:val="24"/>
        </w:rPr>
        <w:t>próximas no tempo</w:t>
      </w:r>
      <w:r>
        <w:rPr>
          <w:rFonts w:ascii="Courier New" w:hAnsi="Courier New" w:cs="Courier New"/>
          <w:sz w:val="24"/>
          <w:szCs w:val="24"/>
        </w:rPr>
        <w:t>.</w:t>
      </w:r>
      <w:r w:rsidR="008524B5">
        <w:rPr>
          <w:rFonts w:ascii="Courier New" w:hAnsi="Courier New" w:cs="Courier New"/>
          <w:sz w:val="24"/>
          <w:szCs w:val="24"/>
        </w:rPr>
        <w:t xml:space="preserve"> </w:t>
      </w:r>
    </w:p>
    <w:p w14:paraId="5BDD286A" w14:textId="23E5836A" w:rsidR="001D465E" w:rsidRPr="008524B5" w:rsidRDefault="008524B5" w:rsidP="00BD74BA">
      <w:pPr>
        <w:jc w:val="both"/>
        <w:rPr>
          <w:rFonts w:ascii="Courier New" w:hAnsi="Courier New" w:cs="Courier New"/>
          <w:sz w:val="24"/>
          <w:szCs w:val="24"/>
        </w:rPr>
      </w:pPr>
      <w:r>
        <w:rPr>
          <w:rFonts w:ascii="Courier New" w:hAnsi="Courier New" w:cs="Courier New"/>
          <w:sz w:val="24"/>
          <w:szCs w:val="24"/>
        </w:rPr>
        <w:t>Estes valores devem ser parametrizáveis</w:t>
      </w:r>
      <w:r w:rsidR="002A789A">
        <w:rPr>
          <w:rFonts w:ascii="Courier New" w:hAnsi="Courier New" w:cs="Courier New"/>
          <w:sz w:val="24"/>
          <w:szCs w:val="24"/>
        </w:rPr>
        <w:t xml:space="preserve"> por parte do administrador da aplicação</w:t>
      </w:r>
      <w:r>
        <w:rPr>
          <w:rFonts w:ascii="Courier New" w:hAnsi="Courier New" w:cs="Courier New"/>
          <w:sz w:val="24"/>
          <w:szCs w:val="24"/>
        </w:rPr>
        <w:t>, conferindo assim mais flexibilidade ao sistema</w:t>
      </w:r>
      <w:r w:rsidR="0025482C">
        <w:rPr>
          <w:rFonts w:ascii="Courier New" w:hAnsi="Courier New" w:cs="Courier New"/>
          <w:sz w:val="24"/>
          <w:szCs w:val="24"/>
        </w:rPr>
        <w:t xml:space="preserve"> e um maior controlo por parte dos investigadores e do administrador da aplicação sobre os alertas que</w:t>
      </w:r>
      <w:r w:rsidR="00040656">
        <w:rPr>
          <w:rFonts w:ascii="Courier New" w:hAnsi="Courier New" w:cs="Courier New"/>
          <w:sz w:val="24"/>
          <w:szCs w:val="24"/>
        </w:rPr>
        <w:t xml:space="preserve"> os mesmos</w:t>
      </w:r>
      <w:r w:rsidR="0025482C">
        <w:rPr>
          <w:rFonts w:ascii="Courier New" w:hAnsi="Courier New" w:cs="Courier New"/>
          <w:sz w:val="24"/>
          <w:szCs w:val="24"/>
        </w:rPr>
        <w:t xml:space="preserve"> pretendem receber.</w:t>
      </w:r>
      <w:r w:rsidR="001D465E">
        <w:br w:type="page"/>
      </w:r>
    </w:p>
    <w:p w14:paraId="610FAE8B" w14:textId="6B8181E7" w:rsidR="001D1FC7" w:rsidRDefault="001D1FC7" w:rsidP="000A2548">
      <w:pPr>
        <w:pStyle w:val="Heading2"/>
      </w:pPr>
      <w:bookmarkStart w:id="7" w:name="_Toc5657708"/>
      <w:r>
        <w:lastRenderedPageBreak/>
        <w:t xml:space="preserve">Periodicidade de Leitura de Mongo e Escrita no </w:t>
      </w:r>
      <w:r w:rsidR="008C2A45">
        <w:t>MySql</w:t>
      </w:r>
      <w:bookmarkEnd w:id="7"/>
    </w:p>
    <w:p w14:paraId="31A8018F" w14:textId="0176C192" w:rsidR="001D1FC7" w:rsidRPr="00BD411A" w:rsidRDefault="001D1FC7" w:rsidP="001D1FC7">
      <w:pPr>
        <w:jc w:val="both"/>
        <w:rPr>
          <w:rFonts w:ascii="Courier New" w:hAnsi="Courier New" w:cs="Courier New"/>
          <w:color w:val="000000" w:themeColor="text1"/>
          <w:sz w:val="24"/>
          <w:szCs w:val="24"/>
        </w:rPr>
      </w:pPr>
      <w:r w:rsidRPr="00BD411A">
        <w:rPr>
          <w:rFonts w:ascii="Courier New" w:hAnsi="Courier New" w:cs="Courier New"/>
          <w:color w:val="000000" w:themeColor="text1"/>
          <w:sz w:val="24"/>
          <w:szCs w:val="24"/>
        </w:rPr>
        <w:t xml:space="preserve">&lt;Explicar de que forma e com que periodicidade o Java recebe informação do mongo e exporta para o </w:t>
      </w:r>
      <w:r w:rsidR="008C2A45" w:rsidRPr="00BD411A">
        <w:rPr>
          <w:rFonts w:ascii="Courier New" w:hAnsi="Courier New" w:cs="Courier New"/>
          <w:color w:val="000000" w:themeColor="text1"/>
          <w:sz w:val="24"/>
          <w:szCs w:val="24"/>
        </w:rPr>
        <w:t>MYSql</w:t>
      </w:r>
      <w:r w:rsidR="002E341C" w:rsidRPr="00BD411A">
        <w:rPr>
          <w:rFonts w:ascii="Courier New" w:hAnsi="Courier New" w:cs="Courier New"/>
          <w:color w:val="000000" w:themeColor="text1"/>
          <w:sz w:val="24"/>
          <w:szCs w:val="24"/>
        </w:rPr>
        <w:t>.</w:t>
      </w:r>
      <w:r w:rsidRPr="00BD411A">
        <w:rPr>
          <w:rFonts w:ascii="Courier New" w:hAnsi="Courier New" w:cs="Courier New"/>
          <w:color w:val="000000" w:themeColor="text1"/>
          <w:sz w:val="24"/>
          <w:szCs w:val="24"/>
        </w:rPr>
        <w:t>&gt;</w:t>
      </w:r>
    </w:p>
    <w:p w14:paraId="43ECA2C1" w14:textId="682CA01A" w:rsidR="00E711BF" w:rsidRDefault="00E711BF" w:rsidP="001D1FC7">
      <w:pPr>
        <w:jc w:val="both"/>
        <w:rPr>
          <w:rFonts w:ascii="Courier New" w:hAnsi="Courier New" w:cs="Courier New"/>
          <w:sz w:val="24"/>
          <w:szCs w:val="24"/>
        </w:rPr>
      </w:pPr>
    </w:p>
    <w:p w14:paraId="1E2642E1" w14:textId="461D7EF6" w:rsidR="009A3357" w:rsidRDefault="008524B5" w:rsidP="001D1FC7">
      <w:pPr>
        <w:jc w:val="both"/>
        <w:rPr>
          <w:rFonts w:ascii="Courier New" w:hAnsi="Courier New" w:cs="Courier New"/>
          <w:sz w:val="24"/>
          <w:szCs w:val="24"/>
        </w:rPr>
      </w:pPr>
      <w:r>
        <w:rPr>
          <w:rFonts w:ascii="Courier New" w:hAnsi="Courier New" w:cs="Courier New"/>
          <w:sz w:val="24"/>
          <w:szCs w:val="24"/>
        </w:rPr>
        <w:t>A exportação para o relacional deve ser feit</w:t>
      </w:r>
      <w:r w:rsidR="00BD74BA">
        <w:rPr>
          <w:rFonts w:ascii="Courier New" w:hAnsi="Courier New" w:cs="Courier New"/>
          <w:sz w:val="24"/>
          <w:szCs w:val="24"/>
        </w:rPr>
        <w:t>a</w:t>
      </w:r>
      <w:r w:rsidR="009A3357">
        <w:rPr>
          <w:rFonts w:ascii="Courier New" w:hAnsi="Courier New" w:cs="Courier New"/>
          <w:sz w:val="24"/>
          <w:szCs w:val="24"/>
        </w:rPr>
        <w:t xml:space="preserve"> depois de terem sido recebidas 3 novas medições, ou caso haja algum atraso na chegada das mesmas,</w:t>
      </w:r>
      <w:r>
        <w:rPr>
          <w:rFonts w:ascii="Courier New" w:hAnsi="Courier New" w:cs="Courier New"/>
          <w:sz w:val="24"/>
          <w:szCs w:val="24"/>
        </w:rPr>
        <w:t xml:space="preserve"> no</w:t>
      </w:r>
      <w:r w:rsidR="002A789A">
        <w:rPr>
          <w:rFonts w:ascii="Courier New" w:hAnsi="Courier New" w:cs="Courier New"/>
          <w:sz w:val="24"/>
          <w:szCs w:val="24"/>
        </w:rPr>
        <w:t xml:space="preserve"> </w:t>
      </w:r>
      <w:r w:rsidR="002A789A" w:rsidRPr="00040656">
        <w:rPr>
          <w:rFonts w:ascii="Courier New" w:hAnsi="Courier New" w:cs="Courier New"/>
          <w:sz w:val="24"/>
          <w:szCs w:val="24"/>
        </w:rPr>
        <w:t xml:space="preserve">período de tempo </w:t>
      </w:r>
      <w:r w:rsidR="009A3357">
        <w:rPr>
          <w:rFonts w:ascii="Courier New" w:hAnsi="Courier New" w:cs="Courier New"/>
          <w:sz w:val="24"/>
          <w:szCs w:val="24"/>
        </w:rPr>
        <w:t xml:space="preserve">mínimo </w:t>
      </w:r>
      <w:r w:rsidR="002A789A" w:rsidRPr="00040656">
        <w:rPr>
          <w:rFonts w:ascii="Courier New" w:hAnsi="Courier New" w:cs="Courier New"/>
          <w:sz w:val="24"/>
          <w:szCs w:val="24"/>
        </w:rPr>
        <w:t xml:space="preserve">correspondente </w:t>
      </w:r>
      <w:r w:rsidR="009A3357">
        <w:rPr>
          <w:rFonts w:ascii="Courier New" w:hAnsi="Courier New" w:cs="Courier New"/>
          <w:sz w:val="24"/>
          <w:szCs w:val="24"/>
        </w:rPr>
        <w:t xml:space="preserve">à chegada de 3 mediçoes. Isto é, supondo que os sensores enviam dados de 3 em 3 segundos, a exportação deve ser feita de 3 em 3 medições recebidas ou ao fim de 10 segundos </w:t>
      </w:r>
      <w:r w:rsidR="00487D93">
        <w:rPr>
          <w:rFonts w:ascii="Courier New" w:hAnsi="Courier New" w:cs="Courier New"/>
          <w:sz w:val="24"/>
          <w:szCs w:val="24"/>
        </w:rPr>
        <w:t>(tempo</w:t>
      </w:r>
      <w:r w:rsidR="009A3357">
        <w:rPr>
          <w:rFonts w:ascii="Courier New" w:hAnsi="Courier New" w:cs="Courier New"/>
          <w:sz w:val="24"/>
          <w:szCs w:val="24"/>
        </w:rPr>
        <w:t xml:space="preserve"> necessário para receber 3 medições somado de uma margem de 1 segundo para pequenos atrasos) </w:t>
      </w:r>
      <w:r w:rsidR="007C7901">
        <w:rPr>
          <w:rFonts w:ascii="Courier New" w:hAnsi="Courier New" w:cs="Courier New"/>
          <w:sz w:val="24"/>
          <w:szCs w:val="24"/>
        </w:rPr>
        <w:t xml:space="preserve">no </w:t>
      </w:r>
      <w:r w:rsidR="009A3357">
        <w:rPr>
          <w:rFonts w:ascii="Courier New" w:hAnsi="Courier New" w:cs="Courier New"/>
          <w:sz w:val="24"/>
          <w:szCs w:val="24"/>
        </w:rPr>
        <w:t>caso</w:t>
      </w:r>
      <w:r w:rsidR="007C7901">
        <w:rPr>
          <w:rFonts w:ascii="Courier New" w:hAnsi="Courier New" w:cs="Courier New"/>
          <w:sz w:val="24"/>
          <w:szCs w:val="24"/>
        </w:rPr>
        <w:t xml:space="preserve"> de</w:t>
      </w:r>
      <w:r w:rsidR="009A3357">
        <w:rPr>
          <w:rFonts w:ascii="Courier New" w:hAnsi="Courier New" w:cs="Courier New"/>
          <w:sz w:val="24"/>
          <w:szCs w:val="24"/>
        </w:rPr>
        <w:t xml:space="preserve"> as 3 medições não </w:t>
      </w:r>
      <w:r w:rsidR="007C7901">
        <w:rPr>
          <w:rFonts w:ascii="Courier New" w:hAnsi="Courier New" w:cs="Courier New"/>
          <w:sz w:val="24"/>
          <w:szCs w:val="24"/>
        </w:rPr>
        <w:t>terem chegado</w:t>
      </w:r>
      <w:r w:rsidR="009A3357">
        <w:rPr>
          <w:rFonts w:ascii="Courier New" w:hAnsi="Courier New" w:cs="Courier New"/>
          <w:sz w:val="24"/>
          <w:szCs w:val="24"/>
        </w:rPr>
        <w:t xml:space="preserve"> no tempo previsto.</w:t>
      </w:r>
    </w:p>
    <w:p w14:paraId="1306F085" w14:textId="3CE06930" w:rsidR="00E711BF" w:rsidRDefault="008524B5" w:rsidP="001D1FC7">
      <w:pPr>
        <w:jc w:val="both"/>
        <w:rPr>
          <w:rFonts w:ascii="Courier New" w:hAnsi="Courier New" w:cs="Courier New"/>
          <w:sz w:val="24"/>
          <w:szCs w:val="24"/>
        </w:rPr>
      </w:pPr>
      <w:r w:rsidRPr="00040656">
        <w:rPr>
          <w:rFonts w:ascii="Courier New" w:hAnsi="Courier New" w:cs="Courier New"/>
          <w:sz w:val="24"/>
          <w:szCs w:val="24"/>
        </w:rPr>
        <w:t>Contudo, caso surja um valor para uma medição que esteja dentro da percentagem de segurança definida</w:t>
      </w:r>
      <w:r w:rsidR="009549CC" w:rsidRPr="00040656">
        <w:rPr>
          <w:rFonts w:ascii="Courier New" w:hAnsi="Courier New" w:cs="Courier New"/>
          <w:sz w:val="24"/>
          <w:szCs w:val="24"/>
        </w:rPr>
        <w:t xml:space="preserve"> na base de dados relacional</w:t>
      </w:r>
      <w:r w:rsidR="00BD411A" w:rsidRPr="00040656">
        <w:rPr>
          <w:rFonts w:ascii="Courier New" w:hAnsi="Courier New" w:cs="Courier New"/>
          <w:sz w:val="24"/>
          <w:szCs w:val="24"/>
        </w:rPr>
        <w:t>,</w:t>
      </w:r>
      <w:r w:rsidR="009549CC" w:rsidRPr="00040656">
        <w:rPr>
          <w:rFonts w:ascii="Courier New" w:hAnsi="Courier New" w:cs="Courier New"/>
          <w:sz w:val="24"/>
          <w:szCs w:val="24"/>
        </w:rPr>
        <w:t xml:space="preserve"> e caso esse valor faça sentido (diferença </w:t>
      </w:r>
      <w:r w:rsidR="002A789A" w:rsidRPr="00040656">
        <w:rPr>
          <w:rFonts w:ascii="Courier New" w:hAnsi="Courier New" w:cs="Courier New"/>
          <w:sz w:val="24"/>
          <w:szCs w:val="24"/>
        </w:rPr>
        <w:t xml:space="preserve">percentual </w:t>
      </w:r>
      <w:r w:rsidR="00AF1C6B">
        <w:rPr>
          <w:rFonts w:ascii="Courier New" w:hAnsi="Courier New" w:cs="Courier New"/>
          <w:sz w:val="24"/>
          <w:szCs w:val="24"/>
        </w:rPr>
        <w:t>entre</w:t>
      </w:r>
      <w:r w:rsidR="002A789A" w:rsidRPr="00040656">
        <w:rPr>
          <w:rFonts w:ascii="Courier New" w:hAnsi="Courier New" w:cs="Courier New"/>
          <w:sz w:val="24"/>
          <w:szCs w:val="24"/>
        </w:rPr>
        <w:t xml:space="preserve"> cada uma das duas medições anteriores </w:t>
      </w:r>
      <w:r w:rsidR="00AF1C6B">
        <w:rPr>
          <w:rFonts w:ascii="Courier New" w:hAnsi="Courier New" w:cs="Courier New"/>
          <w:sz w:val="24"/>
          <w:szCs w:val="24"/>
        </w:rPr>
        <w:t xml:space="preserve"> e a nova medição </w:t>
      </w:r>
      <w:r w:rsidR="002A789A" w:rsidRPr="00040656">
        <w:rPr>
          <w:rFonts w:ascii="Courier New" w:hAnsi="Courier New" w:cs="Courier New"/>
          <w:sz w:val="24"/>
          <w:szCs w:val="24"/>
        </w:rPr>
        <w:t>dentro da percentagem definida pelo administrador da aplicação como sendo ‘salto norma</w:t>
      </w:r>
      <w:r w:rsidR="00AF1C6B">
        <w:rPr>
          <w:rFonts w:ascii="Courier New" w:hAnsi="Courier New" w:cs="Courier New"/>
          <w:sz w:val="24"/>
          <w:szCs w:val="24"/>
        </w:rPr>
        <w:t>l</w:t>
      </w:r>
      <w:r w:rsidR="002A789A" w:rsidRPr="00040656">
        <w:rPr>
          <w:rFonts w:ascii="Courier New" w:hAnsi="Courier New" w:cs="Courier New"/>
          <w:sz w:val="24"/>
          <w:szCs w:val="24"/>
        </w:rPr>
        <w:t>’</w:t>
      </w:r>
      <w:r w:rsidR="009549CC" w:rsidRPr="00040656">
        <w:rPr>
          <w:rFonts w:ascii="Courier New" w:hAnsi="Courier New" w:cs="Courier New"/>
          <w:sz w:val="24"/>
          <w:szCs w:val="24"/>
        </w:rPr>
        <w:t xml:space="preserve">) com pelo menos um dos dois valores anteriormente recebidos, o alerta deve ser imediatamente inserido na tabela de alertas e as medições que ainda não foram exportadas devem ser exportadas nesse instante para a respetiva tabela. Caso surja uma nova medição que suscite alerta, o procedimento anterior só deve ser feito se tiverem decorrido pelos menos </w:t>
      </w:r>
      <w:r w:rsidR="00C43318" w:rsidRPr="00040656">
        <w:rPr>
          <w:rFonts w:ascii="Courier New" w:hAnsi="Courier New" w:cs="Courier New"/>
          <w:sz w:val="24"/>
          <w:szCs w:val="24"/>
        </w:rPr>
        <w:t>12</w:t>
      </w:r>
      <w:r w:rsidR="009549CC" w:rsidRPr="00040656">
        <w:rPr>
          <w:rFonts w:ascii="Courier New" w:hAnsi="Courier New" w:cs="Courier New"/>
          <w:sz w:val="24"/>
          <w:szCs w:val="24"/>
        </w:rPr>
        <w:t xml:space="preserve"> segundos desde o último alerta.</w:t>
      </w:r>
    </w:p>
    <w:p w14:paraId="46DD5F26" w14:textId="77777777" w:rsidR="00C315F2" w:rsidRPr="001D1FC7" w:rsidRDefault="00C315F2" w:rsidP="001D1FC7">
      <w:pPr>
        <w:jc w:val="both"/>
        <w:rPr>
          <w:rFonts w:ascii="Courier New" w:hAnsi="Courier New" w:cs="Courier New"/>
          <w:szCs w:val="24"/>
        </w:rPr>
      </w:pPr>
    </w:p>
    <w:p w14:paraId="461984F6" w14:textId="77777777" w:rsidR="001D465E" w:rsidRDefault="001D465E">
      <w:pPr>
        <w:rPr>
          <w:rFonts w:asciiTheme="majorHAnsi" w:eastAsiaTheme="majorEastAsia" w:hAnsiTheme="majorHAnsi" w:cstheme="majorBidi"/>
          <w:i/>
          <w:color w:val="365F91" w:themeColor="accent1" w:themeShade="BF"/>
          <w:sz w:val="26"/>
          <w:szCs w:val="26"/>
        </w:rPr>
      </w:pPr>
      <w:r>
        <w:br w:type="page"/>
      </w:r>
    </w:p>
    <w:p w14:paraId="3AF6EA79" w14:textId="25D967B4" w:rsidR="00C315F2" w:rsidRDefault="00C315F2" w:rsidP="000A2548">
      <w:pPr>
        <w:pStyle w:val="Heading2"/>
      </w:pPr>
      <w:bookmarkStart w:id="8" w:name="_Toc5657709"/>
      <w:r>
        <w:lastRenderedPageBreak/>
        <w:t xml:space="preserve">Triggers, SP ou eventos no </w:t>
      </w:r>
      <w:r w:rsidR="00EC5DA5">
        <w:t>M</w:t>
      </w:r>
      <w:r w:rsidR="002E341C">
        <w:t>ySql</w:t>
      </w:r>
      <w:r>
        <w:t xml:space="preserve"> (caso relevante)</w:t>
      </w:r>
      <w:bookmarkEnd w:id="8"/>
    </w:p>
    <w:p w14:paraId="2D8E01FE" w14:textId="29D24183" w:rsidR="00C315F2" w:rsidRDefault="00C315F2" w:rsidP="00C315F2">
      <w:pPr>
        <w:jc w:val="both"/>
        <w:rPr>
          <w:rFonts w:ascii="Courier New" w:hAnsi="Courier New" w:cs="Courier New"/>
          <w:color w:val="000000" w:themeColor="text1"/>
          <w:sz w:val="24"/>
          <w:szCs w:val="24"/>
        </w:rPr>
      </w:pPr>
      <w:r w:rsidRPr="00BD411A">
        <w:rPr>
          <w:rFonts w:ascii="Courier New" w:hAnsi="Courier New" w:cs="Courier New"/>
          <w:color w:val="000000" w:themeColor="text1"/>
          <w:sz w:val="24"/>
          <w:szCs w:val="24"/>
        </w:rPr>
        <w:t>&lt;</w:t>
      </w:r>
      <w:r w:rsidR="00EC5DA5" w:rsidRPr="00BD411A">
        <w:rPr>
          <w:rFonts w:ascii="Courier New" w:hAnsi="Courier New" w:cs="Courier New"/>
          <w:color w:val="000000" w:themeColor="text1"/>
          <w:sz w:val="24"/>
          <w:szCs w:val="24"/>
        </w:rPr>
        <w:t>Especificar que trigger</w:t>
      </w:r>
      <w:r w:rsidR="002E341C" w:rsidRPr="00BD411A">
        <w:rPr>
          <w:rFonts w:ascii="Courier New" w:hAnsi="Courier New" w:cs="Courier New"/>
          <w:color w:val="000000" w:themeColor="text1"/>
          <w:sz w:val="24"/>
          <w:szCs w:val="24"/>
        </w:rPr>
        <w:t>s</w:t>
      </w:r>
      <w:r w:rsidR="00EC5DA5" w:rsidRPr="00BD411A">
        <w:rPr>
          <w:rFonts w:ascii="Courier New" w:hAnsi="Courier New" w:cs="Courier New"/>
          <w:color w:val="000000" w:themeColor="text1"/>
          <w:sz w:val="24"/>
          <w:szCs w:val="24"/>
        </w:rPr>
        <w:t xml:space="preserve"> ou SP</w:t>
      </w:r>
      <w:r w:rsidRPr="00BD411A">
        <w:rPr>
          <w:rFonts w:ascii="Courier New" w:hAnsi="Courier New" w:cs="Courier New"/>
          <w:color w:val="000000" w:themeColor="text1"/>
          <w:sz w:val="24"/>
          <w:szCs w:val="24"/>
        </w:rPr>
        <w:t xml:space="preserve"> pr</w:t>
      </w:r>
      <w:r w:rsidR="00EC5DA5" w:rsidRPr="00BD411A">
        <w:rPr>
          <w:rFonts w:ascii="Courier New" w:hAnsi="Courier New" w:cs="Courier New"/>
          <w:color w:val="000000" w:themeColor="text1"/>
          <w:sz w:val="24"/>
          <w:szCs w:val="24"/>
        </w:rPr>
        <w:t>etendem que sejam implementados</w:t>
      </w:r>
      <w:r w:rsidR="00BF53AE" w:rsidRPr="00BD411A">
        <w:rPr>
          <w:rFonts w:ascii="Courier New" w:hAnsi="Courier New" w:cs="Courier New"/>
          <w:color w:val="000000" w:themeColor="text1"/>
          <w:sz w:val="24"/>
          <w:szCs w:val="24"/>
        </w:rPr>
        <w:t xml:space="preserve"> (por exemplo, para alertas)</w:t>
      </w:r>
      <w:r w:rsidR="002E341C" w:rsidRPr="00BD411A">
        <w:rPr>
          <w:rFonts w:ascii="Courier New" w:hAnsi="Courier New" w:cs="Courier New"/>
          <w:color w:val="000000" w:themeColor="text1"/>
          <w:sz w:val="24"/>
          <w:szCs w:val="24"/>
        </w:rPr>
        <w:t>.</w:t>
      </w:r>
      <w:r w:rsidRPr="00BD411A">
        <w:rPr>
          <w:rFonts w:ascii="Courier New" w:hAnsi="Courier New" w:cs="Courier New"/>
          <w:color w:val="000000" w:themeColor="text1"/>
          <w:sz w:val="24"/>
          <w:szCs w:val="24"/>
        </w:rPr>
        <w:t>&gt;</w:t>
      </w:r>
    </w:p>
    <w:p w14:paraId="0228095F" w14:textId="54FC3FA0" w:rsidR="00BD411A" w:rsidRDefault="00BD411A" w:rsidP="00C315F2">
      <w:pPr>
        <w:jc w:val="both"/>
        <w:rPr>
          <w:rFonts w:ascii="Courier New" w:hAnsi="Courier New" w:cs="Courier New"/>
          <w:color w:val="000000" w:themeColor="text1"/>
          <w:sz w:val="24"/>
          <w:szCs w:val="24"/>
        </w:rPr>
      </w:pPr>
    </w:p>
    <w:p w14:paraId="6C21CD38" w14:textId="70AB1163" w:rsidR="00BD411A" w:rsidRDefault="00C43318" w:rsidP="00C315F2">
      <w:pPr>
        <w:jc w:val="both"/>
        <w:rPr>
          <w:rFonts w:ascii="Courier New" w:hAnsi="Courier New" w:cs="Courier New"/>
          <w:color w:val="000000" w:themeColor="text1"/>
          <w:sz w:val="24"/>
          <w:szCs w:val="24"/>
        </w:rPr>
      </w:pPr>
      <w:r>
        <w:rPr>
          <w:rFonts w:ascii="Courier New" w:hAnsi="Courier New" w:cs="Courier New"/>
          <w:color w:val="000000" w:themeColor="text1"/>
          <w:sz w:val="24"/>
          <w:szCs w:val="24"/>
        </w:rPr>
        <w:t>Devem ser criados triggers que verifiquem para cada uma das medições manuais inseridas na base de dados</w:t>
      </w:r>
      <w:r w:rsidR="00040656">
        <w:rPr>
          <w:rFonts w:ascii="Courier New" w:hAnsi="Courier New" w:cs="Courier New"/>
          <w:color w:val="000000" w:themeColor="text1"/>
          <w:sz w:val="24"/>
          <w:szCs w:val="24"/>
        </w:rPr>
        <w:t xml:space="preserve"> relacional</w:t>
      </w:r>
      <w:r>
        <w:rPr>
          <w:rFonts w:ascii="Courier New" w:hAnsi="Courier New" w:cs="Courier New"/>
          <w:color w:val="000000" w:themeColor="text1"/>
          <w:sz w:val="24"/>
          <w:szCs w:val="24"/>
        </w:rPr>
        <w:t xml:space="preserve"> se estamos perante uma situação de alerta, e caso isto se verifique inserir o alerta na tabela de alertas. </w:t>
      </w:r>
    </w:p>
    <w:p w14:paraId="773536CC" w14:textId="70C05ADD" w:rsidR="00C43318" w:rsidRPr="00BD411A" w:rsidRDefault="00C43318" w:rsidP="00C315F2">
      <w:pPr>
        <w:jc w:val="both"/>
        <w:rPr>
          <w:rFonts w:ascii="Courier New" w:hAnsi="Courier New" w:cs="Courier New"/>
          <w:color w:val="000000" w:themeColor="text1"/>
          <w:sz w:val="24"/>
          <w:szCs w:val="24"/>
        </w:rPr>
      </w:pPr>
      <w:r>
        <w:rPr>
          <w:rFonts w:ascii="Courier New" w:hAnsi="Courier New" w:cs="Courier New"/>
          <w:color w:val="000000" w:themeColor="text1"/>
          <w:sz w:val="24"/>
          <w:szCs w:val="24"/>
        </w:rPr>
        <w:t xml:space="preserve">Assim, estes triggers devem ser do tipo </w:t>
      </w:r>
      <w:r w:rsidR="000D4C59">
        <w:rPr>
          <w:rFonts w:ascii="Courier New" w:hAnsi="Courier New" w:cs="Courier New"/>
          <w:color w:val="000000" w:themeColor="text1"/>
          <w:sz w:val="24"/>
          <w:szCs w:val="24"/>
        </w:rPr>
        <w:t>‘A</w:t>
      </w:r>
      <w:r>
        <w:rPr>
          <w:rFonts w:ascii="Courier New" w:hAnsi="Courier New" w:cs="Courier New"/>
          <w:color w:val="000000" w:themeColor="text1"/>
          <w:sz w:val="24"/>
          <w:szCs w:val="24"/>
        </w:rPr>
        <w:t xml:space="preserve">fter </w:t>
      </w:r>
      <w:r w:rsidR="000D4C59">
        <w:rPr>
          <w:rFonts w:ascii="Courier New" w:hAnsi="Courier New" w:cs="Courier New"/>
          <w:color w:val="000000" w:themeColor="text1"/>
          <w:sz w:val="24"/>
          <w:szCs w:val="24"/>
        </w:rPr>
        <w:t>I</w:t>
      </w:r>
      <w:r>
        <w:rPr>
          <w:rFonts w:ascii="Courier New" w:hAnsi="Courier New" w:cs="Courier New"/>
          <w:color w:val="000000" w:themeColor="text1"/>
          <w:sz w:val="24"/>
          <w:szCs w:val="24"/>
        </w:rPr>
        <w:t>nsert</w:t>
      </w:r>
      <w:r w:rsidR="000D4C59">
        <w:rPr>
          <w:rFonts w:ascii="Courier New" w:hAnsi="Courier New" w:cs="Courier New"/>
          <w:color w:val="000000" w:themeColor="text1"/>
          <w:sz w:val="24"/>
          <w:szCs w:val="24"/>
        </w:rPr>
        <w:t>’</w:t>
      </w:r>
      <w:r>
        <w:rPr>
          <w:rFonts w:ascii="Courier New" w:hAnsi="Courier New" w:cs="Courier New"/>
          <w:color w:val="000000" w:themeColor="text1"/>
          <w:sz w:val="24"/>
          <w:szCs w:val="24"/>
        </w:rPr>
        <w:t xml:space="preserve"> na tabela de variáveis medidas e para cada uma das novas medições devem verificar se os valores registados estão dentro da margem de segurança definida para a variável em causa</w:t>
      </w:r>
      <w:r w:rsidR="009161D7">
        <w:rPr>
          <w:rFonts w:ascii="Courier New" w:hAnsi="Courier New" w:cs="Courier New"/>
          <w:color w:val="000000" w:themeColor="text1"/>
          <w:sz w:val="24"/>
          <w:szCs w:val="24"/>
        </w:rPr>
        <w:t xml:space="preserve"> no atributo ‘MargemSegurancaVariavel’, seguindo o mesmo procedimento especificado para as medições de temperatura e luminosidade</w:t>
      </w:r>
      <w:r w:rsidR="00040656">
        <w:rPr>
          <w:rFonts w:ascii="Courier New" w:hAnsi="Courier New" w:cs="Courier New"/>
          <w:color w:val="000000" w:themeColor="text1"/>
          <w:sz w:val="24"/>
          <w:szCs w:val="24"/>
        </w:rPr>
        <w:t>. C</w:t>
      </w:r>
      <w:r>
        <w:rPr>
          <w:rFonts w:ascii="Courier New" w:hAnsi="Courier New" w:cs="Courier New"/>
          <w:color w:val="000000" w:themeColor="text1"/>
          <w:sz w:val="24"/>
          <w:szCs w:val="24"/>
        </w:rPr>
        <w:t>aso isto se verifique</w:t>
      </w:r>
      <w:r w:rsidR="00040656">
        <w:rPr>
          <w:rFonts w:ascii="Courier New" w:hAnsi="Courier New" w:cs="Courier New"/>
          <w:color w:val="000000" w:themeColor="text1"/>
          <w:sz w:val="24"/>
          <w:szCs w:val="24"/>
        </w:rPr>
        <w:t xml:space="preserve"> </w:t>
      </w:r>
      <w:r w:rsidR="00487D93">
        <w:rPr>
          <w:rFonts w:ascii="Courier New" w:hAnsi="Courier New" w:cs="Courier New"/>
          <w:color w:val="000000" w:themeColor="text1"/>
          <w:sz w:val="24"/>
          <w:szCs w:val="24"/>
        </w:rPr>
        <w:t>deve registar</w:t>
      </w:r>
      <w:r w:rsidR="00040656">
        <w:rPr>
          <w:rFonts w:ascii="Courier New" w:hAnsi="Courier New" w:cs="Courier New"/>
          <w:color w:val="000000" w:themeColor="text1"/>
          <w:sz w:val="24"/>
          <w:szCs w:val="24"/>
        </w:rPr>
        <w:t xml:space="preserve"> o alerta na respetiva tabela</w:t>
      </w:r>
      <w:r>
        <w:rPr>
          <w:rFonts w:ascii="Courier New" w:hAnsi="Courier New" w:cs="Courier New"/>
          <w:color w:val="000000" w:themeColor="text1"/>
          <w:sz w:val="24"/>
          <w:szCs w:val="24"/>
        </w:rPr>
        <w:t>.</w:t>
      </w:r>
    </w:p>
    <w:p w14:paraId="2560DB7D" w14:textId="77777777" w:rsidR="00E923A6" w:rsidRDefault="00E923A6" w:rsidP="00E923A6">
      <w:pPr>
        <w:jc w:val="both"/>
        <w:rPr>
          <w:rFonts w:ascii="Courier New" w:hAnsi="Courier New" w:cs="Courier New"/>
          <w:sz w:val="24"/>
          <w:szCs w:val="24"/>
        </w:rPr>
      </w:pPr>
    </w:p>
    <w:p w14:paraId="1D73D668" w14:textId="77777777" w:rsidR="001D465E" w:rsidRDefault="001D465E">
      <w:pPr>
        <w:rPr>
          <w:rFonts w:asciiTheme="majorHAnsi" w:eastAsiaTheme="majorEastAsia" w:hAnsiTheme="majorHAnsi" w:cstheme="majorBidi"/>
          <w:i/>
          <w:color w:val="365F91" w:themeColor="accent1" w:themeShade="BF"/>
          <w:sz w:val="26"/>
          <w:szCs w:val="26"/>
        </w:rPr>
      </w:pPr>
      <w:r>
        <w:br w:type="page"/>
      </w:r>
    </w:p>
    <w:p w14:paraId="73E68D60" w14:textId="34235527" w:rsidR="001D1FC7" w:rsidRDefault="001D1FC7" w:rsidP="000A2548">
      <w:pPr>
        <w:pStyle w:val="Heading2"/>
      </w:pPr>
      <w:bookmarkStart w:id="9" w:name="_Toc5657710"/>
      <w:r>
        <w:lastRenderedPageBreak/>
        <w:t xml:space="preserve">Utilizadores relevantes no </w:t>
      </w:r>
      <w:r w:rsidR="00EC5DA5">
        <w:t>Mysql</w:t>
      </w:r>
      <w:r>
        <w:t xml:space="preserve"> e respetivos privilégios</w:t>
      </w:r>
      <w:bookmarkEnd w:id="9"/>
    </w:p>
    <w:p w14:paraId="6ECA8239" w14:textId="417287C8" w:rsidR="001D1FC7" w:rsidRDefault="001D1FC7" w:rsidP="001D1FC7">
      <w:pPr>
        <w:jc w:val="both"/>
        <w:rPr>
          <w:rFonts w:ascii="Courier New" w:hAnsi="Courier New" w:cs="Courier New"/>
          <w:sz w:val="24"/>
          <w:szCs w:val="24"/>
        </w:rPr>
      </w:pPr>
      <w:r w:rsidRPr="00B90E03">
        <w:rPr>
          <w:rFonts w:ascii="Courier New" w:hAnsi="Courier New" w:cs="Courier New"/>
          <w:sz w:val="24"/>
          <w:szCs w:val="24"/>
        </w:rPr>
        <w:t>&lt;</w:t>
      </w:r>
      <w:r>
        <w:rPr>
          <w:rFonts w:ascii="Courier New" w:hAnsi="Courier New" w:cs="Courier New"/>
          <w:sz w:val="24"/>
          <w:szCs w:val="24"/>
        </w:rPr>
        <w:t>Utilizar formato de tabela do relatório anterior</w:t>
      </w:r>
      <w:r w:rsidR="002E341C">
        <w:rPr>
          <w:rFonts w:ascii="Courier New" w:hAnsi="Courier New" w:cs="Courier New"/>
          <w:sz w:val="24"/>
          <w:szCs w:val="24"/>
        </w:rPr>
        <w:t>.</w:t>
      </w:r>
      <w:r>
        <w:rPr>
          <w:rFonts w:ascii="Courier New" w:hAnsi="Courier New" w:cs="Courier New"/>
          <w:sz w:val="24"/>
          <w:szCs w:val="24"/>
        </w:rPr>
        <w:t>&gt;</w:t>
      </w:r>
    </w:p>
    <w:p w14:paraId="61CFCE5C" w14:textId="7C2C7CEE" w:rsidR="000B123F" w:rsidRDefault="000B123F" w:rsidP="001D1FC7">
      <w:pPr>
        <w:jc w:val="both"/>
        <w:rPr>
          <w:rFonts w:ascii="Courier New" w:hAnsi="Courier New" w:cs="Courier New"/>
          <w:sz w:val="24"/>
          <w:szCs w:val="24"/>
        </w:rPr>
      </w:pPr>
    </w:p>
    <w:tbl>
      <w:tblPr>
        <w:tblpPr w:leftFromText="141" w:rightFromText="141" w:vertAnchor="text" w:tblpY="60"/>
        <w:tblW w:w="87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35"/>
        <w:gridCol w:w="1984"/>
        <w:gridCol w:w="1872"/>
        <w:gridCol w:w="1417"/>
        <w:gridCol w:w="1276"/>
      </w:tblGrid>
      <w:tr w:rsidR="00220D42" w:rsidRPr="00220D42" w14:paraId="6819EEB9" w14:textId="77777777" w:rsidTr="004E1875">
        <w:tc>
          <w:tcPr>
            <w:tcW w:w="2235" w:type="dxa"/>
            <w:vMerge w:val="restart"/>
            <w:vAlign w:val="center"/>
          </w:tcPr>
          <w:p w14:paraId="0DBD7E33" w14:textId="77777777" w:rsidR="00100EB7" w:rsidRPr="00220D42" w:rsidRDefault="00100EB7" w:rsidP="008E0D86">
            <w:pPr>
              <w:jc w:val="center"/>
              <w:rPr>
                <w:color w:val="000000" w:themeColor="text1"/>
              </w:rPr>
            </w:pPr>
            <w:r w:rsidRPr="00220D42">
              <w:rPr>
                <w:rFonts w:ascii="Courier New" w:eastAsia="Courier New" w:hAnsi="Courier New" w:cs="Courier New"/>
                <w:b/>
                <w:color w:val="000000" w:themeColor="text1"/>
                <w:sz w:val="24"/>
                <w:szCs w:val="24"/>
              </w:rPr>
              <w:t>Tabela</w:t>
            </w:r>
          </w:p>
        </w:tc>
        <w:tc>
          <w:tcPr>
            <w:tcW w:w="6549" w:type="dxa"/>
            <w:gridSpan w:val="4"/>
            <w:tcBorders>
              <w:right w:val="single" w:sz="4" w:space="0" w:color="auto"/>
            </w:tcBorders>
          </w:tcPr>
          <w:p w14:paraId="399F2BB7" w14:textId="4BEB86D3"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b/>
                <w:color w:val="000000" w:themeColor="text1"/>
                <w:sz w:val="24"/>
                <w:szCs w:val="24"/>
              </w:rPr>
              <w:t xml:space="preserve"> Tipo de Utilizador</w:t>
            </w:r>
          </w:p>
        </w:tc>
      </w:tr>
      <w:tr w:rsidR="00100EB7" w14:paraId="03F77623" w14:textId="77777777" w:rsidTr="004E1875">
        <w:tc>
          <w:tcPr>
            <w:tcW w:w="2235" w:type="dxa"/>
            <w:vMerge/>
            <w:vAlign w:val="center"/>
          </w:tcPr>
          <w:p w14:paraId="45E8290A" w14:textId="77777777" w:rsidR="00100EB7" w:rsidRPr="00220D42" w:rsidRDefault="00100EB7" w:rsidP="008E0D86">
            <w:pPr>
              <w:widowControl w:val="0"/>
              <w:pBdr>
                <w:top w:val="nil"/>
                <w:left w:val="nil"/>
                <w:bottom w:val="nil"/>
                <w:right w:val="nil"/>
                <w:between w:val="nil"/>
              </w:pBdr>
              <w:rPr>
                <w:rFonts w:ascii="Courier New" w:eastAsia="Courier New" w:hAnsi="Courier New" w:cs="Courier New"/>
                <w:b/>
                <w:color w:val="000000" w:themeColor="text1"/>
                <w:sz w:val="24"/>
                <w:szCs w:val="24"/>
              </w:rPr>
            </w:pPr>
          </w:p>
        </w:tc>
        <w:tc>
          <w:tcPr>
            <w:tcW w:w="1984" w:type="dxa"/>
          </w:tcPr>
          <w:p w14:paraId="767B4BCE"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Investigador</w:t>
            </w:r>
          </w:p>
        </w:tc>
        <w:tc>
          <w:tcPr>
            <w:tcW w:w="1872" w:type="dxa"/>
          </w:tcPr>
          <w:p w14:paraId="7318229B"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Administrador Aplicação</w:t>
            </w:r>
          </w:p>
        </w:tc>
        <w:tc>
          <w:tcPr>
            <w:tcW w:w="1417" w:type="dxa"/>
          </w:tcPr>
          <w:p w14:paraId="7FF48F6A" w14:textId="1E4337B9"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Java</w:t>
            </w:r>
            <w:r w:rsidR="004E1875">
              <w:rPr>
                <w:rFonts w:ascii="Courier New" w:eastAsia="Courier New" w:hAnsi="Courier New" w:cs="Courier New"/>
                <w:color w:val="000000" w:themeColor="text1"/>
                <w:sz w:val="24"/>
                <w:szCs w:val="24"/>
              </w:rPr>
              <w:t>User</w:t>
            </w:r>
          </w:p>
        </w:tc>
        <w:tc>
          <w:tcPr>
            <w:tcW w:w="1276" w:type="dxa"/>
          </w:tcPr>
          <w:p w14:paraId="708D9E1B" w14:textId="059CA231" w:rsidR="00100EB7" w:rsidRPr="00220D42" w:rsidRDefault="004E1875" w:rsidP="008E0D86">
            <w:pPr>
              <w:jc w:val="center"/>
              <w:rPr>
                <w:rFonts w:ascii="Courier New" w:eastAsia="Courier New" w:hAnsi="Courier New" w:cs="Courier New"/>
                <w:color w:val="000000" w:themeColor="text1"/>
                <w:sz w:val="24"/>
                <w:szCs w:val="24"/>
              </w:rPr>
            </w:pPr>
            <w:r>
              <w:rPr>
                <w:rFonts w:ascii="Courier New" w:eastAsia="Courier New" w:hAnsi="Courier New" w:cs="Courier New"/>
                <w:color w:val="000000" w:themeColor="text1"/>
                <w:sz w:val="24"/>
                <w:szCs w:val="24"/>
              </w:rPr>
              <w:t>P</w:t>
            </w:r>
            <w:r w:rsidR="00100EB7" w:rsidRPr="00220D42">
              <w:rPr>
                <w:rFonts w:ascii="Courier New" w:eastAsia="Courier New" w:hAnsi="Courier New" w:cs="Courier New"/>
                <w:color w:val="000000" w:themeColor="text1"/>
                <w:sz w:val="24"/>
                <w:szCs w:val="24"/>
              </w:rPr>
              <w:t>hpUser</w:t>
            </w:r>
          </w:p>
        </w:tc>
      </w:tr>
      <w:tr w:rsidR="00100EB7" w14:paraId="1FBF6BF0" w14:textId="77777777" w:rsidTr="004E1875">
        <w:tc>
          <w:tcPr>
            <w:tcW w:w="2235" w:type="dxa"/>
          </w:tcPr>
          <w:p w14:paraId="477BC7CC" w14:textId="77777777" w:rsidR="00100EB7" w:rsidRPr="00220D42" w:rsidRDefault="00100EB7" w:rsidP="008E0D86">
            <w:pP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sistema</w:t>
            </w:r>
          </w:p>
        </w:tc>
        <w:tc>
          <w:tcPr>
            <w:tcW w:w="1984" w:type="dxa"/>
            <w:shd w:val="clear" w:color="auto" w:fill="auto"/>
          </w:tcPr>
          <w:p w14:paraId="72ACC7F4"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 xml:space="preserve">L </w:t>
            </w:r>
          </w:p>
        </w:tc>
        <w:tc>
          <w:tcPr>
            <w:tcW w:w="1872" w:type="dxa"/>
            <w:shd w:val="clear" w:color="auto" w:fill="auto"/>
          </w:tcPr>
          <w:p w14:paraId="697FDC97"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E,L</w:t>
            </w:r>
          </w:p>
        </w:tc>
        <w:tc>
          <w:tcPr>
            <w:tcW w:w="1417" w:type="dxa"/>
            <w:shd w:val="clear" w:color="auto" w:fill="auto"/>
          </w:tcPr>
          <w:p w14:paraId="693E7DEC"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c>
          <w:tcPr>
            <w:tcW w:w="1276" w:type="dxa"/>
          </w:tcPr>
          <w:p w14:paraId="2BB6D2BD"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r>
      <w:tr w:rsidR="00100EB7" w14:paraId="7297079E" w14:textId="77777777" w:rsidTr="004E1875">
        <w:tc>
          <w:tcPr>
            <w:tcW w:w="2235" w:type="dxa"/>
          </w:tcPr>
          <w:p w14:paraId="0D9C9069" w14:textId="77777777" w:rsidR="00100EB7" w:rsidRPr="00220D42" w:rsidRDefault="00100EB7" w:rsidP="008E0D86">
            <w:pP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variaveis</w:t>
            </w:r>
          </w:p>
        </w:tc>
        <w:tc>
          <w:tcPr>
            <w:tcW w:w="1984" w:type="dxa"/>
            <w:shd w:val="clear" w:color="auto" w:fill="auto"/>
          </w:tcPr>
          <w:p w14:paraId="4A5CC4CA"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E,L</w:t>
            </w:r>
          </w:p>
        </w:tc>
        <w:tc>
          <w:tcPr>
            <w:tcW w:w="1872" w:type="dxa"/>
            <w:shd w:val="clear" w:color="auto" w:fill="auto"/>
          </w:tcPr>
          <w:p w14:paraId="63F65F82" w14:textId="1CCE9A96"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L</w:t>
            </w:r>
          </w:p>
        </w:tc>
        <w:tc>
          <w:tcPr>
            <w:tcW w:w="1417" w:type="dxa"/>
            <w:shd w:val="clear" w:color="auto" w:fill="auto"/>
          </w:tcPr>
          <w:p w14:paraId="7DBAEE2A"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c>
          <w:tcPr>
            <w:tcW w:w="1276" w:type="dxa"/>
          </w:tcPr>
          <w:p w14:paraId="1BDFC50B"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r>
      <w:tr w:rsidR="00100EB7" w14:paraId="35AB3038" w14:textId="77777777" w:rsidTr="004E1875">
        <w:tc>
          <w:tcPr>
            <w:tcW w:w="2235" w:type="dxa"/>
          </w:tcPr>
          <w:p w14:paraId="270C2353" w14:textId="77777777" w:rsidR="00100EB7" w:rsidRPr="00220D42" w:rsidRDefault="00100EB7" w:rsidP="008E0D86">
            <w:pP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investigador</w:t>
            </w:r>
          </w:p>
        </w:tc>
        <w:tc>
          <w:tcPr>
            <w:tcW w:w="1984" w:type="dxa"/>
            <w:shd w:val="clear" w:color="auto" w:fill="auto"/>
          </w:tcPr>
          <w:p w14:paraId="17B3E26C" w14:textId="3ED1D943"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L</w:t>
            </w:r>
          </w:p>
        </w:tc>
        <w:tc>
          <w:tcPr>
            <w:tcW w:w="1872" w:type="dxa"/>
            <w:shd w:val="clear" w:color="auto" w:fill="auto"/>
          </w:tcPr>
          <w:p w14:paraId="6B0216B5"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E,L</w:t>
            </w:r>
          </w:p>
        </w:tc>
        <w:tc>
          <w:tcPr>
            <w:tcW w:w="1417" w:type="dxa"/>
            <w:shd w:val="clear" w:color="auto" w:fill="auto"/>
          </w:tcPr>
          <w:p w14:paraId="4A2E16EA"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c>
          <w:tcPr>
            <w:tcW w:w="1276" w:type="dxa"/>
          </w:tcPr>
          <w:p w14:paraId="451AF163"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r>
      <w:tr w:rsidR="00100EB7" w14:paraId="3B76414C" w14:textId="77777777" w:rsidTr="004E1875">
        <w:tc>
          <w:tcPr>
            <w:tcW w:w="2235" w:type="dxa"/>
          </w:tcPr>
          <w:p w14:paraId="0365923D" w14:textId="77777777" w:rsidR="00100EB7" w:rsidRPr="00220D42" w:rsidRDefault="00100EB7" w:rsidP="008E0D86">
            <w:pP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medicoes</w:t>
            </w:r>
          </w:p>
        </w:tc>
        <w:tc>
          <w:tcPr>
            <w:tcW w:w="1984" w:type="dxa"/>
            <w:shd w:val="clear" w:color="auto" w:fill="auto"/>
          </w:tcPr>
          <w:p w14:paraId="6AA7E2FB"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E,L</w:t>
            </w:r>
          </w:p>
        </w:tc>
        <w:tc>
          <w:tcPr>
            <w:tcW w:w="1872" w:type="dxa"/>
            <w:shd w:val="clear" w:color="auto" w:fill="auto"/>
          </w:tcPr>
          <w:p w14:paraId="45BBB98F"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E,L</w:t>
            </w:r>
          </w:p>
        </w:tc>
        <w:tc>
          <w:tcPr>
            <w:tcW w:w="1417" w:type="dxa"/>
            <w:shd w:val="clear" w:color="auto" w:fill="auto"/>
          </w:tcPr>
          <w:p w14:paraId="4DCA7EE3" w14:textId="5B7F3BE3" w:rsidR="00100EB7" w:rsidRPr="00220D42" w:rsidRDefault="007874E2"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w:t>
            </w:r>
          </w:p>
        </w:tc>
        <w:tc>
          <w:tcPr>
            <w:tcW w:w="1276" w:type="dxa"/>
          </w:tcPr>
          <w:p w14:paraId="045B3E6B"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r>
      <w:tr w:rsidR="00100EB7" w14:paraId="0BC1A0DD" w14:textId="77777777" w:rsidTr="004E1875">
        <w:tc>
          <w:tcPr>
            <w:tcW w:w="2235" w:type="dxa"/>
          </w:tcPr>
          <w:p w14:paraId="42B3E3D1" w14:textId="77777777" w:rsidR="00100EB7" w:rsidRPr="00220D42" w:rsidRDefault="00100EB7" w:rsidP="008E0D86">
            <w:pP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variaveis_medidas</w:t>
            </w:r>
          </w:p>
        </w:tc>
        <w:tc>
          <w:tcPr>
            <w:tcW w:w="1984" w:type="dxa"/>
            <w:shd w:val="clear" w:color="auto" w:fill="auto"/>
          </w:tcPr>
          <w:p w14:paraId="0A378F49"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E,L</w:t>
            </w:r>
          </w:p>
        </w:tc>
        <w:tc>
          <w:tcPr>
            <w:tcW w:w="1872" w:type="dxa"/>
            <w:shd w:val="clear" w:color="auto" w:fill="auto"/>
          </w:tcPr>
          <w:p w14:paraId="1080AC81"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E,L</w:t>
            </w:r>
          </w:p>
        </w:tc>
        <w:tc>
          <w:tcPr>
            <w:tcW w:w="1417" w:type="dxa"/>
            <w:shd w:val="clear" w:color="auto" w:fill="auto"/>
          </w:tcPr>
          <w:p w14:paraId="33668131"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c>
          <w:tcPr>
            <w:tcW w:w="1276" w:type="dxa"/>
          </w:tcPr>
          <w:p w14:paraId="396250C6"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r>
      <w:tr w:rsidR="00100EB7" w14:paraId="62993A2F" w14:textId="77777777" w:rsidTr="004E1875">
        <w:tc>
          <w:tcPr>
            <w:tcW w:w="2235" w:type="dxa"/>
          </w:tcPr>
          <w:p w14:paraId="1E44E51A" w14:textId="77777777" w:rsidR="00100EB7" w:rsidRPr="00220D42" w:rsidRDefault="00100EB7" w:rsidP="008E0D86">
            <w:pP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medicao_luminosidade</w:t>
            </w:r>
          </w:p>
        </w:tc>
        <w:tc>
          <w:tcPr>
            <w:tcW w:w="1984" w:type="dxa"/>
            <w:shd w:val="clear" w:color="auto" w:fill="auto"/>
          </w:tcPr>
          <w:p w14:paraId="5415CD5E" w14:textId="7E43763E" w:rsidR="00100EB7" w:rsidRPr="00220D42" w:rsidRDefault="00220D42"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w:t>
            </w:r>
            <w:r w:rsidR="00100EB7" w:rsidRPr="00220D42">
              <w:rPr>
                <w:rFonts w:ascii="Courier New" w:eastAsia="Courier New" w:hAnsi="Courier New" w:cs="Courier New"/>
                <w:color w:val="000000" w:themeColor="text1"/>
                <w:sz w:val="24"/>
                <w:szCs w:val="24"/>
              </w:rPr>
              <w:t>L</w:t>
            </w:r>
          </w:p>
        </w:tc>
        <w:tc>
          <w:tcPr>
            <w:tcW w:w="1872" w:type="dxa"/>
            <w:shd w:val="clear" w:color="auto" w:fill="auto"/>
          </w:tcPr>
          <w:p w14:paraId="63746E75"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E,L</w:t>
            </w:r>
          </w:p>
        </w:tc>
        <w:tc>
          <w:tcPr>
            <w:tcW w:w="1417" w:type="dxa"/>
            <w:shd w:val="clear" w:color="auto" w:fill="auto"/>
          </w:tcPr>
          <w:p w14:paraId="04BE5A25" w14:textId="2625627F" w:rsidR="00100EB7" w:rsidRPr="00220D42" w:rsidRDefault="007874E2"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w:t>
            </w:r>
          </w:p>
        </w:tc>
        <w:tc>
          <w:tcPr>
            <w:tcW w:w="1276" w:type="dxa"/>
          </w:tcPr>
          <w:p w14:paraId="0EC2CF59"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r>
      <w:tr w:rsidR="00100EB7" w14:paraId="05A16715" w14:textId="77777777" w:rsidTr="004E1875">
        <w:tc>
          <w:tcPr>
            <w:tcW w:w="2235" w:type="dxa"/>
          </w:tcPr>
          <w:p w14:paraId="2B5A0766" w14:textId="77777777" w:rsidR="00100EB7" w:rsidRPr="00220D42" w:rsidRDefault="00100EB7" w:rsidP="008E0D86">
            <w:pP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medicao_temperatura</w:t>
            </w:r>
          </w:p>
        </w:tc>
        <w:tc>
          <w:tcPr>
            <w:tcW w:w="1984" w:type="dxa"/>
            <w:shd w:val="clear" w:color="auto" w:fill="auto"/>
          </w:tcPr>
          <w:p w14:paraId="37DAA43B"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L</w:t>
            </w:r>
          </w:p>
        </w:tc>
        <w:tc>
          <w:tcPr>
            <w:tcW w:w="1872" w:type="dxa"/>
            <w:shd w:val="clear" w:color="auto" w:fill="auto"/>
          </w:tcPr>
          <w:p w14:paraId="59DB2C8C"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 xml:space="preserve">E,L </w:t>
            </w:r>
          </w:p>
        </w:tc>
        <w:tc>
          <w:tcPr>
            <w:tcW w:w="1417" w:type="dxa"/>
            <w:shd w:val="clear" w:color="auto" w:fill="auto"/>
          </w:tcPr>
          <w:p w14:paraId="4848CAC7"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w:t>
            </w:r>
          </w:p>
        </w:tc>
        <w:tc>
          <w:tcPr>
            <w:tcW w:w="1276" w:type="dxa"/>
          </w:tcPr>
          <w:p w14:paraId="05E6E30F"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r>
      <w:tr w:rsidR="00100EB7" w14:paraId="250E927B" w14:textId="77777777" w:rsidTr="004E1875">
        <w:tc>
          <w:tcPr>
            <w:tcW w:w="2235" w:type="dxa"/>
          </w:tcPr>
          <w:p w14:paraId="153F916E" w14:textId="61B668F3" w:rsidR="00100EB7" w:rsidRPr="00220D42" w:rsidRDefault="00100EB7" w:rsidP="008E0D86">
            <w:pP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alertas</w:t>
            </w:r>
          </w:p>
        </w:tc>
        <w:tc>
          <w:tcPr>
            <w:tcW w:w="1984" w:type="dxa"/>
            <w:shd w:val="clear" w:color="auto" w:fill="auto"/>
          </w:tcPr>
          <w:p w14:paraId="42BAD5E1" w14:textId="0314FA37" w:rsidR="00100EB7" w:rsidRPr="00220D42" w:rsidRDefault="00220D42"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L</w:t>
            </w:r>
          </w:p>
        </w:tc>
        <w:tc>
          <w:tcPr>
            <w:tcW w:w="1872" w:type="dxa"/>
            <w:shd w:val="clear" w:color="auto" w:fill="auto"/>
          </w:tcPr>
          <w:p w14:paraId="14AC01AE" w14:textId="7AA9FB43" w:rsidR="00100EB7" w:rsidRPr="00220D42" w:rsidRDefault="00220D42"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L</w:t>
            </w:r>
          </w:p>
        </w:tc>
        <w:tc>
          <w:tcPr>
            <w:tcW w:w="1417" w:type="dxa"/>
            <w:shd w:val="clear" w:color="auto" w:fill="auto"/>
          </w:tcPr>
          <w:p w14:paraId="25C91F6B" w14:textId="76711B1F" w:rsidR="00100EB7" w:rsidRPr="00220D42" w:rsidRDefault="007874E2"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w:t>
            </w:r>
          </w:p>
        </w:tc>
        <w:tc>
          <w:tcPr>
            <w:tcW w:w="1276" w:type="dxa"/>
          </w:tcPr>
          <w:p w14:paraId="02BCEE4C" w14:textId="3C64788B" w:rsidR="00100EB7" w:rsidRPr="00220D42" w:rsidRDefault="00220D42"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L</w:t>
            </w:r>
          </w:p>
        </w:tc>
      </w:tr>
      <w:tr w:rsidR="00100EB7" w14:paraId="5550BFA9" w14:textId="77777777" w:rsidTr="004E1875">
        <w:tc>
          <w:tcPr>
            <w:tcW w:w="2235" w:type="dxa"/>
          </w:tcPr>
          <w:p w14:paraId="1BFC3FB0" w14:textId="77777777" w:rsidR="00100EB7" w:rsidRPr="00220D42" w:rsidRDefault="00100EB7" w:rsidP="008E0D86">
            <w:pP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cultura</w:t>
            </w:r>
          </w:p>
        </w:tc>
        <w:tc>
          <w:tcPr>
            <w:tcW w:w="1984" w:type="dxa"/>
            <w:shd w:val="clear" w:color="auto" w:fill="auto"/>
          </w:tcPr>
          <w:p w14:paraId="3723F91D"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E,L</w:t>
            </w:r>
          </w:p>
        </w:tc>
        <w:tc>
          <w:tcPr>
            <w:tcW w:w="1872" w:type="dxa"/>
            <w:shd w:val="clear" w:color="auto" w:fill="auto"/>
          </w:tcPr>
          <w:p w14:paraId="7A188D85"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E,L</w:t>
            </w:r>
          </w:p>
        </w:tc>
        <w:tc>
          <w:tcPr>
            <w:tcW w:w="1417" w:type="dxa"/>
            <w:shd w:val="clear" w:color="auto" w:fill="auto"/>
          </w:tcPr>
          <w:p w14:paraId="1AFA2C2B"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c>
          <w:tcPr>
            <w:tcW w:w="1276" w:type="dxa"/>
          </w:tcPr>
          <w:p w14:paraId="7DB64A63" w14:textId="77777777" w:rsidR="00100EB7" w:rsidRPr="00220D42" w:rsidRDefault="00100EB7"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r>
      <w:tr w:rsidR="009549CC" w14:paraId="5D5058CA" w14:textId="77777777" w:rsidTr="004E1875">
        <w:tc>
          <w:tcPr>
            <w:tcW w:w="2235" w:type="dxa"/>
          </w:tcPr>
          <w:p w14:paraId="00405397" w14:textId="4543FA61" w:rsidR="009549CC" w:rsidRPr="00220D42" w:rsidRDefault="009549CC" w:rsidP="008E0D86">
            <w:pPr>
              <w:rPr>
                <w:rFonts w:ascii="Courier New" w:eastAsia="Courier New" w:hAnsi="Courier New" w:cs="Courier New"/>
                <w:color w:val="000000" w:themeColor="text1"/>
                <w:sz w:val="24"/>
                <w:szCs w:val="24"/>
              </w:rPr>
            </w:pPr>
            <w:r w:rsidRPr="00220D42">
              <w:rPr>
                <w:rFonts w:ascii="Courier New" w:hAnsi="Courier New" w:cs="Courier New"/>
                <w:color w:val="000000" w:themeColor="text1"/>
                <w:sz w:val="24"/>
                <w:szCs w:val="24"/>
              </w:rPr>
              <w:t>medicoes_temperatura_incorretas</w:t>
            </w:r>
          </w:p>
        </w:tc>
        <w:tc>
          <w:tcPr>
            <w:tcW w:w="1984" w:type="dxa"/>
            <w:shd w:val="clear" w:color="auto" w:fill="auto"/>
          </w:tcPr>
          <w:p w14:paraId="0B68DBD0" w14:textId="77777777" w:rsidR="009549CC" w:rsidRPr="00220D42" w:rsidRDefault="009549CC" w:rsidP="008E0D86">
            <w:pPr>
              <w:jc w:val="center"/>
              <w:rPr>
                <w:rFonts w:ascii="Courier New" w:eastAsia="Courier New" w:hAnsi="Courier New" w:cs="Courier New"/>
                <w:color w:val="000000" w:themeColor="text1"/>
                <w:sz w:val="24"/>
                <w:szCs w:val="24"/>
              </w:rPr>
            </w:pPr>
          </w:p>
          <w:p w14:paraId="3ED38A18" w14:textId="3E818F72" w:rsidR="009549CC" w:rsidRPr="00220D42" w:rsidRDefault="009549CC"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L</w:t>
            </w:r>
          </w:p>
        </w:tc>
        <w:tc>
          <w:tcPr>
            <w:tcW w:w="1872" w:type="dxa"/>
            <w:shd w:val="clear" w:color="auto" w:fill="auto"/>
          </w:tcPr>
          <w:p w14:paraId="420F9C50" w14:textId="77777777" w:rsidR="009549CC" w:rsidRPr="00220D42" w:rsidRDefault="009549CC" w:rsidP="008E0D86">
            <w:pPr>
              <w:jc w:val="center"/>
              <w:rPr>
                <w:rFonts w:ascii="Courier New" w:eastAsia="Courier New" w:hAnsi="Courier New" w:cs="Courier New"/>
                <w:color w:val="000000" w:themeColor="text1"/>
                <w:sz w:val="24"/>
                <w:szCs w:val="24"/>
              </w:rPr>
            </w:pPr>
          </w:p>
          <w:p w14:paraId="54658413" w14:textId="50C57468" w:rsidR="009549CC" w:rsidRPr="00220D42" w:rsidRDefault="009549CC"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L</w:t>
            </w:r>
          </w:p>
        </w:tc>
        <w:tc>
          <w:tcPr>
            <w:tcW w:w="1417" w:type="dxa"/>
            <w:shd w:val="clear" w:color="auto" w:fill="auto"/>
          </w:tcPr>
          <w:p w14:paraId="6A94D307" w14:textId="77777777" w:rsidR="009549CC" w:rsidRPr="00220D42" w:rsidRDefault="009549CC" w:rsidP="008E0D86">
            <w:pPr>
              <w:jc w:val="center"/>
              <w:rPr>
                <w:rFonts w:ascii="Courier New" w:eastAsia="Courier New" w:hAnsi="Courier New" w:cs="Courier New"/>
                <w:color w:val="000000" w:themeColor="text1"/>
                <w:sz w:val="24"/>
                <w:szCs w:val="24"/>
              </w:rPr>
            </w:pPr>
          </w:p>
          <w:p w14:paraId="5588AE75" w14:textId="6BEC7D6E" w:rsidR="009549CC" w:rsidRPr="00220D42" w:rsidRDefault="009549CC"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w:t>
            </w:r>
          </w:p>
        </w:tc>
        <w:tc>
          <w:tcPr>
            <w:tcW w:w="1276" w:type="dxa"/>
          </w:tcPr>
          <w:p w14:paraId="7FB5432D" w14:textId="77777777" w:rsidR="009549CC" w:rsidRPr="00220D42" w:rsidRDefault="009549CC" w:rsidP="008E0D86">
            <w:pPr>
              <w:jc w:val="center"/>
              <w:rPr>
                <w:rFonts w:ascii="Courier New" w:eastAsia="Courier New" w:hAnsi="Courier New" w:cs="Courier New"/>
                <w:color w:val="000000" w:themeColor="text1"/>
                <w:sz w:val="24"/>
                <w:szCs w:val="24"/>
              </w:rPr>
            </w:pPr>
          </w:p>
          <w:p w14:paraId="7799AB5F" w14:textId="6A70AD4D" w:rsidR="009549CC" w:rsidRPr="00220D42" w:rsidRDefault="009549CC"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r>
      <w:tr w:rsidR="009549CC" w14:paraId="2761E206" w14:textId="77777777" w:rsidTr="004E1875">
        <w:tc>
          <w:tcPr>
            <w:tcW w:w="2235" w:type="dxa"/>
          </w:tcPr>
          <w:p w14:paraId="53B3077F" w14:textId="1137F4BA" w:rsidR="009549CC" w:rsidRPr="00220D42" w:rsidRDefault="009549CC" w:rsidP="008E0D86">
            <w:pPr>
              <w:rPr>
                <w:rFonts w:ascii="Courier New" w:eastAsia="Courier New" w:hAnsi="Courier New" w:cs="Courier New"/>
                <w:color w:val="000000" w:themeColor="text1"/>
                <w:sz w:val="24"/>
                <w:szCs w:val="24"/>
              </w:rPr>
            </w:pPr>
            <w:r w:rsidRPr="00220D42">
              <w:rPr>
                <w:rFonts w:ascii="Courier New" w:hAnsi="Courier New" w:cs="Courier New"/>
                <w:color w:val="000000" w:themeColor="text1"/>
                <w:sz w:val="24"/>
                <w:szCs w:val="24"/>
              </w:rPr>
              <w:t>medicoes_luminosidade_incorretas’</w:t>
            </w:r>
          </w:p>
        </w:tc>
        <w:tc>
          <w:tcPr>
            <w:tcW w:w="1984" w:type="dxa"/>
            <w:shd w:val="clear" w:color="auto" w:fill="auto"/>
          </w:tcPr>
          <w:p w14:paraId="759804F7" w14:textId="77777777" w:rsidR="009549CC" w:rsidRPr="00220D42" w:rsidRDefault="009549CC" w:rsidP="008E0D86">
            <w:pPr>
              <w:jc w:val="center"/>
              <w:rPr>
                <w:rFonts w:ascii="Courier New" w:eastAsia="Courier New" w:hAnsi="Courier New" w:cs="Courier New"/>
                <w:color w:val="000000" w:themeColor="text1"/>
                <w:sz w:val="24"/>
                <w:szCs w:val="24"/>
              </w:rPr>
            </w:pPr>
          </w:p>
          <w:p w14:paraId="16338328" w14:textId="67DF1E3D" w:rsidR="009549CC" w:rsidRPr="00220D42" w:rsidRDefault="009549CC"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L</w:t>
            </w:r>
          </w:p>
        </w:tc>
        <w:tc>
          <w:tcPr>
            <w:tcW w:w="1872" w:type="dxa"/>
            <w:shd w:val="clear" w:color="auto" w:fill="auto"/>
          </w:tcPr>
          <w:p w14:paraId="727090EA" w14:textId="77777777" w:rsidR="009549CC" w:rsidRPr="00220D42" w:rsidRDefault="009549CC" w:rsidP="008E0D86">
            <w:pPr>
              <w:jc w:val="center"/>
              <w:rPr>
                <w:rFonts w:ascii="Courier New" w:eastAsia="Courier New" w:hAnsi="Courier New" w:cs="Courier New"/>
                <w:color w:val="000000" w:themeColor="text1"/>
                <w:sz w:val="24"/>
                <w:szCs w:val="24"/>
              </w:rPr>
            </w:pPr>
          </w:p>
          <w:p w14:paraId="513B5E36" w14:textId="64036CC4" w:rsidR="009549CC" w:rsidRPr="00220D42" w:rsidRDefault="009549CC"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L</w:t>
            </w:r>
          </w:p>
        </w:tc>
        <w:tc>
          <w:tcPr>
            <w:tcW w:w="1417" w:type="dxa"/>
            <w:shd w:val="clear" w:color="auto" w:fill="auto"/>
          </w:tcPr>
          <w:p w14:paraId="7F1070FC" w14:textId="77777777" w:rsidR="009549CC" w:rsidRPr="00220D42" w:rsidRDefault="009549CC" w:rsidP="008E0D86">
            <w:pPr>
              <w:jc w:val="center"/>
              <w:rPr>
                <w:rFonts w:ascii="Courier New" w:eastAsia="Courier New" w:hAnsi="Courier New" w:cs="Courier New"/>
                <w:color w:val="000000" w:themeColor="text1"/>
                <w:sz w:val="24"/>
                <w:szCs w:val="24"/>
              </w:rPr>
            </w:pPr>
          </w:p>
          <w:p w14:paraId="6D9A1ECC" w14:textId="6374488F" w:rsidR="009549CC" w:rsidRPr="00220D42" w:rsidRDefault="009549CC"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E</w:t>
            </w:r>
          </w:p>
        </w:tc>
        <w:tc>
          <w:tcPr>
            <w:tcW w:w="1276" w:type="dxa"/>
          </w:tcPr>
          <w:p w14:paraId="7A6112DF" w14:textId="77777777" w:rsidR="009549CC" w:rsidRPr="00220D42" w:rsidRDefault="009549CC" w:rsidP="008E0D86">
            <w:pPr>
              <w:jc w:val="center"/>
              <w:rPr>
                <w:rFonts w:ascii="Courier New" w:eastAsia="Courier New" w:hAnsi="Courier New" w:cs="Courier New"/>
                <w:color w:val="000000" w:themeColor="text1"/>
                <w:sz w:val="24"/>
                <w:szCs w:val="24"/>
              </w:rPr>
            </w:pPr>
          </w:p>
          <w:p w14:paraId="4C9C6880" w14:textId="34CB67FD" w:rsidR="009549CC" w:rsidRPr="00220D42" w:rsidRDefault="009549CC" w:rsidP="008E0D86">
            <w:pPr>
              <w:jc w:val="center"/>
              <w:rPr>
                <w:rFonts w:ascii="Courier New" w:eastAsia="Courier New" w:hAnsi="Courier New" w:cs="Courier New"/>
                <w:color w:val="000000" w:themeColor="text1"/>
                <w:sz w:val="24"/>
                <w:szCs w:val="24"/>
              </w:rPr>
            </w:pPr>
            <w:r w:rsidRPr="00220D42">
              <w:rPr>
                <w:rFonts w:ascii="Courier New" w:eastAsia="Courier New" w:hAnsi="Courier New" w:cs="Courier New"/>
                <w:color w:val="000000" w:themeColor="text1"/>
                <w:sz w:val="24"/>
                <w:szCs w:val="24"/>
              </w:rPr>
              <w:t>-</w:t>
            </w:r>
          </w:p>
        </w:tc>
      </w:tr>
      <w:tr w:rsidR="00100EB7" w14:paraId="55BEFA6A" w14:textId="77777777" w:rsidTr="004E1875">
        <w:tc>
          <w:tcPr>
            <w:tcW w:w="2235" w:type="dxa"/>
          </w:tcPr>
          <w:p w14:paraId="6CB5E4E1" w14:textId="77777777" w:rsidR="00100EB7" w:rsidRPr="00100EB7" w:rsidRDefault="00100EB7" w:rsidP="008E0D86">
            <w:pPr>
              <w:jc w:val="center"/>
              <w:rPr>
                <w:rFonts w:ascii="Courier New" w:eastAsia="Courier New" w:hAnsi="Courier New" w:cs="Courier New"/>
                <w:b/>
                <w:sz w:val="24"/>
                <w:szCs w:val="24"/>
              </w:rPr>
            </w:pPr>
            <w:r w:rsidRPr="00100EB7">
              <w:rPr>
                <w:rFonts w:ascii="Courier New" w:eastAsia="Courier New" w:hAnsi="Courier New" w:cs="Courier New"/>
                <w:b/>
                <w:sz w:val="24"/>
                <w:szCs w:val="24"/>
              </w:rPr>
              <w:t>Stored Proc.</w:t>
            </w:r>
          </w:p>
        </w:tc>
        <w:tc>
          <w:tcPr>
            <w:tcW w:w="1984" w:type="dxa"/>
          </w:tcPr>
          <w:p w14:paraId="191A6F2C" w14:textId="77777777" w:rsidR="00100EB7" w:rsidRPr="00100EB7" w:rsidRDefault="00100EB7" w:rsidP="008E0D86">
            <w:pPr>
              <w:jc w:val="center"/>
              <w:rPr>
                <w:rFonts w:ascii="Courier New" w:eastAsia="Courier New" w:hAnsi="Courier New" w:cs="Courier New"/>
                <w:sz w:val="24"/>
                <w:szCs w:val="24"/>
              </w:rPr>
            </w:pPr>
          </w:p>
        </w:tc>
        <w:tc>
          <w:tcPr>
            <w:tcW w:w="1872" w:type="dxa"/>
          </w:tcPr>
          <w:p w14:paraId="26279FF6" w14:textId="77777777" w:rsidR="00100EB7" w:rsidRPr="00100EB7" w:rsidRDefault="00100EB7" w:rsidP="008E0D86">
            <w:pPr>
              <w:jc w:val="center"/>
              <w:rPr>
                <w:rFonts w:ascii="Courier New" w:eastAsia="Courier New" w:hAnsi="Courier New" w:cs="Courier New"/>
                <w:sz w:val="24"/>
                <w:szCs w:val="24"/>
              </w:rPr>
            </w:pPr>
          </w:p>
        </w:tc>
        <w:tc>
          <w:tcPr>
            <w:tcW w:w="1417" w:type="dxa"/>
          </w:tcPr>
          <w:p w14:paraId="593063F4" w14:textId="77777777" w:rsidR="00100EB7" w:rsidRPr="00100EB7" w:rsidRDefault="00100EB7" w:rsidP="008E0D86">
            <w:pPr>
              <w:jc w:val="center"/>
              <w:rPr>
                <w:rFonts w:ascii="Courier New" w:eastAsia="Courier New" w:hAnsi="Courier New" w:cs="Courier New"/>
                <w:sz w:val="24"/>
                <w:szCs w:val="24"/>
              </w:rPr>
            </w:pPr>
          </w:p>
        </w:tc>
        <w:tc>
          <w:tcPr>
            <w:tcW w:w="1276" w:type="dxa"/>
          </w:tcPr>
          <w:p w14:paraId="6DF7C7F5" w14:textId="77777777" w:rsidR="00100EB7" w:rsidRPr="00100EB7" w:rsidRDefault="00100EB7" w:rsidP="008E0D86">
            <w:pPr>
              <w:jc w:val="center"/>
              <w:rPr>
                <w:rFonts w:ascii="Courier New" w:eastAsia="Courier New" w:hAnsi="Courier New" w:cs="Courier New"/>
                <w:color w:val="FF0000"/>
                <w:sz w:val="24"/>
                <w:szCs w:val="24"/>
              </w:rPr>
            </w:pPr>
          </w:p>
        </w:tc>
      </w:tr>
    </w:tbl>
    <w:p w14:paraId="6DFC8981" w14:textId="05C9F7ED" w:rsidR="00E923A6" w:rsidRDefault="00E923A6" w:rsidP="00BD411A">
      <w:pPr>
        <w:pStyle w:val="Heading2"/>
        <w:numPr>
          <w:ilvl w:val="0"/>
          <w:numId w:val="0"/>
        </w:numPr>
        <w:jc w:val="both"/>
        <w:rPr>
          <w:sz w:val="28"/>
        </w:rPr>
      </w:pPr>
    </w:p>
    <w:p w14:paraId="3038E264" w14:textId="1151DF03" w:rsidR="00BD411A" w:rsidRDefault="00BD411A" w:rsidP="00BD411A"/>
    <w:p w14:paraId="0CE530E9" w14:textId="77777777" w:rsidR="00BD411A" w:rsidRPr="00BD411A" w:rsidRDefault="00BD411A" w:rsidP="00BD411A"/>
    <w:p w14:paraId="2936D030" w14:textId="11E75A27" w:rsidR="00E923A6" w:rsidRPr="00BD74BA" w:rsidRDefault="002A7D2D" w:rsidP="002A7D2D">
      <w:pPr>
        <w:jc w:val="both"/>
        <w:rPr>
          <w:rFonts w:ascii="Courier New" w:hAnsi="Courier New" w:cs="Courier New"/>
          <w:sz w:val="24"/>
        </w:rPr>
      </w:pPr>
      <w:r w:rsidRPr="00BD74BA">
        <w:rPr>
          <w:rFonts w:ascii="Courier New" w:hAnsi="Courier New" w:cs="Courier New"/>
          <w:sz w:val="24"/>
        </w:rPr>
        <w:lastRenderedPageBreak/>
        <w:t>O utilizador Java</w:t>
      </w:r>
      <w:r w:rsidR="009A3357">
        <w:rPr>
          <w:rFonts w:ascii="Courier New" w:hAnsi="Courier New" w:cs="Courier New"/>
          <w:sz w:val="24"/>
        </w:rPr>
        <w:t>User</w:t>
      </w:r>
      <w:r w:rsidRPr="00BD74BA">
        <w:rPr>
          <w:rFonts w:ascii="Courier New" w:hAnsi="Courier New" w:cs="Courier New"/>
          <w:sz w:val="24"/>
        </w:rPr>
        <w:t xml:space="preserve"> deve ter privilégios para inserir medições nas tabelas medições luminosidade e medições temperatura,</w:t>
      </w:r>
      <w:r w:rsidR="009A3357">
        <w:rPr>
          <w:rFonts w:ascii="Courier New" w:hAnsi="Courier New" w:cs="Courier New"/>
          <w:sz w:val="24"/>
        </w:rPr>
        <w:t xml:space="preserve"> inserir medições nas tabelas de medições incorretas de temperatura e luminosidade e </w:t>
      </w:r>
      <w:r w:rsidRPr="00BD74BA">
        <w:rPr>
          <w:rFonts w:ascii="Courier New" w:hAnsi="Courier New" w:cs="Courier New"/>
          <w:sz w:val="24"/>
        </w:rPr>
        <w:t>inserir alertas na respetiva tabela.</w:t>
      </w:r>
    </w:p>
    <w:p w14:paraId="067975D4" w14:textId="773DCD04" w:rsidR="002A7D2D" w:rsidRPr="00BD74BA" w:rsidRDefault="002A7D2D" w:rsidP="002A7D2D">
      <w:pPr>
        <w:jc w:val="both"/>
        <w:rPr>
          <w:rFonts w:ascii="Courier New" w:hAnsi="Courier New" w:cs="Courier New"/>
          <w:sz w:val="24"/>
        </w:rPr>
      </w:pPr>
      <w:r w:rsidRPr="00BD74BA">
        <w:rPr>
          <w:rFonts w:ascii="Courier New" w:hAnsi="Courier New" w:cs="Courier New"/>
          <w:sz w:val="24"/>
        </w:rPr>
        <w:t xml:space="preserve">O utilizador </w:t>
      </w:r>
      <w:r w:rsidR="009A3357">
        <w:rPr>
          <w:rFonts w:ascii="Courier New" w:hAnsi="Courier New" w:cs="Courier New"/>
          <w:sz w:val="24"/>
        </w:rPr>
        <w:t>P</w:t>
      </w:r>
      <w:r w:rsidRPr="00BD74BA">
        <w:rPr>
          <w:rFonts w:ascii="Courier New" w:hAnsi="Courier New" w:cs="Courier New"/>
          <w:sz w:val="24"/>
        </w:rPr>
        <w:t xml:space="preserve">hpUser é responsável pelas ligações à base de dados para efetuar migrações e consultas dos alertas para serem enviados em </w:t>
      </w:r>
      <w:r w:rsidR="009A3357">
        <w:rPr>
          <w:rFonts w:ascii="Courier New" w:hAnsi="Courier New" w:cs="Courier New"/>
          <w:sz w:val="24"/>
        </w:rPr>
        <w:t>A</w:t>
      </w:r>
      <w:r w:rsidRPr="00BD74BA">
        <w:rPr>
          <w:rFonts w:ascii="Courier New" w:hAnsi="Courier New" w:cs="Courier New"/>
          <w:sz w:val="24"/>
        </w:rPr>
        <w:t>ndroid.</w:t>
      </w:r>
    </w:p>
    <w:p w14:paraId="387C7DD0" w14:textId="1AF35E25" w:rsidR="002A7D2D" w:rsidRDefault="002A7D2D">
      <w:pPr>
        <w:rPr>
          <w:rFonts w:asciiTheme="majorHAnsi" w:eastAsiaTheme="majorEastAsia" w:hAnsiTheme="majorHAnsi" w:cstheme="majorBidi"/>
          <w:i/>
          <w:color w:val="365F91" w:themeColor="accent1" w:themeShade="BF"/>
          <w:sz w:val="26"/>
          <w:szCs w:val="26"/>
        </w:rPr>
      </w:pPr>
    </w:p>
    <w:p w14:paraId="056F7328" w14:textId="1C8652B8" w:rsidR="002A7D2D" w:rsidRDefault="002A7D2D">
      <w:pPr>
        <w:rPr>
          <w:rFonts w:asciiTheme="majorHAnsi" w:eastAsiaTheme="majorEastAsia" w:hAnsiTheme="majorHAnsi" w:cstheme="majorBidi"/>
          <w:i/>
          <w:color w:val="365F91" w:themeColor="accent1" w:themeShade="BF"/>
          <w:sz w:val="26"/>
          <w:szCs w:val="26"/>
        </w:rPr>
      </w:pPr>
    </w:p>
    <w:p w14:paraId="682017A9" w14:textId="25A02D3D" w:rsidR="002A7D2D" w:rsidRDefault="002A7D2D">
      <w:pPr>
        <w:rPr>
          <w:rFonts w:asciiTheme="majorHAnsi" w:eastAsiaTheme="majorEastAsia" w:hAnsiTheme="majorHAnsi" w:cstheme="majorBidi"/>
          <w:i/>
          <w:color w:val="365F91" w:themeColor="accent1" w:themeShade="BF"/>
          <w:sz w:val="26"/>
          <w:szCs w:val="26"/>
        </w:rPr>
      </w:pPr>
    </w:p>
    <w:p w14:paraId="0CF435CF" w14:textId="0FC105F7" w:rsidR="00220D42" w:rsidRDefault="00220D42">
      <w:pPr>
        <w:rPr>
          <w:rFonts w:asciiTheme="majorHAnsi" w:eastAsiaTheme="majorEastAsia" w:hAnsiTheme="majorHAnsi" w:cstheme="majorBidi"/>
          <w:i/>
          <w:color w:val="365F91" w:themeColor="accent1" w:themeShade="BF"/>
          <w:sz w:val="26"/>
          <w:szCs w:val="26"/>
        </w:rPr>
      </w:pPr>
    </w:p>
    <w:p w14:paraId="7B0E9E4F" w14:textId="7ADC24C5" w:rsidR="00220D42" w:rsidRDefault="00220D42">
      <w:pPr>
        <w:rPr>
          <w:rFonts w:asciiTheme="majorHAnsi" w:eastAsiaTheme="majorEastAsia" w:hAnsiTheme="majorHAnsi" w:cstheme="majorBidi"/>
          <w:i/>
          <w:color w:val="365F91" w:themeColor="accent1" w:themeShade="BF"/>
          <w:sz w:val="26"/>
          <w:szCs w:val="26"/>
        </w:rPr>
      </w:pPr>
    </w:p>
    <w:p w14:paraId="6A7BA54E" w14:textId="24819866" w:rsidR="00220D42" w:rsidRDefault="00220D42">
      <w:pPr>
        <w:rPr>
          <w:rFonts w:asciiTheme="majorHAnsi" w:eastAsiaTheme="majorEastAsia" w:hAnsiTheme="majorHAnsi" w:cstheme="majorBidi"/>
          <w:i/>
          <w:color w:val="365F91" w:themeColor="accent1" w:themeShade="BF"/>
          <w:sz w:val="26"/>
          <w:szCs w:val="26"/>
        </w:rPr>
      </w:pPr>
    </w:p>
    <w:p w14:paraId="1AC04C96" w14:textId="5E46CD90" w:rsidR="00220D42" w:rsidRDefault="00220D42">
      <w:pPr>
        <w:rPr>
          <w:rFonts w:asciiTheme="majorHAnsi" w:eastAsiaTheme="majorEastAsia" w:hAnsiTheme="majorHAnsi" w:cstheme="majorBidi"/>
          <w:i/>
          <w:color w:val="365F91" w:themeColor="accent1" w:themeShade="BF"/>
          <w:sz w:val="26"/>
          <w:szCs w:val="26"/>
        </w:rPr>
      </w:pPr>
    </w:p>
    <w:p w14:paraId="5D48FA8E" w14:textId="53C11358" w:rsidR="00220D42" w:rsidRDefault="00220D42">
      <w:pPr>
        <w:rPr>
          <w:rFonts w:asciiTheme="majorHAnsi" w:eastAsiaTheme="majorEastAsia" w:hAnsiTheme="majorHAnsi" w:cstheme="majorBidi"/>
          <w:i/>
          <w:color w:val="365F91" w:themeColor="accent1" w:themeShade="BF"/>
          <w:sz w:val="26"/>
          <w:szCs w:val="26"/>
        </w:rPr>
      </w:pPr>
    </w:p>
    <w:p w14:paraId="310FF72E" w14:textId="4C8A5BE1" w:rsidR="00220D42" w:rsidRDefault="00220D42">
      <w:pPr>
        <w:rPr>
          <w:rFonts w:asciiTheme="majorHAnsi" w:eastAsiaTheme="majorEastAsia" w:hAnsiTheme="majorHAnsi" w:cstheme="majorBidi"/>
          <w:i/>
          <w:color w:val="365F91" w:themeColor="accent1" w:themeShade="BF"/>
          <w:sz w:val="26"/>
          <w:szCs w:val="26"/>
        </w:rPr>
      </w:pPr>
    </w:p>
    <w:p w14:paraId="72F39B1B" w14:textId="069248E2" w:rsidR="00220D42" w:rsidRDefault="00220D42">
      <w:pPr>
        <w:rPr>
          <w:rFonts w:asciiTheme="majorHAnsi" w:eastAsiaTheme="majorEastAsia" w:hAnsiTheme="majorHAnsi" w:cstheme="majorBidi"/>
          <w:i/>
          <w:color w:val="365F91" w:themeColor="accent1" w:themeShade="BF"/>
          <w:sz w:val="26"/>
          <w:szCs w:val="26"/>
        </w:rPr>
      </w:pPr>
    </w:p>
    <w:p w14:paraId="3502B322" w14:textId="439EFF8F" w:rsidR="00220D42" w:rsidRDefault="00220D42">
      <w:pPr>
        <w:rPr>
          <w:rFonts w:asciiTheme="majorHAnsi" w:eastAsiaTheme="majorEastAsia" w:hAnsiTheme="majorHAnsi" w:cstheme="majorBidi"/>
          <w:i/>
          <w:color w:val="365F91" w:themeColor="accent1" w:themeShade="BF"/>
          <w:sz w:val="26"/>
          <w:szCs w:val="26"/>
        </w:rPr>
      </w:pPr>
    </w:p>
    <w:p w14:paraId="45BEF37B" w14:textId="498F8A0D" w:rsidR="00220D42" w:rsidRDefault="00220D42">
      <w:pPr>
        <w:rPr>
          <w:rFonts w:asciiTheme="majorHAnsi" w:eastAsiaTheme="majorEastAsia" w:hAnsiTheme="majorHAnsi" w:cstheme="majorBidi"/>
          <w:i/>
          <w:color w:val="365F91" w:themeColor="accent1" w:themeShade="BF"/>
          <w:sz w:val="26"/>
          <w:szCs w:val="26"/>
        </w:rPr>
      </w:pPr>
    </w:p>
    <w:p w14:paraId="22B002CB" w14:textId="5567F911" w:rsidR="00220D42" w:rsidRDefault="00220D42">
      <w:pPr>
        <w:rPr>
          <w:rFonts w:asciiTheme="majorHAnsi" w:eastAsiaTheme="majorEastAsia" w:hAnsiTheme="majorHAnsi" w:cstheme="majorBidi"/>
          <w:i/>
          <w:color w:val="365F91" w:themeColor="accent1" w:themeShade="BF"/>
          <w:sz w:val="26"/>
          <w:szCs w:val="26"/>
        </w:rPr>
      </w:pPr>
    </w:p>
    <w:p w14:paraId="10CADA6B" w14:textId="5129FB29" w:rsidR="00220D42" w:rsidRDefault="00220D42">
      <w:pPr>
        <w:rPr>
          <w:rFonts w:asciiTheme="majorHAnsi" w:eastAsiaTheme="majorEastAsia" w:hAnsiTheme="majorHAnsi" w:cstheme="majorBidi"/>
          <w:i/>
          <w:color w:val="365F91" w:themeColor="accent1" w:themeShade="BF"/>
          <w:sz w:val="26"/>
          <w:szCs w:val="26"/>
        </w:rPr>
      </w:pPr>
    </w:p>
    <w:p w14:paraId="529527E3" w14:textId="3F28210E" w:rsidR="00220D42" w:rsidRDefault="00220D42">
      <w:pPr>
        <w:rPr>
          <w:rFonts w:asciiTheme="majorHAnsi" w:eastAsiaTheme="majorEastAsia" w:hAnsiTheme="majorHAnsi" w:cstheme="majorBidi"/>
          <w:i/>
          <w:color w:val="365F91" w:themeColor="accent1" w:themeShade="BF"/>
          <w:sz w:val="26"/>
          <w:szCs w:val="26"/>
        </w:rPr>
      </w:pPr>
    </w:p>
    <w:p w14:paraId="0188FE04" w14:textId="7F859074" w:rsidR="00220D42" w:rsidRDefault="00220D42">
      <w:pPr>
        <w:rPr>
          <w:rFonts w:asciiTheme="majorHAnsi" w:eastAsiaTheme="majorEastAsia" w:hAnsiTheme="majorHAnsi" w:cstheme="majorBidi"/>
          <w:i/>
          <w:color w:val="365F91" w:themeColor="accent1" w:themeShade="BF"/>
          <w:sz w:val="26"/>
          <w:szCs w:val="26"/>
        </w:rPr>
      </w:pPr>
    </w:p>
    <w:p w14:paraId="4203AA67" w14:textId="21AD04F7" w:rsidR="00220D42" w:rsidRDefault="00220D42">
      <w:pPr>
        <w:rPr>
          <w:rFonts w:asciiTheme="majorHAnsi" w:eastAsiaTheme="majorEastAsia" w:hAnsiTheme="majorHAnsi" w:cstheme="majorBidi"/>
          <w:i/>
          <w:color w:val="365F91" w:themeColor="accent1" w:themeShade="BF"/>
          <w:sz w:val="26"/>
          <w:szCs w:val="26"/>
        </w:rPr>
      </w:pPr>
    </w:p>
    <w:p w14:paraId="05A43F84" w14:textId="09255EE2" w:rsidR="00220D42" w:rsidRDefault="00220D42">
      <w:pPr>
        <w:rPr>
          <w:rFonts w:asciiTheme="majorHAnsi" w:eastAsiaTheme="majorEastAsia" w:hAnsiTheme="majorHAnsi" w:cstheme="majorBidi"/>
          <w:i/>
          <w:color w:val="365F91" w:themeColor="accent1" w:themeShade="BF"/>
          <w:sz w:val="26"/>
          <w:szCs w:val="26"/>
        </w:rPr>
      </w:pPr>
    </w:p>
    <w:p w14:paraId="79B5B2DB" w14:textId="4A9B6296" w:rsidR="00220D42" w:rsidRDefault="00220D42">
      <w:pPr>
        <w:rPr>
          <w:rFonts w:asciiTheme="majorHAnsi" w:eastAsiaTheme="majorEastAsia" w:hAnsiTheme="majorHAnsi" w:cstheme="majorBidi"/>
          <w:i/>
          <w:color w:val="365F91" w:themeColor="accent1" w:themeShade="BF"/>
          <w:sz w:val="26"/>
          <w:szCs w:val="26"/>
        </w:rPr>
      </w:pPr>
    </w:p>
    <w:p w14:paraId="4621E50A" w14:textId="1D5C9497" w:rsidR="00220D42" w:rsidRDefault="00220D42">
      <w:pPr>
        <w:rPr>
          <w:rFonts w:asciiTheme="majorHAnsi" w:eastAsiaTheme="majorEastAsia" w:hAnsiTheme="majorHAnsi" w:cstheme="majorBidi"/>
          <w:i/>
          <w:color w:val="365F91" w:themeColor="accent1" w:themeShade="BF"/>
          <w:sz w:val="26"/>
          <w:szCs w:val="26"/>
        </w:rPr>
      </w:pPr>
    </w:p>
    <w:p w14:paraId="03BD242D" w14:textId="0A21721F" w:rsidR="00220D42" w:rsidRDefault="00220D42">
      <w:pPr>
        <w:rPr>
          <w:rFonts w:asciiTheme="majorHAnsi" w:eastAsiaTheme="majorEastAsia" w:hAnsiTheme="majorHAnsi" w:cstheme="majorBidi"/>
          <w:i/>
          <w:color w:val="365F91" w:themeColor="accent1" w:themeShade="BF"/>
          <w:sz w:val="26"/>
          <w:szCs w:val="26"/>
        </w:rPr>
      </w:pPr>
    </w:p>
    <w:p w14:paraId="4023C356" w14:textId="77777777" w:rsidR="00220D42" w:rsidRDefault="00220D42">
      <w:pPr>
        <w:rPr>
          <w:rFonts w:asciiTheme="majorHAnsi" w:eastAsiaTheme="majorEastAsia" w:hAnsiTheme="majorHAnsi" w:cstheme="majorBidi"/>
          <w:i/>
          <w:color w:val="365F91" w:themeColor="accent1" w:themeShade="BF"/>
          <w:sz w:val="26"/>
          <w:szCs w:val="26"/>
        </w:rPr>
      </w:pPr>
    </w:p>
    <w:p w14:paraId="75E511CD" w14:textId="3EE44E6F" w:rsidR="002A7D2D" w:rsidRDefault="002A7D2D">
      <w:pPr>
        <w:rPr>
          <w:rFonts w:asciiTheme="majorHAnsi" w:eastAsiaTheme="majorEastAsia" w:hAnsiTheme="majorHAnsi" w:cstheme="majorBidi"/>
          <w:i/>
          <w:color w:val="365F91" w:themeColor="accent1" w:themeShade="BF"/>
          <w:sz w:val="26"/>
          <w:szCs w:val="26"/>
        </w:rPr>
      </w:pPr>
    </w:p>
    <w:p w14:paraId="57A1CA25" w14:textId="77777777" w:rsidR="002A7D2D" w:rsidRDefault="002A7D2D">
      <w:pPr>
        <w:rPr>
          <w:rFonts w:asciiTheme="majorHAnsi" w:eastAsiaTheme="majorEastAsia" w:hAnsiTheme="majorHAnsi" w:cstheme="majorBidi"/>
          <w:i/>
          <w:color w:val="365F91" w:themeColor="accent1" w:themeShade="BF"/>
          <w:sz w:val="26"/>
          <w:szCs w:val="26"/>
        </w:rPr>
      </w:pPr>
    </w:p>
    <w:tbl>
      <w:tblPr>
        <w:tblStyle w:val="TableGrid"/>
        <w:tblW w:w="0" w:type="auto"/>
        <w:shd w:val="clear" w:color="auto" w:fill="E0E0E0"/>
        <w:tblLook w:val="04A0" w:firstRow="1" w:lastRow="0" w:firstColumn="1" w:lastColumn="0" w:noHBand="0" w:noVBand="1"/>
      </w:tblPr>
      <w:tblGrid>
        <w:gridCol w:w="8494"/>
      </w:tblGrid>
      <w:tr w:rsidR="007D283B" w14:paraId="0BED5A98" w14:textId="77777777" w:rsidTr="008E0D86">
        <w:trPr>
          <w:trHeight w:val="404"/>
        </w:trPr>
        <w:tc>
          <w:tcPr>
            <w:tcW w:w="8494" w:type="dxa"/>
            <w:shd w:val="clear" w:color="auto" w:fill="E0E0E0"/>
          </w:tcPr>
          <w:p w14:paraId="463EDC15" w14:textId="3E2F7782" w:rsidR="007D283B" w:rsidRDefault="007D283B" w:rsidP="008E0D86">
            <w:pPr>
              <w:jc w:val="both"/>
              <w:rPr>
                <w:rFonts w:ascii="Courier New" w:hAnsi="Courier New" w:cs="Courier New"/>
                <w:sz w:val="24"/>
                <w:szCs w:val="24"/>
              </w:rPr>
            </w:pPr>
            <w:bookmarkStart w:id="10" w:name="_Toc5657711"/>
            <w:bookmarkStart w:id="11" w:name="_Toc499217390"/>
            <w:r w:rsidRPr="00D32CF8">
              <w:rPr>
                <w:rStyle w:val="Heading3Char"/>
                <w:color w:val="365F91" w:themeColor="accent1" w:themeShade="BF"/>
                <w:sz w:val="26"/>
                <w:szCs w:val="26"/>
              </w:rPr>
              <w:t>Avaliação Global da Qualidade das Especificações</w:t>
            </w:r>
            <w:bookmarkEnd w:id="10"/>
            <w:r w:rsidRPr="00D32CF8">
              <w:t xml:space="preserve"> </w:t>
            </w:r>
            <w:r w:rsidR="002E341C">
              <w:rPr>
                <w:rStyle w:val="Heading3Char"/>
                <w:color w:val="365F91" w:themeColor="accent1" w:themeShade="BF"/>
                <w:sz w:val="26"/>
                <w:szCs w:val="26"/>
              </w:rPr>
              <w:t>recebidas</w:t>
            </w:r>
            <w:bookmarkEnd w:id="11"/>
            <w:r w:rsidRPr="00D32CF8">
              <w:t xml:space="preserve"> </w:t>
            </w:r>
          </w:p>
          <w:p w14:paraId="748DDD61" w14:textId="77777777" w:rsidR="007D283B" w:rsidRDefault="007D283B" w:rsidP="008E0D86">
            <w:pPr>
              <w:rPr>
                <w:rFonts w:asciiTheme="majorHAnsi" w:eastAsiaTheme="majorEastAsia" w:hAnsiTheme="majorHAnsi" w:cstheme="majorBidi"/>
                <w:color w:val="365F91" w:themeColor="accent1" w:themeShade="BF"/>
                <w:sz w:val="26"/>
                <w:szCs w:val="26"/>
              </w:rPr>
            </w:pPr>
          </w:p>
          <w:p w14:paraId="0172C495" w14:textId="4EB8BF74" w:rsidR="007D283B" w:rsidRDefault="007D283B" w:rsidP="008E0D86">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 xml:space="preserve">Avaliação (A,B,C,D,E) : </w:t>
            </w:r>
            <w:r w:rsidR="001953DD" w:rsidRPr="001953DD">
              <w:rPr>
                <w:rFonts w:asciiTheme="majorHAnsi" w:eastAsiaTheme="majorEastAsia" w:hAnsiTheme="majorHAnsi" w:cstheme="majorBidi"/>
                <w:sz w:val="26"/>
                <w:szCs w:val="26"/>
              </w:rPr>
              <w:t>D</w:t>
            </w:r>
          </w:p>
          <w:p w14:paraId="2AEC42CD" w14:textId="77777777" w:rsidR="007D283B" w:rsidRDefault="007D283B" w:rsidP="008E0D86">
            <w:pPr>
              <w:rPr>
                <w:rFonts w:asciiTheme="majorHAnsi" w:eastAsiaTheme="majorEastAsia" w:hAnsiTheme="majorHAnsi" w:cstheme="majorBidi"/>
                <w:color w:val="365F91" w:themeColor="accent1" w:themeShade="BF"/>
                <w:sz w:val="26"/>
                <w:szCs w:val="26"/>
              </w:rPr>
            </w:pPr>
          </w:p>
          <w:p w14:paraId="44CB6E91" w14:textId="77777777" w:rsidR="007D283B" w:rsidRDefault="007D283B" w:rsidP="008E0D86">
            <w:pPr>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t>Utilize a seguinte escala:</w:t>
            </w:r>
          </w:p>
          <w:p w14:paraId="4B5D8994" w14:textId="77777777" w:rsidR="007D283B" w:rsidRPr="00AE0D67" w:rsidRDefault="007D283B" w:rsidP="008E0D86">
            <w:pPr>
              <w:rPr>
                <w:rFonts w:asciiTheme="majorHAnsi" w:eastAsiaTheme="majorEastAsia" w:hAnsiTheme="majorHAnsi" w:cstheme="majorBidi"/>
                <w:sz w:val="20"/>
                <w:szCs w:val="20"/>
              </w:rPr>
            </w:pPr>
            <w:r w:rsidRPr="00AE0D67">
              <w:rPr>
                <w:rFonts w:asciiTheme="majorHAnsi" w:eastAsiaTheme="majorEastAsia" w:hAnsiTheme="majorHAnsi" w:cstheme="majorBidi"/>
                <w:sz w:val="20"/>
                <w:szCs w:val="20"/>
              </w:rPr>
              <w:t xml:space="preserve">A: - 1 – 5  valores      B: 6 – 9  valores     C: 10 – 13 Valores </w:t>
            </w:r>
            <w:r>
              <w:rPr>
                <w:rFonts w:asciiTheme="majorHAnsi" w:eastAsiaTheme="majorEastAsia" w:hAnsiTheme="majorHAnsi" w:cstheme="majorBidi"/>
                <w:sz w:val="20"/>
                <w:szCs w:val="20"/>
              </w:rPr>
              <w:t xml:space="preserve"> </w:t>
            </w:r>
            <w:r w:rsidRPr="00AE0D67">
              <w:rPr>
                <w:rFonts w:asciiTheme="majorHAnsi" w:eastAsiaTheme="majorEastAsia" w:hAnsiTheme="majorHAnsi" w:cstheme="majorBidi"/>
                <w:sz w:val="20"/>
                <w:szCs w:val="20"/>
              </w:rPr>
              <w:t xml:space="preserve">D: 14 – 17 valores      E: 18 – 20  valores </w:t>
            </w:r>
          </w:p>
          <w:p w14:paraId="5E73CD47" w14:textId="77777777" w:rsidR="007D283B" w:rsidRPr="00F5450F" w:rsidRDefault="007D283B" w:rsidP="008E0D86">
            <w:pPr>
              <w:rPr>
                <w:rFonts w:asciiTheme="majorHAnsi" w:eastAsiaTheme="majorEastAsia" w:hAnsiTheme="majorHAnsi" w:cstheme="majorBidi"/>
                <w:color w:val="365F91" w:themeColor="accent1" w:themeShade="BF"/>
                <w:sz w:val="26"/>
                <w:szCs w:val="26"/>
              </w:rPr>
            </w:pPr>
          </w:p>
          <w:p w14:paraId="3BDF432F" w14:textId="6D5004FD" w:rsidR="001D465E" w:rsidRDefault="001D465E" w:rsidP="001D465E">
            <w:pPr>
              <w:rPr>
                <w:rFonts w:ascii="Courier New" w:hAnsi="Courier New" w:cs="Courier New"/>
                <w:b/>
                <w:sz w:val="24"/>
                <w:szCs w:val="24"/>
              </w:rPr>
            </w:pPr>
            <w:r>
              <w:rPr>
                <w:rFonts w:ascii="Courier New" w:hAnsi="Courier New" w:cs="Courier New"/>
                <w:b/>
                <w:sz w:val="24"/>
                <w:szCs w:val="24"/>
              </w:rPr>
              <w:t>Análise crítica (clareza, completude, rigor):</w:t>
            </w:r>
          </w:p>
          <w:p w14:paraId="31DC4610" w14:textId="6A7899DE" w:rsidR="001953DD" w:rsidRPr="001953DD" w:rsidRDefault="001953DD" w:rsidP="001953DD">
            <w:pPr>
              <w:jc w:val="both"/>
              <w:rPr>
                <w:rFonts w:ascii="Courier New" w:hAnsi="Courier New" w:cs="Courier New"/>
                <w:sz w:val="24"/>
                <w:szCs w:val="24"/>
              </w:rPr>
            </w:pPr>
          </w:p>
          <w:p w14:paraId="2FB3D37C" w14:textId="5FC9A7D3" w:rsidR="001953DD" w:rsidRDefault="001953DD" w:rsidP="001953DD">
            <w:pPr>
              <w:jc w:val="both"/>
              <w:rPr>
                <w:rFonts w:ascii="Courier New" w:hAnsi="Courier New" w:cs="Courier New"/>
                <w:sz w:val="24"/>
                <w:szCs w:val="24"/>
              </w:rPr>
            </w:pPr>
            <w:r w:rsidRPr="001953DD">
              <w:rPr>
                <w:rFonts w:ascii="Courier New" w:hAnsi="Courier New" w:cs="Courier New"/>
                <w:sz w:val="24"/>
                <w:szCs w:val="24"/>
              </w:rPr>
              <w:t>Consideramos que a especificação recebida é bastante completa</w:t>
            </w:r>
            <w:r>
              <w:rPr>
                <w:rFonts w:ascii="Courier New" w:hAnsi="Courier New" w:cs="Courier New"/>
                <w:sz w:val="24"/>
                <w:szCs w:val="24"/>
              </w:rPr>
              <w:t>, porém não abrange todos os casos de erro que podem decorrer das leituras dos sensores, como por exemplo no caso da luminosidade vir errada o erro nunca é detetado e todas as medições são consideradas corretas desde que tenham valores dentro do espectro de valores possíveis de luminosidade.</w:t>
            </w:r>
          </w:p>
          <w:p w14:paraId="604C0787" w14:textId="77777777" w:rsidR="007E6C39" w:rsidRDefault="007E6C39" w:rsidP="001953DD">
            <w:pPr>
              <w:jc w:val="both"/>
              <w:rPr>
                <w:rFonts w:ascii="Courier New" w:hAnsi="Courier New" w:cs="Courier New"/>
                <w:sz w:val="24"/>
                <w:szCs w:val="24"/>
              </w:rPr>
            </w:pPr>
          </w:p>
          <w:p w14:paraId="65FF780B" w14:textId="2E0032F2" w:rsidR="001953DD" w:rsidRDefault="001953DD" w:rsidP="001953DD">
            <w:pPr>
              <w:jc w:val="both"/>
              <w:rPr>
                <w:rFonts w:ascii="Courier New" w:hAnsi="Courier New" w:cs="Courier New"/>
                <w:sz w:val="24"/>
                <w:szCs w:val="24"/>
              </w:rPr>
            </w:pPr>
            <w:r>
              <w:rPr>
                <w:rFonts w:ascii="Courier New" w:hAnsi="Courier New" w:cs="Courier New"/>
                <w:sz w:val="24"/>
                <w:szCs w:val="24"/>
              </w:rPr>
              <w:t>No caso da temperatura a estratégia adotada de recorrer a uma mediana para verificar erros seria adequada se o valor de variação para a mesma fosse parametrizável ( é usado o valor 5 mas os investigadores podem não concordar com o mesmo),</w:t>
            </w:r>
            <w:r w:rsidR="007E6C39">
              <w:rPr>
                <w:rFonts w:ascii="Courier New" w:hAnsi="Courier New" w:cs="Courier New"/>
                <w:sz w:val="24"/>
                <w:szCs w:val="24"/>
              </w:rPr>
              <w:t>podendo dar-se o caso de os valores limite da temperatura não diferirem em 10 graus entre si.</w:t>
            </w:r>
          </w:p>
          <w:p w14:paraId="777368B0" w14:textId="56382510" w:rsidR="007E6C39" w:rsidRDefault="007E6C39" w:rsidP="001953DD">
            <w:pPr>
              <w:jc w:val="both"/>
              <w:rPr>
                <w:rFonts w:ascii="Courier New" w:hAnsi="Courier New" w:cs="Courier New"/>
                <w:sz w:val="24"/>
                <w:szCs w:val="24"/>
              </w:rPr>
            </w:pPr>
            <w:r>
              <w:rPr>
                <w:rFonts w:ascii="Courier New" w:hAnsi="Courier New" w:cs="Courier New"/>
                <w:sz w:val="24"/>
                <w:szCs w:val="24"/>
              </w:rPr>
              <w:t>Consideramos que a estratégia adotada poderia ser mais rigorosa se os valores das mediçoes considerados errados não fossem descartados mas sim guardados numa tabela de erros ou marcados como errados com o intuito de verificar o mau funcionamento dos sensores.</w:t>
            </w:r>
          </w:p>
          <w:p w14:paraId="42F2C7BB" w14:textId="77777777" w:rsidR="007E6C39" w:rsidRDefault="007E6C39" w:rsidP="001953DD">
            <w:pPr>
              <w:jc w:val="both"/>
              <w:rPr>
                <w:rFonts w:ascii="Courier New" w:hAnsi="Courier New" w:cs="Courier New"/>
                <w:sz w:val="24"/>
                <w:szCs w:val="24"/>
              </w:rPr>
            </w:pPr>
          </w:p>
          <w:p w14:paraId="152E967D" w14:textId="1F61DDA2" w:rsidR="007E6C39" w:rsidRDefault="007E6C39" w:rsidP="001953DD">
            <w:pPr>
              <w:jc w:val="both"/>
              <w:rPr>
                <w:rFonts w:ascii="Courier New" w:hAnsi="Courier New" w:cs="Courier New"/>
                <w:sz w:val="24"/>
                <w:szCs w:val="24"/>
              </w:rPr>
            </w:pPr>
            <w:r>
              <w:rPr>
                <w:rFonts w:ascii="Courier New" w:hAnsi="Courier New" w:cs="Courier New"/>
                <w:sz w:val="24"/>
                <w:szCs w:val="24"/>
              </w:rPr>
              <w:t xml:space="preserve">Quanto à estrutura da base de dados mongo, pensamos que não é necessário ter duas coleções distintas para a temperatura e a luminosidade, uma vez que os campos são idênticos. </w:t>
            </w:r>
          </w:p>
          <w:p w14:paraId="088052D7" w14:textId="236EA2BC" w:rsidR="007E6C39" w:rsidRDefault="007E6C39" w:rsidP="001953DD">
            <w:pPr>
              <w:jc w:val="both"/>
              <w:rPr>
                <w:rFonts w:ascii="Courier New" w:hAnsi="Courier New" w:cs="Courier New"/>
                <w:sz w:val="24"/>
                <w:szCs w:val="24"/>
              </w:rPr>
            </w:pPr>
            <w:r>
              <w:rPr>
                <w:rFonts w:ascii="Courier New" w:hAnsi="Courier New" w:cs="Courier New"/>
                <w:sz w:val="24"/>
                <w:szCs w:val="24"/>
              </w:rPr>
              <w:t>Como o mongo é utilizado apenas como um meio de transporte não consideramos necessário fazer backups dos dados migrados.</w:t>
            </w:r>
          </w:p>
          <w:p w14:paraId="29463E2B" w14:textId="77777777" w:rsidR="007E6C39" w:rsidRPr="001953DD" w:rsidRDefault="007E6C39" w:rsidP="001953DD">
            <w:pPr>
              <w:jc w:val="both"/>
              <w:rPr>
                <w:rFonts w:ascii="Courier New" w:hAnsi="Courier New" w:cs="Courier New"/>
                <w:sz w:val="24"/>
                <w:szCs w:val="24"/>
              </w:rPr>
            </w:pPr>
          </w:p>
          <w:p w14:paraId="00286B86" w14:textId="77777777" w:rsidR="007D283B" w:rsidRDefault="007D283B" w:rsidP="008E0D86">
            <w:pPr>
              <w:jc w:val="both"/>
              <w:rPr>
                <w:rFonts w:ascii="Courier New" w:hAnsi="Courier New" w:cs="Courier New"/>
                <w:sz w:val="24"/>
                <w:szCs w:val="24"/>
              </w:rPr>
            </w:pPr>
          </w:p>
          <w:p w14:paraId="04D8E157" w14:textId="77777777" w:rsidR="001D465E" w:rsidRDefault="001D465E" w:rsidP="008E0D86">
            <w:pPr>
              <w:jc w:val="both"/>
              <w:rPr>
                <w:rFonts w:ascii="Courier New" w:hAnsi="Courier New" w:cs="Courier New"/>
                <w:sz w:val="24"/>
                <w:szCs w:val="24"/>
              </w:rPr>
            </w:pPr>
          </w:p>
          <w:p w14:paraId="1D928887" w14:textId="77777777" w:rsidR="001D465E" w:rsidRDefault="001D465E" w:rsidP="008E0D86">
            <w:pPr>
              <w:jc w:val="both"/>
              <w:rPr>
                <w:rFonts w:ascii="Courier New" w:hAnsi="Courier New" w:cs="Courier New"/>
                <w:sz w:val="24"/>
                <w:szCs w:val="24"/>
              </w:rPr>
            </w:pPr>
          </w:p>
          <w:p w14:paraId="18F41092" w14:textId="3255CA13" w:rsidR="001D465E" w:rsidRDefault="001D465E" w:rsidP="008E0D86">
            <w:pPr>
              <w:jc w:val="both"/>
              <w:rPr>
                <w:rFonts w:ascii="Courier New" w:hAnsi="Courier New" w:cs="Courier New"/>
                <w:sz w:val="24"/>
                <w:szCs w:val="24"/>
              </w:rPr>
            </w:pPr>
          </w:p>
          <w:p w14:paraId="1B9706D2" w14:textId="608E533F" w:rsidR="001D465E" w:rsidRDefault="001D465E" w:rsidP="008E0D86">
            <w:pPr>
              <w:jc w:val="both"/>
              <w:rPr>
                <w:rFonts w:ascii="Courier New" w:hAnsi="Courier New" w:cs="Courier New"/>
                <w:sz w:val="24"/>
                <w:szCs w:val="24"/>
              </w:rPr>
            </w:pPr>
          </w:p>
        </w:tc>
      </w:tr>
    </w:tbl>
    <w:p w14:paraId="3E5551FB" w14:textId="0236C7F4" w:rsidR="001D465E" w:rsidRDefault="001D465E">
      <w:pPr>
        <w:rPr>
          <w:rFonts w:asciiTheme="majorHAnsi" w:eastAsiaTheme="majorEastAsia" w:hAnsiTheme="majorHAnsi" w:cstheme="majorBidi"/>
          <w:i/>
          <w:color w:val="365F91" w:themeColor="accent1" w:themeShade="BF"/>
          <w:sz w:val="26"/>
          <w:szCs w:val="26"/>
        </w:rPr>
      </w:pPr>
      <w:bookmarkStart w:id="12" w:name="_Toc320026708"/>
    </w:p>
    <w:p w14:paraId="485432A6" w14:textId="27C21B3D" w:rsidR="00DB1868" w:rsidRDefault="001D1FC7" w:rsidP="000A2548">
      <w:pPr>
        <w:pStyle w:val="Heading2"/>
      </w:pPr>
      <w:bookmarkStart w:id="13" w:name="_Toc5657712"/>
      <w:r>
        <w:t>Implementação</w:t>
      </w:r>
      <w:bookmarkEnd w:id="13"/>
      <w:r>
        <w:t xml:space="preserve"> </w:t>
      </w:r>
    </w:p>
    <w:p w14:paraId="31C98E01" w14:textId="60915BC5" w:rsidR="002E341C" w:rsidRPr="00DB1868" w:rsidRDefault="002E341C" w:rsidP="002E341C">
      <w:pPr>
        <w:pStyle w:val="Heading3"/>
      </w:pPr>
      <w:bookmarkStart w:id="14" w:name="_Toc5657713"/>
      <w:r>
        <w:t>Divergências face ao recebido/especificado</w:t>
      </w:r>
      <w:bookmarkEnd w:id="14"/>
    </w:p>
    <w:p w14:paraId="660D9543" w14:textId="77777777" w:rsidR="002E341C" w:rsidRPr="00A61B5D" w:rsidRDefault="002E341C" w:rsidP="002E341C">
      <w:pPr>
        <w:jc w:val="both"/>
        <w:rPr>
          <w:rFonts w:ascii="Courier New" w:hAnsi="Courier New" w:cs="Courier New"/>
          <w:color w:val="FF0000"/>
          <w:sz w:val="24"/>
          <w:szCs w:val="24"/>
        </w:rPr>
      </w:pPr>
      <w:r w:rsidRPr="00A61B5D">
        <w:rPr>
          <w:rFonts w:ascii="Courier New" w:hAnsi="Courier New" w:cs="Courier New"/>
          <w:color w:val="FF0000"/>
          <w:sz w:val="24"/>
          <w:szCs w:val="24"/>
        </w:rPr>
        <w:t>&lt;Indicar as divergências relevantes (ignorar pequenos detalhes de implementação) face ao especificado pelo próprio grupo e face ao especificado pelo outro grupo, nomeadamente as que consideram que permitiu chegar a uma solução melhor.</w:t>
      </w:r>
    </w:p>
    <w:p w14:paraId="3362119F" w14:textId="77777777" w:rsidR="002E341C" w:rsidRPr="00A61B5D" w:rsidRDefault="002E341C" w:rsidP="002E341C">
      <w:pPr>
        <w:jc w:val="both"/>
        <w:rPr>
          <w:rFonts w:ascii="Courier New" w:hAnsi="Courier New" w:cs="Courier New"/>
          <w:color w:val="FF0000"/>
          <w:sz w:val="24"/>
          <w:szCs w:val="24"/>
        </w:rPr>
      </w:pPr>
      <w:r w:rsidRPr="00A61B5D">
        <w:rPr>
          <w:rFonts w:ascii="Courier New" w:hAnsi="Courier New" w:cs="Courier New"/>
          <w:color w:val="FF0000"/>
          <w:sz w:val="24"/>
          <w:szCs w:val="24"/>
        </w:rPr>
        <w:t>Tem de ficar claro:</w:t>
      </w:r>
    </w:p>
    <w:p w14:paraId="2A93B7D4" w14:textId="0CB618D6" w:rsidR="002E341C" w:rsidRPr="00A61B5D" w:rsidRDefault="002E341C" w:rsidP="002E341C">
      <w:pPr>
        <w:jc w:val="both"/>
        <w:rPr>
          <w:rFonts w:ascii="Courier New" w:hAnsi="Courier New" w:cs="Courier New"/>
          <w:color w:val="FF0000"/>
          <w:sz w:val="24"/>
          <w:szCs w:val="24"/>
        </w:rPr>
      </w:pPr>
      <w:r w:rsidRPr="00A61B5D">
        <w:rPr>
          <w:rFonts w:ascii="Courier New" w:hAnsi="Courier New" w:cs="Courier New"/>
          <w:color w:val="FF0000"/>
          <w:sz w:val="24"/>
          <w:szCs w:val="24"/>
        </w:rPr>
        <w:t>(i)que ideias aproveitaram da própria especificação;</w:t>
      </w:r>
    </w:p>
    <w:p w14:paraId="284CAC26" w14:textId="69D39BAC" w:rsidR="002E341C" w:rsidRPr="00A61B5D" w:rsidRDefault="002E341C" w:rsidP="002E341C">
      <w:pPr>
        <w:jc w:val="both"/>
        <w:rPr>
          <w:rFonts w:ascii="Courier New" w:hAnsi="Courier New" w:cs="Courier New"/>
          <w:color w:val="FF0000"/>
          <w:sz w:val="24"/>
          <w:szCs w:val="24"/>
        </w:rPr>
      </w:pPr>
      <w:r w:rsidRPr="00A61B5D">
        <w:rPr>
          <w:rFonts w:ascii="Courier New" w:hAnsi="Courier New" w:cs="Courier New"/>
          <w:color w:val="FF0000"/>
          <w:sz w:val="24"/>
          <w:szCs w:val="24"/>
        </w:rPr>
        <w:t>(ii)que ideias aproveitaram da especificação do outro grupo;</w:t>
      </w:r>
    </w:p>
    <w:p w14:paraId="66C68F58" w14:textId="074D65FF" w:rsidR="002E341C" w:rsidRPr="00A61B5D" w:rsidRDefault="002E341C" w:rsidP="002E341C">
      <w:pPr>
        <w:jc w:val="both"/>
        <w:rPr>
          <w:rFonts w:ascii="Courier New" w:hAnsi="Courier New" w:cs="Courier New"/>
          <w:color w:val="FF0000"/>
          <w:sz w:val="24"/>
          <w:szCs w:val="24"/>
        </w:rPr>
      </w:pPr>
      <w:r w:rsidRPr="00A61B5D">
        <w:rPr>
          <w:rFonts w:ascii="Courier New" w:hAnsi="Courier New" w:cs="Courier New"/>
          <w:color w:val="FF0000"/>
          <w:sz w:val="24"/>
          <w:szCs w:val="24"/>
        </w:rPr>
        <w:t xml:space="preserve">(iii)que ideias </w:t>
      </w:r>
      <w:r w:rsidR="00BF53AE" w:rsidRPr="00A61B5D">
        <w:rPr>
          <w:rFonts w:ascii="Courier New" w:hAnsi="Courier New" w:cs="Courier New"/>
          <w:color w:val="FF0000"/>
          <w:sz w:val="24"/>
          <w:szCs w:val="24"/>
        </w:rPr>
        <w:t>novas foram introduzidas.</w:t>
      </w:r>
    </w:p>
    <w:p w14:paraId="1C598BDD" w14:textId="08FC752A" w:rsidR="002E341C" w:rsidRDefault="002E341C" w:rsidP="002E341C">
      <w:pPr>
        <w:jc w:val="both"/>
        <w:rPr>
          <w:rFonts w:ascii="Courier New" w:hAnsi="Courier New" w:cs="Courier New"/>
          <w:color w:val="FF0000"/>
          <w:sz w:val="24"/>
          <w:szCs w:val="24"/>
        </w:rPr>
      </w:pPr>
      <w:r w:rsidRPr="00A61B5D">
        <w:rPr>
          <w:rFonts w:ascii="Courier New" w:hAnsi="Courier New" w:cs="Courier New"/>
          <w:color w:val="FF0000"/>
          <w:sz w:val="24"/>
          <w:szCs w:val="24"/>
        </w:rPr>
        <w:t>&gt;</w:t>
      </w:r>
    </w:p>
    <w:p w14:paraId="58276EF3" w14:textId="7BD83DEF" w:rsidR="00A61B5D" w:rsidRDefault="00A61B5D" w:rsidP="002E341C">
      <w:pPr>
        <w:jc w:val="both"/>
        <w:rPr>
          <w:rFonts w:ascii="Courier New" w:hAnsi="Courier New" w:cs="Courier New"/>
          <w:color w:val="FF0000"/>
          <w:sz w:val="24"/>
          <w:szCs w:val="24"/>
        </w:rPr>
      </w:pPr>
    </w:p>
    <w:p w14:paraId="31CCFBFA" w14:textId="3A2416F8" w:rsidR="00A61B5D" w:rsidRDefault="00A61B5D" w:rsidP="002E341C">
      <w:pPr>
        <w:jc w:val="both"/>
        <w:rPr>
          <w:rFonts w:ascii="Courier New" w:hAnsi="Courier New" w:cs="Courier New"/>
          <w:sz w:val="24"/>
          <w:szCs w:val="24"/>
        </w:rPr>
      </w:pPr>
      <w:r>
        <w:rPr>
          <w:rFonts w:ascii="Courier New" w:hAnsi="Courier New" w:cs="Courier New"/>
          <w:sz w:val="24"/>
          <w:szCs w:val="24"/>
        </w:rPr>
        <w:t xml:space="preserve">A principal diferença entre a especificação recebida e a nossa especificação é a forma como é utilizada a base de dados mongo. </w:t>
      </w:r>
    </w:p>
    <w:p w14:paraId="5A6B4309" w14:textId="446D616D" w:rsidR="00A61B5D" w:rsidRDefault="00A61B5D" w:rsidP="002E341C">
      <w:pPr>
        <w:jc w:val="both"/>
        <w:rPr>
          <w:rFonts w:ascii="Courier New" w:hAnsi="Courier New" w:cs="Courier New"/>
          <w:sz w:val="24"/>
          <w:szCs w:val="24"/>
        </w:rPr>
      </w:pPr>
      <w:r>
        <w:rPr>
          <w:rFonts w:ascii="Courier New" w:hAnsi="Courier New" w:cs="Courier New"/>
          <w:sz w:val="24"/>
          <w:szCs w:val="24"/>
        </w:rPr>
        <w:t>No nosso caso existe apenas uma coleção onde são registadas as medições, podendo nelas constar os seguintes campos:</w:t>
      </w:r>
      <w:r w:rsidR="00B35795">
        <w:rPr>
          <w:rFonts w:ascii="Courier New" w:hAnsi="Courier New" w:cs="Courier New"/>
          <w:sz w:val="24"/>
          <w:szCs w:val="24"/>
        </w:rPr>
        <w:t xml:space="preserve"> timestamp,</w:t>
      </w:r>
      <w:r>
        <w:rPr>
          <w:rFonts w:ascii="Courier New" w:hAnsi="Courier New" w:cs="Courier New"/>
          <w:sz w:val="24"/>
          <w:szCs w:val="24"/>
        </w:rPr>
        <w:t xml:space="preserve"> temperatura, luminosidade,</w:t>
      </w:r>
      <w:r w:rsidR="00B35795">
        <w:rPr>
          <w:rFonts w:ascii="Courier New" w:hAnsi="Courier New" w:cs="Courier New"/>
          <w:sz w:val="24"/>
          <w:szCs w:val="24"/>
        </w:rPr>
        <w:t xml:space="preserve"> alertaTemperatura, alertaLuminosidade, erroTemperatura, erroLuminosidade, exportado. De referir que os campos temperatura, luminosidade, alertaTemperatura, alertaLuminosidade, erroTemperatura, erroLuminosidade apenas são inseridos na base de dados mongo caso hajam esses mesmos valores na nova medição. A verificação de erros e alertas é feita no java.</w:t>
      </w:r>
    </w:p>
    <w:p w14:paraId="3B106E1E" w14:textId="05C27752" w:rsidR="00B35795" w:rsidRDefault="00B35795" w:rsidP="002E341C">
      <w:pPr>
        <w:jc w:val="both"/>
        <w:rPr>
          <w:rFonts w:ascii="Courier New" w:hAnsi="Courier New" w:cs="Courier New"/>
          <w:sz w:val="24"/>
          <w:szCs w:val="24"/>
        </w:rPr>
      </w:pPr>
      <w:r>
        <w:rPr>
          <w:rFonts w:ascii="Courier New" w:hAnsi="Courier New" w:cs="Courier New"/>
          <w:sz w:val="24"/>
          <w:szCs w:val="24"/>
        </w:rPr>
        <w:t>Na especificação recebida são usadas coleções diferentes para as mediçoes de temperatura e de luminosidade e a verificação dos respetivos alertas é feita através de triggers. Na especificação recebida são guardadas as medições já exportadas para o relacional o que consideramos ser desnecessário visto que o mongo serve apenas de transporte.</w:t>
      </w:r>
    </w:p>
    <w:p w14:paraId="1068357F" w14:textId="1BB9F6A9" w:rsidR="00B35795" w:rsidRDefault="00B35795" w:rsidP="00B35795">
      <w:pPr>
        <w:pStyle w:val="ListParagraph"/>
        <w:numPr>
          <w:ilvl w:val="0"/>
          <w:numId w:val="36"/>
        </w:numPr>
        <w:jc w:val="both"/>
        <w:rPr>
          <w:rFonts w:ascii="Courier New" w:hAnsi="Courier New" w:cs="Courier New"/>
          <w:sz w:val="24"/>
          <w:szCs w:val="24"/>
        </w:rPr>
      </w:pPr>
      <w:r>
        <w:rPr>
          <w:rFonts w:ascii="Courier New" w:hAnsi="Courier New" w:cs="Courier New"/>
          <w:sz w:val="24"/>
          <w:szCs w:val="24"/>
        </w:rPr>
        <w:t>Da nossa especificação foi utilizada na implementação o nosso mecanismo de deteção de erros e de alertas por considerarmos que é mais completo e parametrizável</w:t>
      </w:r>
      <w:r w:rsidR="009C2039">
        <w:rPr>
          <w:rFonts w:ascii="Courier New" w:hAnsi="Courier New" w:cs="Courier New"/>
          <w:sz w:val="24"/>
          <w:szCs w:val="24"/>
        </w:rPr>
        <w:t xml:space="preserve">, uma vez que as percentagens </w:t>
      </w:r>
      <w:r w:rsidR="009C2039">
        <w:rPr>
          <w:rFonts w:ascii="Courier New" w:hAnsi="Courier New" w:cs="Courier New"/>
          <w:sz w:val="24"/>
          <w:szCs w:val="24"/>
        </w:rPr>
        <w:lastRenderedPageBreak/>
        <w:t>consideradas para a deteção de erros e de alertas ficam ao cargo dos investigadores.</w:t>
      </w:r>
    </w:p>
    <w:p w14:paraId="483869E4" w14:textId="6C4ADB48" w:rsidR="009C2039" w:rsidRDefault="009C2039" w:rsidP="009C2039">
      <w:pPr>
        <w:pStyle w:val="ListParagraph"/>
        <w:ind w:left="1080"/>
        <w:jc w:val="both"/>
        <w:rPr>
          <w:rFonts w:ascii="Courier New" w:hAnsi="Courier New" w:cs="Courier New"/>
          <w:sz w:val="24"/>
          <w:szCs w:val="24"/>
        </w:rPr>
      </w:pPr>
      <w:r>
        <w:rPr>
          <w:rFonts w:ascii="Courier New" w:hAnsi="Courier New" w:cs="Courier New"/>
          <w:sz w:val="24"/>
          <w:szCs w:val="24"/>
        </w:rPr>
        <w:t>A estrutura da base de dados mongo também foi a que especificámos, sendo que acrescentámos os campos ‘causaTemperatura’ e ‘causaLuminosidade’, onde é colocada a descrição dos alertas. Consideramos que a nossa solução é mais adequada, uma vez que usa as funcionalidades de uma base de dados mongo, ao contrário da especificação recebida que tem várias coleções à semelhança do que é feito com as tabelas em relacional.</w:t>
      </w:r>
    </w:p>
    <w:p w14:paraId="0ECB444F" w14:textId="77777777" w:rsidR="009C2039" w:rsidRDefault="009C2039" w:rsidP="009C2039">
      <w:pPr>
        <w:pStyle w:val="ListParagraph"/>
        <w:ind w:left="1080"/>
        <w:jc w:val="both"/>
        <w:rPr>
          <w:rFonts w:ascii="Courier New" w:hAnsi="Courier New" w:cs="Courier New"/>
          <w:sz w:val="24"/>
          <w:szCs w:val="24"/>
        </w:rPr>
      </w:pPr>
    </w:p>
    <w:p w14:paraId="6E8AD35E" w14:textId="40D9526D" w:rsidR="009C2039" w:rsidRDefault="009C2039" w:rsidP="009C2039">
      <w:pPr>
        <w:pStyle w:val="ListParagraph"/>
        <w:numPr>
          <w:ilvl w:val="0"/>
          <w:numId w:val="36"/>
        </w:numPr>
        <w:jc w:val="both"/>
        <w:rPr>
          <w:rFonts w:ascii="Courier New" w:hAnsi="Courier New" w:cs="Courier New"/>
          <w:sz w:val="24"/>
          <w:szCs w:val="24"/>
        </w:rPr>
      </w:pPr>
      <w:r>
        <w:rPr>
          <w:rFonts w:ascii="Courier New" w:hAnsi="Courier New" w:cs="Courier New"/>
          <w:sz w:val="24"/>
          <w:szCs w:val="24"/>
        </w:rPr>
        <w:t>Tal como a especificação recebida, decidimos apagar as medições da base de dados mongo depois de ser feita a exportação</w:t>
      </w:r>
      <w:r w:rsidR="00921F86">
        <w:rPr>
          <w:rFonts w:ascii="Courier New" w:hAnsi="Courier New" w:cs="Courier New"/>
          <w:sz w:val="24"/>
          <w:szCs w:val="24"/>
        </w:rPr>
        <w:t xml:space="preserve"> para o relacional. Porém ao contrário do especificado não guardamos esses dados numa tabela de backup, pois consideramos que o mongo serve apenas de transporte e não há qualquer vantagem em guardar esses dados.</w:t>
      </w:r>
    </w:p>
    <w:p w14:paraId="6C3BEA60" w14:textId="397D5E0A" w:rsidR="00921F86" w:rsidRDefault="00921F86" w:rsidP="00921F86">
      <w:pPr>
        <w:pStyle w:val="ListParagraph"/>
        <w:ind w:left="1080"/>
        <w:jc w:val="both"/>
        <w:rPr>
          <w:rFonts w:ascii="Courier New" w:hAnsi="Courier New" w:cs="Courier New"/>
          <w:sz w:val="24"/>
          <w:szCs w:val="24"/>
        </w:rPr>
      </w:pPr>
      <w:r>
        <w:rPr>
          <w:rFonts w:ascii="Courier New" w:hAnsi="Courier New" w:cs="Courier New"/>
          <w:sz w:val="24"/>
          <w:szCs w:val="24"/>
        </w:rPr>
        <w:t>Utilizámos também na nossa implementação a verificação</w:t>
      </w:r>
      <w:r w:rsidR="00542C52">
        <w:rPr>
          <w:rFonts w:ascii="Courier New" w:hAnsi="Courier New" w:cs="Courier New"/>
          <w:sz w:val="24"/>
          <w:szCs w:val="24"/>
        </w:rPr>
        <w:t xml:space="preserve"> da medição de luminosidade vir com um valor inferior a zero para detetar erros.</w:t>
      </w:r>
    </w:p>
    <w:p w14:paraId="00FED730" w14:textId="72D06B1A" w:rsidR="00542C52" w:rsidRDefault="00542C52" w:rsidP="008671B8">
      <w:pPr>
        <w:pStyle w:val="ListParagraph"/>
        <w:ind w:left="1080"/>
        <w:jc w:val="both"/>
        <w:rPr>
          <w:rFonts w:ascii="Courier New" w:hAnsi="Courier New" w:cs="Courier New"/>
          <w:sz w:val="24"/>
          <w:szCs w:val="24"/>
        </w:rPr>
      </w:pPr>
      <w:r>
        <w:rPr>
          <w:rFonts w:ascii="Courier New" w:hAnsi="Courier New" w:cs="Courier New"/>
          <w:sz w:val="24"/>
          <w:szCs w:val="24"/>
        </w:rPr>
        <w:t>Seguimos a estratégia de ter dois mains uma vez que a mesma traz uma maior escalabilidade e versatilidade à aplicação.</w:t>
      </w:r>
    </w:p>
    <w:p w14:paraId="40A9B104" w14:textId="77777777" w:rsidR="008671B8" w:rsidRDefault="008671B8" w:rsidP="008671B8">
      <w:pPr>
        <w:pStyle w:val="ListParagraph"/>
        <w:ind w:left="1080"/>
        <w:jc w:val="both"/>
        <w:rPr>
          <w:rFonts w:ascii="Courier New" w:hAnsi="Courier New" w:cs="Courier New"/>
          <w:sz w:val="24"/>
          <w:szCs w:val="24"/>
        </w:rPr>
      </w:pPr>
    </w:p>
    <w:p w14:paraId="0579EE20" w14:textId="77777777" w:rsidR="00872200" w:rsidRDefault="008671B8" w:rsidP="008671B8">
      <w:pPr>
        <w:pStyle w:val="ListParagraph"/>
        <w:numPr>
          <w:ilvl w:val="0"/>
          <w:numId w:val="36"/>
        </w:numPr>
        <w:jc w:val="both"/>
        <w:rPr>
          <w:rFonts w:ascii="Courier New" w:hAnsi="Courier New" w:cs="Courier New"/>
          <w:sz w:val="24"/>
          <w:szCs w:val="24"/>
        </w:rPr>
      </w:pPr>
      <w:r>
        <w:rPr>
          <w:rFonts w:ascii="Courier New" w:hAnsi="Courier New" w:cs="Courier New"/>
          <w:sz w:val="24"/>
          <w:szCs w:val="24"/>
        </w:rPr>
        <w:t>Decidimos, alterar em relação ao que tínhamos especificado, a permanência dos dados na base de dados mongo: na implementação, quando a exportação é feita com sucesso para o relacional, os dados são apagados. Tomámos esta decisão, uma vez que o mongo apenas serve de meio de transporte e não há nenhum benefício em que os dados continuem lá.</w:t>
      </w:r>
    </w:p>
    <w:p w14:paraId="2DAE219E" w14:textId="18A50598" w:rsidR="002C5BA6" w:rsidRDefault="00872200" w:rsidP="00EF48C5">
      <w:pPr>
        <w:pStyle w:val="ListParagraph"/>
        <w:ind w:left="1080"/>
        <w:jc w:val="both"/>
        <w:rPr>
          <w:rFonts w:ascii="Courier New" w:hAnsi="Courier New" w:cs="Courier New"/>
          <w:sz w:val="24"/>
          <w:szCs w:val="24"/>
        </w:rPr>
      </w:pPr>
      <w:r>
        <w:rPr>
          <w:rFonts w:ascii="Courier New" w:hAnsi="Courier New" w:cs="Courier New"/>
          <w:sz w:val="24"/>
          <w:szCs w:val="24"/>
        </w:rPr>
        <w:t>Devido ao anteriormente referido removemos o campo exportado da base de dados mongo uma vez que mal os dados são exportados são logo apagados, pelo que não há necessidade de os diferenciar.</w:t>
      </w:r>
      <w:r w:rsidR="008671B8">
        <w:rPr>
          <w:rFonts w:ascii="Courier New" w:hAnsi="Courier New" w:cs="Courier New"/>
          <w:sz w:val="24"/>
          <w:szCs w:val="24"/>
        </w:rPr>
        <w:t xml:space="preserve"> </w:t>
      </w:r>
      <w:r w:rsidR="008671B8">
        <w:rPr>
          <w:rFonts w:ascii="Courier New" w:hAnsi="Courier New" w:cs="Courier New"/>
          <w:sz w:val="24"/>
          <w:szCs w:val="24"/>
        </w:rPr>
        <w:br/>
      </w:r>
      <w:r w:rsidR="008671B8" w:rsidRPr="008671B8">
        <w:rPr>
          <w:rFonts w:ascii="Courier New" w:hAnsi="Courier New" w:cs="Courier New"/>
          <w:sz w:val="24"/>
          <w:szCs w:val="24"/>
        </w:rPr>
        <w:t xml:space="preserve">Alterámos também o numero de </w:t>
      </w:r>
      <w:r w:rsidR="008671B8">
        <w:rPr>
          <w:rFonts w:ascii="Courier New" w:hAnsi="Courier New" w:cs="Courier New"/>
          <w:sz w:val="24"/>
          <w:szCs w:val="24"/>
        </w:rPr>
        <w:t>Mains e consequentemente o n</w:t>
      </w:r>
      <w:r>
        <w:rPr>
          <w:rFonts w:ascii="Courier New" w:hAnsi="Courier New" w:cs="Courier New"/>
          <w:sz w:val="24"/>
          <w:szCs w:val="24"/>
        </w:rPr>
        <w:t>ú</w:t>
      </w:r>
      <w:r w:rsidR="008671B8">
        <w:rPr>
          <w:rFonts w:ascii="Courier New" w:hAnsi="Courier New" w:cs="Courier New"/>
          <w:sz w:val="24"/>
          <w:szCs w:val="24"/>
        </w:rPr>
        <w:t xml:space="preserve">mero de </w:t>
      </w:r>
      <w:r w:rsidR="00EF48C5">
        <w:rPr>
          <w:rFonts w:ascii="Courier New" w:hAnsi="Courier New" w:cs="Courier New"/>
          <w:sz w:val="24"/>
          <w:szCs w:val="24"/>
        </w:rPr>
        <w:t>threads</w:t>
      </w:r>
      <w:r w:rsidR="008671B8">
        <w:rPr>
          <w:rFonts w:ascii="Courier New" w:hAnsi="Courier New" w:cs="Courier New"/>
          <w:sz w:val="24"/>
          <w:szCs w:val="24"/>
        </w:rPr>
        <w:t xml:space="preserve"> utilizadas. Na nossa implementação, usámos apenas dois Mains: um que transporta os dados dos sensores até à base de dados mongo e outro que exporta dest</w:t>
      </w:r>
      <w:r w:rsidR="00EF48C5">
        <w:rPr>
          <w:rFonts w:ascii="Courier New" w:hAnsi="Courier New" w:cs="Courier New"/>
          <w:sz w:val="24"/>
          <w:szCs w:val="24"/>
        </w:rPr>
        <w:t>a</w:t>
      </w:r>
      <w:r w:rsidR="008671B8">
        <w:rPr>
          <w:rFonts w:ascii="Courier New" w:hAnsi="Courier New" w:cs="Courier New"/>
          <w:sz w:val="24"/>
          <w:szCs w:val="24"/>
        </w:rPr>
        <w:t xml:space="preserve"> para o relacional. </w:t>
      </w:r>
      <w:r w:rsidR="00EF48C5">
        <w:rPr>
          <w:rFonts w:ascii="Courier New" w:hAnsi="Courier New" w:cs="Courier New"/>
          <w:sz w:val="24"/>
          <w:szCs w:val="24"/>
        </w:rPr>
        <w:t xml:space="preserve">Com isto, alterámos também a periodicidade de exportação para o relacional, que neste momento </w:t>
      </w:r>
      <w:r w:rsidR="00EF48C5">
        <w:rPr>
          <w:rFonts w:ascii="Courier New" w:hAnsi="Courier New" w:cs="Courier New"/>
          <w:sz w:val="24"/>
          <w:szCs w:val="24"/>
        </w:rPr>
        <w:lastRenderedPageBreak/>
        <w:t xml:space="preserve">ocorre </w:t>
      </w:r>
      <w:r w:rsidR="002C5BA6">
        <w:rPr>
          <w:rFonts w:ascii="Courier New" w:hAnsi="Courier New" w:cs="Courier New"/>
          <w:sz w:val="24"/>
          <w:szCs w:val="24"/>
        </w:rPr>
        <w:t>com a frequência que o administrador da aplicação defina na base de dados</w:t>
      </w:r>
      <w:r w:rsidR="00EF48C5">
        <w:rPr>
          <w:rFonts w:ascii="Courier New" w:hAnsi="Courier New" w:cs="Courier New"/>
          <w:sz w:val="24"/>
          <w:szCs w:val="24"/>
        </w:rPr>
        <w:t>,</w:t>
      </w:r>
      <w:r w:rsidR="002C5BA6">
        <w:rPr>
          <w:rFonts w:ascii="Courier New" w:hAnsi="Courier New" w:cs="Courier New"/>
          <w:sz w:val="24"/>
          <w:szCs w:val="24"/>
        </w:rPr>
        <w:t xml:space="preserve"> isto é, o administrador da aplicação pode decidir que valor colocar no campo ‘tempoExportacao’ da tabela sistema, fazendo com que seja essa a periodicidade com que os dados são exportados da base de dados mongo para o relacional.</w:t>
      </w:r>
    </w:p>
    <w:p w14:paraId="3839D83A" w14:textId="125A4FA5" w:rsidR="00A61B5D" w:rsidRDefault="00EF48C5" w:rsidP="00EF48C5">
      <w:pPr>
        <w:pStyle w:val="ListParagraph"/>
        <w:ind w:left="1080"/>
        <w:jc w:val="both"/>
        <w:rPr>
          <w:rFonts w:ascii="Courier New" w:hAnsi="Courier New" w:cs="Courier New"/>
          <w:sz w:val="24"/>
          <w:szCs w:val="24"/>
        </w:rPr>
      </w:pPr>
      <w:r>
        <w:rPr>
          <w:rFonts w:ascii="Courier New" w:hAnsi="Courier New" w:cs="Courier New"/>
          <w:sz w:val="24"/>
          <w:szCs w:val="24"/>
        </w:rPr>
        <w:t>Acrescentámos à tabela de alertas o campo ‘descricao’ que explicita em linguagem natural o que se sucedeu para despoletar o alerta. Adicionámos ainda ao mongo os campos ‘causaTemperatura’ e ‘causaLuminosidade’ que correspondem às descrições dos alertas anteriormente explicadas.</w:t>
      </w:r>
    </w:p>
    <w:p w14:paraId="60FDEEF4" w14:textId="77777777" w:rsidR="00872200" w:rsidRPr="00EF48C5" w:rsidRDefault="00872200" w:rsidP="00EF48C5">
      <w:pPr>
        <w:pStyle w:val="ListParagraph"/>
        <w:ind w:left="1080"/>
        <w:jc w:val="both"/>
        <w:rPr>
          <w:rFonts w:ascii="Courier New" w:hAnsi="Courier New" w:cs="Courier New"/>
          <w:sz w:val="24"/>
          <w:szCs w:val="24"/>
          <w:u w:val="single"/>
        </w:rPr>
      </w:pPr>
    </w:p>
    <w:p w14:paraId="2E12A2B6" w14:textId="77777777" w:rsidR="00EF48C5" w:rsidRPr="008671B8" w:rsidRDefault="00EF48C5" w:rsidP="00EF48C5">
      <w:pPr>
        <w:pStyle w:val="ListParagraph"/>
        <w:ind w:left="1080"/>
        <w:jc w:val="both"/>
        <w:rPr>
          <w:rFonts w:ascii="Courier New" w:hAnsi="Courier New" w:cs="Courier New"/>
          <w:sz w:val="24"/>
          <w:szCs w:val="24"/>
        </w:rPr>
      </w:pPr>
    </w:p>
    <w:p w14:paraId="2A962698" w14:textId="77777777" w:rsidR="008671B8" w:rsidRPr="008671B8" w:rsidRDefault="008671B8" w:rsidP="008671B8">
      <w:pPr>
        <w:ind w:left="360"/>
        <w:jc w:val="both"/>
        <w:rPr>
          <w:rFonts w:ascii="Courier New" w:hAnsi="Courier New" w:cs="Courier New"/>
          <w:sz w:val="24"/>
          <w:szCs w:val="24"/>
        </w:rPr>
      </w:pPr>
    </w:p>
    <w:p w14:paraId="5C9BB193" w14:textId="32576C69" w:rsidR="002E341C" w:rsidRPr="002E341C" w:rsidRDefault="002E341C" w:rsidP="002E341C">
      <w:r>
        <w:br w:type="page"/>
      </w:r>
    </w:p>
    <w:p w14:paraId="6C396B58" w14:textId="1280DD5E" w:rsidR="00DB1868" w:rsidRPr="00DB1868" w:rsidRDefault="001D1FC7" w:rsidP="00DB1868">
      <w:pPr>
        <w:pStyle w:val="Heading3"/>
      </w:pPr>
      <w:bookmarkStart w:id="15" w:name="_Toc5657714"/>
      <w:r>
        <w:lastRenderedPageBreak/>
        <w:t xml:space="preserve">Código Mongo </w:t>
      </w:r>
      <w:r w:rsidR="00DB1868">
        <w:t>Implementado</w:t>
      </w:r>
      <w:r>
        <w:t xml:space="preserve"> (dentro do java)</w:t>
      </w:r>
      <w:bookmarkEnd w:id="15"/>
    </w:p>
    <w:p w14:paraId="6127E99D" w14:textId="49660FEB" w:rsidR="00DB1868" w:rsidRPr="00872200" w:rsidRDefault="00DB1868" w:rsidP="00DB1868">
      <w:pPr>
        <w:jc w:val="both"/>
        <w:rPr>
          <w:rFonts w:ascii="Courier New" w:hAnsi="Courier New" w:cs="Courier New"/>
          <w:color w:val="FF0000"/>
          <w:sz w:val="24"/>
          <w:szCs w:val="24"/>
        </w:rPr>
      </w:pPr>
      <w:r w:rsidRPr="00872200">
        <w:rPr>
          <w:rFonts w:ascii="Courier New" w:hAnsi="Courier New" w:cs="Courier New"/>
          <w:color w:val="FF0000"/>
          <w:sz w:val="24"/>
          <w:szCs w:val="24"/>
        </w:rPr>
        <w:t>&lt;Listar todo o código Mongo utilizado no processo, quer para importar, quer para exportar. O código tem de ser comentado para que se torne legível para quem sabe uns rudimentos de MongoDB.</w:t>
      </w:r>
      <w:r w:rsidR="00C315F2" w:rsidRPr="00872200">
        <w:rPr>
          <w:rFonts w:ascii="Courier New" w:hAnsi="Courier New" w:cs="Courier New"/>
          <w:color w:val="FF0000"/>
          <w:sz w:val="24"/>
          <w:szCs w:val="24"/>
        </w:rPr>
        <w:t xml:space="preserve"> Fragmentos de código java apenas serão mostrados para dar algum cont</w:t>
      </w:r>
      <w:r w:rsidR="00BF53AE" w:rsidRPr="00872200">
        <w:rPr>
          <w:rFonts w:ascii="Courier New" w:hAnsi="Courier New" w:cs="Courier New"/>
          <w:color w:val="FF0000"/>
          <w:sz w:val="24"/>
          <w:szCs w:val="24"/>
        </w:rPr>
        <w:t>exto.</w:t>
      </w:r>
      <w:r w:rsidRPr="00872200">
        <w:rPr>
          <w:rFonts w:ascii="Courier New" w:hAnsi="Courier New" w:cs="Courier New"/>
          <w:color w:val="FF0000"/>
          <w:sz w:val="24"/>
          <w:szCs w:val="24"/>
        </w:rPr>
        <w:t>&gt;</w:t>
      </w:r>
    </w:p>
    <w:p w14:paraId="79E78566" w14:textId="79173FFD" w:rsidR="00872200" w:rsidRDefault="00872200">
      <w:r>
        <w:t>Código responsável por ler dados da base de dados mongo:</w:t>
      </w:r>
    </w:p>
    <w:p w14:paraId="02F3AE0D" w14:textId="4019C452" w:rsidR="00872200" w:rsidRDefault="00872200">
      <w:r>
        <w:rPr>
          <w:noProof/>
        </w:rPr>
        <w:drawing>
          <wp:inline distT="0" distB="0" distL="0" distR="0" wp14:anchorId="73E1F65D" wp14:editId="3B27DAB7">
            <wp:extent cx="4432300" cy="2375117"/>
            <wp:effectExtent l="0" t="0" r="6350" b="635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461297" cy="2390655"/>
                    </a:xfrm>
                    <a:prstGeom prst="rect">
                      <a:avLst/>
                    </a:prstGeom>
                  </pic:spPr>
                </pic:pic>
              </a:graphicData>
            </a:graphic>
          </wp:inline>
        </w:drawing>
      </w:r>
    </w:p>
    <w:p w14:paraId="27B4981E" w14:textId="2AD163B5" w:rsidR="00872200" w:rsidRDefault="00872200">
      <w:r>
        <w:t>Código utilizado para escrever dados na base de dados mongo</w:t>
      </w:r>
    </w:p>
    <w:p w14:paraId="3DEACE93" w14:textId="4644C3A5" w:rsidR="00872200" w:rsidRDefault="00C63CB9">
      <w:r>
        <w:rPr>
          <w:noProof/>
        </w:rPr>
        <w:drawing>
          <wp:inline distT="0" distB="0" distL="0" distR="0" wp14:anchorId="57125905" wp14:editId="4F18EA3F">
            <wp:extent cx="3752850" cy="4097067"/>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74316" cy="4120502"/>
                    </a:xfrm>
                    <a:prstGeom prst="rect">
                      <a:avLst/>
                    </a:prstGeom>
                  </pic:spPr>
                </pic:pic>
              </a:graphicData>
            </a:graphic>
          </wp:inline>
        </w:drawing>
      </w:r>
    </w:p>
    <w:p w14:paraId="467BD52C" w14:textId="6496BFBC" w:rsidR="00872200" w:rsidRDefault="00872200">
      <w:r>
        <w:lastRenderedPageBreak/>
        <w:t>Código responsável por apagar do mongo as linhas que já foram exportadas</w:t>
      </w:r>
    </w:p>
    <w:p w14:paraId="06466E29" w14:textId="56FCCCB9" w:rsidR="00872200" w:rsidRDefault="00872200"/>
    <w:p w14:paraId="3B46A708" w14:textId="6ABEDDC9" w:rsidR="00872200" w:rsidRDefault="00C63CB9">
      <w:r>
        <w:rPr>
          <w:noProof/>
        </w:rPr>
        <w:drawing>
          <wp:inline distT="0" distB="0" distL="0" distR="0" wp14:anchorId="374F538B" wp14:editId="79CCAB62">
            <wp:extent cx="5400040" cy="158877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588770"/>
                    </a:xfrm>
                    <a:prstGeom prst="rect">
                      <a:avLst/>
                    </a:prstGeom>
                  </pic:spPr>
                </pic:pic>
              </a:graphicData>
            </a:graphic>
          </wp:inline>
        </w:drawing>
      </w:r>
    </w:p>
    <w:p w14:paraId="04921E43" w14:textId="2304495F" w:rsidR="00872200" w:rsidRDefault="00872200"/>
    <w:p w14:paraId="767F8BFD" w14:textId="771E3AA9" w:rsidR="00872200" w:rsidRDefault="00872200"/>
    <w:p w14:paraId="5DBD4C6B" w14:textId="2577E55A" w:rsidR="00872200" w:rsidRDefault="00872200"/>
    <w:p w14:paraId="03A673D5" w14:textId="40D583F3" w:rsidR="00872200" w:rsidRDefault="00872200"/>
    <w:p w14:paraId="5A33D280" w14:textId="22D1EBDF" w:rsidR="00872200" w:rsidRDefault="00872200"/>
    <w:p w14:paraId="6A5284D4" w14:textId="69110AFC" w:rsidR="00872200" w:rsidRDefault="00872200"/>
    <w:p w14:paraId="5120DF00" w14:textId="77777777" w:rsidR="00872200" w:rsidRDefault="00872200"/>
    <w:p w14:paraId="31F29996" w14:textId="77777777" w:rsidR="00872200" w:rsidRDefault="00872200"/>
    <w:p w14:paraId="2C5DD001" w14:textId="77777777" w:rsidR="00872200" w:rsidRDefault="00872200"/>
    <w:p w14:paraId="2C73175F" w14:textId="42FAD8D9" w:rsidR="00872200" w:rsidRDefault="00872200">
      <w:r>
        <w:br w:type="page"/>
      </w:r>
    </w:p>
    <w:p w14:paraId="3BACE4F8" w14:textId="26BD12EF" w:rsidR="00F428F1" w:rsidRDefault="001B5737" w:rsidP="00C315F2">
      <w:pPr>
        <w:pStyle w:val="Heading3"/>
      </w:pPr>
      <w:bookmarkStart w:id="16" w:name="_Toc5657715"/>
      <w:r>
        <w:lastRenderedPageBreak/>
        <w:t>Código SQL</w:t>
      </w:r>
      <w:r w:rsidR="00C315F2">
        <w:t xml:space="preserve"> Implementado</w:t>
      </w:r>
      <w:bookmarkEnd w:id="16"/>
    </w:p>
    <w:p w14:paraId="3F76045C" w14:textId="03CC77E1" w:rsidR="001B5737" w:rsidRDefault="001B5737" w:rsidP="001B5737">
      <w:pPr>
        <w:jc w:val="both"/>
        <w:rPr>
          <w:rFonts w:ascii="Courier New" w:hAnsi="Courier New" w:cs="Courier New"/>
          <w:color w:val="FF0000"/>
          <w:sz w:val="24"/>
          <w:szCs w:val="24"/>
        </w:rPr>
      </w:pPr>
      <w:r w:rsidRPr="00872200">
        <w:rPr>
          <w:rFonts w:ascii="Courier New" w:hAnsi="Courier New" w:cs="Courier New"/>
          <w:color w:val="FF0000"/>
          <w:sz w:val="24"/>
          <w:szCs w:val="24"/>
        </w:rPr>
        <w:t>&lt;Listar todo o código SQL utilizado no processo de colocação de inserção nas tabelas SQL Anywhere. O código tem de ser comentado para que se torne legível para quem sabe SQL. Os comentários não podem ser redundantes, colocar apenas o essencial. Indicar trigger</w:t>
      </w:r>
      <w:r w:rsidR="00C315F2" w:rsidRPr="00872200">
        <w:rPr>
          <w:rFonts w:ascii="Courier New" w:hAnsi="Courier New" w:cs="Courier New"/>
          <w:color w:val="FF0000"/>
          <w:sz w:val="24"/>
          <w:szCs w:val="24"/>
        </w:rPr>
        <w:t>s</w:t>
      </w:r>
      <w:r w:rsidRPr="00872200">
        <w:rPr>
          <w:rFonts w:ascii="Courier New" w:hAnsi="Courier New" w:cs="Courier New"/>
          <w:color w:val="FF0000"/>
          <w:sz w:val="24"/>
          <w:szCs w:val="24"/>
        </w:rPr>
        <w:t xml:space="preserve"> </w:t>
      </w:r>
      <w:r w:rsidR="00C315F2" w:rsidRPr="00872200">
        <w:rPr>
          <w:rFonts w:ascii="Courier New" w:hAnsi="Courier New" w:cs="Courier New"/>
          <w:color w:val="FF0000"/>
          <w:sz w:val="24"/>
          <w:szCs w:val="24"/>
        </w:rPr>
        <w:t xml:space="preserve">ou eventos no lado </w:t>
      </w:r>
      <w:r w:rsidR="00BF53AE" w:rsidRPr="00872200">
        <w:rPr>
          <w:rFonts w:ascii="Courier New" w:hAnsi="Courier New" w:cs="Courier New"/>
          <w:color w:val="FF0000"/>
          <w:sz w:val="24"/>
          <w:szCs w:val="24"/>
        </w:rPr>
        <w:t>MySQL</w:t>
      </w:r>
      <w:r w:rsidR="00C315F2" w:rsidRPr="00872200">
        <w:rPr>
          <w:rFonts w:ascii="Courier New" w:hAnsi="Courier New" w:cs="Courier New"/>
          <w:color w:val="FF0000"/>
          <w:sz w:val="24"/>
          <w:szCs w:val="24"/>
        </w:rPr>
        <w:t>, se existirem</w:t>
      </w:r>
      <w:r w:rsidR="00BF53AE" w:rsidRPr="00872200">
        <w:rPr>
          <w:rFonts w:ascii="Courier New" w:hAnsi="Courier New" w:cs="Courier New"/>
          <w:color w:val="FF0000"/>
          <w:sz w:val="24"/>
          <w:szCs w:val="24"/>
        </w:rPr>
        <w:t>.</w:t>
      </w:r>
      <w:r w:rsidRPr="00872200">
        <w:rPr>
          <w:rFonts w:ascii="Courier New" w:hAnsi="Courier New" w:cs="Courier New"/>
          <w:color w:val="FF0000"/>
          <w:sz w:val="24"/>
          <w:szCs w:val="24"/>
        </w:rPr>
        <w:t>&gt;</w:t>
      </w:r>
    </w:p>
    <w:p w14:paraId="561FA7F0" w14:textId="177A7AAE" w:rsidR="005B07DD" w:rsidRDefault="005B07DD" w:rsidP="001B5737">
      <w:pPr>
        <w:jc w:val="both"/>
        <w:rPr>
          <w:rFonts w:ascii="Courier New" w:hAnsi="Courier New" w:cs="Courier New"/>
          <w:color w:val="FF0000"/>
          <w:sz w:val="24"/>
          <w:szCs w:val="24"/>
        </w:rPr>
      </w:pPr>
    </w:p>
    <w:p w14:paraId="50C12C8B" w14:textId="5F7E588C" w:rsidR="005B07DD" w:rsidRDefault="005B07DD" w:rsidP="001B5737">
      <w:pPr>
        <w:jc w:val="both"/>
        <w:rPr>
          <w:rFonts w:ascii="Courier New" w:hAnsi="Courier New" w:cs="Courier New"/>
          <w:sz w:val="24"/>
          <w:szCs w:val="24"/>
        </w:rPr>
      </w:pPr>
      <w:r w:rsidRPr="005B07DD">
        <w:rPr>
          <w:rFonts w:ascii="Courier New" w:hAnsi="Courier New" w:cs="Courier New"/>
          <w:sz w:val="24"/>
          <w:szCs w:val="24"/>
        </w:rPr>
        <w:t>Trigger implementado que verifica se os dados inseridos na tabela de medições correspondem a um alerta</w:t>
      </w:r>
      <w:r>
        <w:rPr>
          <w:rFonts w:ascii="Courier New" w:hAnsi="Courier New" w:cs="Courier New"/>
          <w:sz w:val="24"/>
          <w:szCs w:val="24"/>
        </w:rPr>
        <w:t>, para serem desta forma inseridos na tabela de alertas.</w:t>
      </w:r>
    </w:p>
    <w:p w14:paraId="0D17D279" w14:textId="1758D2C6" w:rsidR="005B07DD" w:rsidRDefault="005B07DD" w:rsidP="001B5737">
      <w:pPr>
        <w:jc w:val="both"/>
        <w:rPr>
          <w:rFonts w:ascii="Courier New" w:hAnsi="Courier New" w:cs="Courier New"/>
          <w:sz w:val="24"/>
          <w:szCs w:val="24"/>
        </w:rPr>
      </w:pPr>
      <w:r>
        <w:rPr>
          <w:rFonts w:ascii="Courier New" w:hAnsi="Courier New" w:cs="Courier New"/>
          <w:sz w:val="24"/>
          <w:szCs w:val="24"/>
        </w:rPr>
        <w:t>Nome</w:t>
      </w:r>
      <w:r w:rsidR="00B74E82">
        <w:rPr>
          <w:rFonts w:ascii="Courier New" w:hAnsi="Courier New" w:cs="Courier New"/>
          <w:sz w:val="24"/>
          <w:szCs w:val="24"/>
        </w:rPr>
        <w:t xml:space="preserve"> do trigger: InsertMedicoes</w:t>
      </w:r>
    </w:p>
    <w:p w14:paraId="459AABA7" w14:textId="5BF92196" w:rsidR="00B74E82" w:rsidRDefault="00B74E82" w:rsidP="001B5737">
      <w:pPr>
        <w:jc w:val="both"/>
        <w:rPr>
          <w:rFonts w:ascii="Courier New" w:hAnsi="Courier New" w:cs="Courier New"/>
          <w:sz w:val="24"/>
          <w:szCs w:val="24"/>
        </w:rPr>
      </w:pPr>
      <w:r>
        <w:rPr>
          <w:rFonts w:ascii="Courier New" w:hAnsi="Courier New" w:cs="Courier New"/>
          <w:sz w:val="24"/>
          <w:szCs w:val="24"/>
        </w:rPr>
        <w:t>Tipo do trigger: After Insert</w:t>
      </w:r>
    </w:p>
    <w:p w14:paraId="2C6F9ADB" w14:textId="50949933" w:rsidR="005B07DD" w:rsidRDefault="005B07DD" w:rsidP="001B5737">
      <w:pPr>
        <w:jc w:val="both"/>
        <w:rPr>
          <w:rFonts w:ascii="Courier New" w:hAnsi="Courier New" w:cs="Courier New"/>
          <w:sz w:val="24"/>
          <w:szCs w:val="24"/>
        </w:rPr>
      </w:pPr>
    </w:p>
    <w:p w14:paraId="6D2D2D93"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BEGIN</w:t>
      </w:r>
    </w:p>
    <w:p w14:paraId="793A5BCE" w14:textId="77777777" w:rsidR="005B07DD" w:rsidRPr="005B07DD" w:rsidRDefault="005B07DD" w:rsidP="0058553D">
      <w:pPr>
        <w:rPr>
          <w:rFonts w:ascii="Courier New" w:hAnsi="Courier New" w:cs="Courier New"/>
          <w:sz w:val="24"/>
          <w:szCs w:val="24"/>
        </w:rPr>
      </w:pPr>
    </w:p>
    <w:p w14:paraId="4EE0F455" w14:textId="1ED7EA4D" w:rsidR="005B07DD" w:rsidRPr="005B07DD" w:rsidRDefault="00B74E82" w:rsidP="0058553D">
      <w:pPr>
        <w:rPr>
          <w:rFonts w:ascii="Courier New" w:hAnsi="Courier New" w:cs="Courier New"/>
          <w:sz w:val="24"/>
          <w:szCs w:val="24"/>
        </w:rPr>
      </w:pPr>
      <w:r>
        <w:rPr>
          <w:rFonts w:ascii="Courier New" w:hAnsi="Courier New" w:cs="Courier New"/>
          <w:sz w:val="24"/>
          <w:szCs w:val="24"/>
        </w:rPr>
        <w:t xml:space="preserve">    </w:t>
      </w:r>
      <w:r w:rsidR="005B07DD" w:rsidRPr="005B07DD">
        <w:rPr>
          <w:rFonts w:ascii="Courier New" w:hAnsi="Courier New" w:cs="Courier New"/>
          <w:sz w:val="24"/>
          <w:szCs w:val="24"/>
        </w:rPr>
        <w:t>DECLARE limiteS DECIMAL(8,2);</w:t>
      </w:r>
    </w:p>
    <w:p w14:paraId="270A3C85"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DECLARE limiteI DECIMAL(8,2);</w:t>
      </w:r>
    </w:p>
    <w:p w14:paraId="4EC07369"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DECLARE percentagem DECIMAL(8,2);</w:t>
      </w:r>
    </w:p>
    <w:p w14:paraId="48186CB8"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w:t>
      </w:r>
    </w:p>
    <w:p w14:paraId="6C0FA60F"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DECLARE nomeVariavel Varchar(100);</w:t>
      </w:r>
    </w:p>
    <w:p w14:paraId="2F6277C6"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DECLARE nomeCultura Varchar(100);</w:t>
      </w:r>
    </w:p>
    <w:p w14:paraId="6F99B72D"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w:t>
      </w:r>
    </w:p>
    <w:p w14:paraId="771527CA"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DECLARE intervaloMed DECIMAL(8,2);</w:t>
      </w:r>
    </w:p>
    <w:p w14:paraId="01A466B3"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DECLARE margem DECIMAL(8,2);</w:t>
      </w:r>
    </w:p>
    <w:p w14:paraId="1B048D50"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w:t>
      </w:r>
    </w:p>
    <w:p w14:paraId="18ADF6F4"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SELECT variaveis_medidas.LimiteSuperior FROM variaveis_medidas WHERE variaveis_medidas.IdVariaveisMedidas = new.IdVariaveisMedidas INTO limiteS;</w:t>
      </w:r>
    </w:p>
    <w:p w14:paraId="64E7B928"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SELECT variaveis_medidas.LimiteInferior FROM variaveis_medidas WHERE </w:t>
      </w:r>
      <w:r w:rsidRPr="005B07DD">
        <w:rPr>
          <w:rFonts w:ascii="Courier New" w:hAnsi="Courier New" w:cs="Courier New"/>
          <w:sz w:val="24"/>
          <w:szCs w:val="24"/>
        </w:rPr>
        <w:lastRenderedPageBreak/>
        <w:t>variaveis_medidas.IdVariaveisMedidas = new.IdVariaveisMedidas INTO limiteI;</w:t>
      </w:r>
    </w:p>
    <w:p w14:paraId="28B712CE"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SELECT variaveis_medidas.MargemSegurancaVariavel FROM variaveis_medidas WHERE variaveis_medidas.IdVariaveisMedidas= new.IdVariaveisMedidas INTO percentagem;</w:t>
      </w:r>
    </w:p>
    <w:p w14:paraId="12592DC6"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w:t>
      </w:r>
    </w:p>
    <w:p w14:paraId="023DBC9B"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SELECT cultura.NomeCultura FROM cultura, variaveis_medidas WHERE variaveis_medidas.IdVariaveisMedidas = new.IdVariaveisMedidas AND variaveis_medidas.IDCultura = cultura.IDCultura INTO nomeCultura;</w:t>
      </w:r>
    </w:p>
    <w:p w14:paraId="15793837"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SELECT variaveis.NomeVariavel FROM variaveis, variaveis_medidas WHERE variaveis_medidas.IdVariaveisMedidas = new.IdVariaveisMedidas AND variaveis_medidas.IDVariavel = variaveis.IDVariavel INTO nomeVariavel;</w:t>
      </w:r>
    </w:p>
    <w:p w14:paraId="666E4868"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w:t>
      </w:r>
    </w:p>
    <w:p w14:paraId="2FDCB7FE"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ab/>
        <w:t>SET intervaloMed = limiteS-LimiteI;</w:t>
      </w:r>
    </w:p>
    <w:p w14:paraId="418B4891"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SET margem = intervaloMed*percentagem;</w:t>
      </w:r>
    </w:p>
    <w:p w14:paraId="176BAC7C"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w:t>
      </w:r>
    </w:p>
    <w:p w14:paraId="18C4C14E"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ab/>
        <w:t xml:space="preserve">INSERT into logs VALUES (null, CURRENT_USER, "medicoes", "INSERT", "Não Aplicável", CONCAT("NumeroMedicao", ": ", new.NumeroMedicao, "  DataHoraMedicao", ": ", new.DataHoraMedicao, "  ValorMedicao", ": ", new.ValorMedicao, "  IdVariaveisMedidas", ": ", new.IdVariaveisMedidas), NOW(),0); </w:t>
      </w:r>
    </w:p>
    <w:p w14:paraId="4F387FE9" w14:textId="77777777" w:rsidR="005B07DD" w:rsidRPr="005B07DD" w:rsidRDefault="005B07DD" w:rsidP="0058553D">
      <w:pPr>
        <w:rPr>
          <w:rFonts w:ascii="Courier New" w:hAnsi="Courier New" w:cs="Courier New"/>
          <w:sz w:val="24"/>
          <w:szCs w:val="24"/>
        </w:rPr>
      </w:pPr>
    </w:p>
    <w:p w14:paraId="458FFEC9"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ab/>
        <w:t>IF(new.ValorMedicao &lt; limiteI)</w:t>
      </w:r>
    </w:p>
    <w:p w14:paraId="402E4980"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THEN INSERT into alertas VALUES(null, nomeVariavel, nomeCultura, CURRENT_USER, NOW(), limiteI, limiteS, new.ValorMedicao, "O valor da medicao ultrapassou o limite inferior.");</w:t>
      </w:r>
    </w:p>
    <w:p w14:paraId="4AC67D3B"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w:t>
      </w:r>
    </w:p>
    <w:p w14:paraId="3BBF1015"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lastRenderedPageBreak/>
        <w:t xml:space="preserve">    ELSEIF(new.ValorMedicao = limiteI)</w:t>
      </w:r>
    </w:p>
    <w:p w14:paraId="2BD8D2B1"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THEN INSERT into alertas VALUES(null, nomeVariavel, nomeCultura, CURRENT_USER, NOW(), limiteI, limiteS, new.ValorMedicao, "O valor da medicao atingiu o limite inferior.");</w:t>
      </w:r>
    </w:p>
    <w:p w14:paraId="38179AB5"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w:t>
      </w:r>
    </w:p>
    <w:p w14:paraId="7C96D363"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ELSEIF(new.ValorMedicao &gt; limiteI AND new.ValorMedicao &lt;= limiteI+margem)</w:t>
      </w:r>
    </w:p>
    <w:p w14:paraId="413881AA"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THEN INSERT into alertas VALUES(null, nomeVariavel, nomeCultura,CURRENT_USER, NOW(), limiteI, limiteS, new.ValorMedicao, "O valor da medicao esta proximo do limite inferior.");</w:t>
      </w:r>
    </w:p>
    <w:p w14:paraId="2FD3249C"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w:t>
      </w:r>
    </w:p>
    <w:p w14:paraId="523043F2"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ELSEIF(new.ValorMedicao &gt;= limiteS-margem AND new.ValorMedicao &lt; limiteS)</w:t>
      </w:r>
    </w:p>
    <w:p w14:paraId="20AB7B80"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THEN INSERT into alertas VALUES(null, nomeVariavel, nomeCultura,CURRENT_USER, NOW(), limiteI, limiteS, new.ValorMedicao, "O valor da medicao esta proximo do limite superior.");</w:t>
      </w:r>
    </w:p>
    <w:p w14:paraId="6DAD9625"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w:t>
      </w:r>
    </w:p>
    <w:p w14:paraId="3765EF92"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ELSEIF(new.ValorMedicao = limiteS)</w:t>
      </w:r>
    </w:p>
    <w:p w14:paraId="5CA47DB1"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THEN INSERT into alertas VALUES(null, nomeVariavel, nomeCultura, CURRENT_USER, NOW(), limiteI, limiteS, new.ValorMedicao, "O valor da medicao atingiu o limite superior.");</w:t>
      </w:r>
    </w:p>
    <w:p w14:paraId="2D76DE59"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w:t>
      </w:r>
    </w:p>
    <w:p w14:paraId="443CB727"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ELSEIF(new.ValorMedicao &gt; limiteS)</w:t>
      </w:r>
    </w:p>
    <w:p w14:paraId="684B1D32"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THEN INSERT into alertas VALUES(null, nomeVariavel, nomeCultura, CURRENT_USER, NOW(), limiteI, limiteS, new.ValorMedicao, "O valor da medicao ultrapassou o limite superior.");</w:t>
      </w:r>
    </w:p>
    <w:p w14:paraId="24ABF2B0" w14:textId="77777777"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 xml:space="preserve">    END IF;</w:t>
      </w:r>
    </w:p>
    <w:p w14:paraId="738A1683" w14:textId="77777777" w:rsidR="005B07DD" w:rsidRPr="005B07DD" w:rsidRDefault="005B07DD" w:rsidP="0058553D">
      <w:pPr>
        <w:rPr>
          <w:rFonts w:ascii="Courier New" w:hAnsi="Courier New" w:cs="Courier New"/>
          <w:sz w:val="24"/>
          <w:szCs w:val="24"/>
        </w:rPr>
      </w:pPr>
    </w:p>
    <w:p w14:paraId="6FC62AF7" w14:textId="138E91DC" w:rsidR="005B07DD" w:rsidRPr="005B07DD" w:rsidRDefault="005B07DD" w:rsidP="0058553D">
      <w:pPr>
        <w:rPr>
          <w:rFonts w:ascii="Courier New" w:hAnsi="Courier New" w:cs="Courier New"/>
          <w:sz w:val="24"/>
          <w:szCs w:val="24"/>
        </w:rPr>
      </w:pPr>
      <w:r w:rsidRPr="005B07DD">
        <w:rPr>
          <w:rFonts w:ascii="Courier New" w:hAnsi="Courier New" w:cs="Courier New"/>
          <w:sz w:val="24"/>
          <w:szCs w:val="24"/>
        </w:rPr>
        <w:t>END</w:t>
      </w:r>
    </w:p>
    <w:p w14:paraId="4291BFB0" w14:textId="3AD51396" w:rsidR="00BF53AE" w:rsidRDefault="00BF53AE" w:rsidP="0058553D">
      <w:r>
        <w:br w:type="page"/>
      </w:r>
      <w:bookmarkStart w:id="17" w:name="_Toc5657716"/>
      <w:r>
        <w:lastRenderedPageBreak/>
        <w:t>Tempo Médio</w:t>
      </w:r>
      <w:bookmarkEnd w:id="17"/>
    </w:p>
    <w:tbl>
      <w:tblPr>
        <w:tblW w:w="9124" w:type="dxa"/>
        <w:tblCellMar>
          <w:left w:w="70" w:type="dxa"/>
          <w:right w:w="70" w:type="dxa"/>
        </w:tblCellMar>
        <w:tblLook w:val="04A0" w:firstRow="1" w:lastRow="0" w:firstColumn="1" w:lastColumn="0" w:noHBand="0" w:noVBand="1"/>
      </w:tblPr>
      <w:tblGrid>
        <w:gridCol w:w="1996"/>
        <w:gridCol w:w="2116"/>
        <w:gridCol w:w="2976"/>
        <w:gridCol w:w="2036"/>
      </w:tblGrid>
      <w:tr w:rsidR="00241964" w:rsidRPr="00241964" w14:paraId="494E9D8A" w14:textId="77777777" w:rsidTr="00241964">
        <w:trPr>
          <w:trHeight w:val="288"/>
        </w:trPr>
        <w:tc>
          <w:tcPr>
            <w:tcW w:w="1996" w:type="dxa"/>
            <w:tcBorders>
              <w:top w:val="nil"/>
              <w:left w:val="nil"/>
              <w:bottom w:val="nil"/>
              <w:right w:val="nil"/>
            </w:tcBorders>
            <w:shd w:val="clear" w:color="auto" w:fill="auto"/>
            <w:noWrap/>
            <w:vAlign w:val="center"/>
            <w:hideMark/>
          </w:tcPr>
          <w:p w14:paraId="7F2A0569" w14:textId="77777777" w:rsidR="00241964" w:rsidRPr="00A350E2" w:rsidRDefault="00241964" w:rsidP="00241964">
            <w:pPr>
              <w:spacing w:after="0" w:line="240" w:lineRule="auto"/>
              <w:jc w:val="center"/>
              <w:rPr>
                <w:rFonts w:ascii="Calibri" w:eastAsia="Times New Roman" w:hAnsi="Calibri" w:cs="Calibri"/>
                <w:b/>
                <w:color w:val="000000"/>
                <w:lang w:eastAsia="pt-PT"/>
              </w:rPr>
            </w:pPr>
            <w:r w:rsidRPr="00A350E2">
              <w:rPr>
                <w:rFonts w:ascii="Calibri" w:eastAsia="Times New Roman" w:hAnsi="Calibri" w:cs="Calibri"/>
                <w:b/>
                <w:color w:val="000000"/>
                <w:lang w:eastAsia="pt-PT"/>
              </w:rPr>
              <w:t>Hora da mensagem</w:t>
            </w:r>
          </w:p>
        </w:tc>
        <w:tc>
          <w:tcPr>
            <w:tcW w:w="2116" w:type="dxa"/>
            <w:tcBorders>
              <w:top w:val="nil"/>
              <w:left w:val="nil"/>
              <w:bottom w:val="nil"/>
              <w:right w:val="nil"/>
            </w:tcBorders>
            <w:shd w:val="clear" w:color="auto" w:fill="auto"/>
            <w:noWrap/>
            <w:vAlign w:val="center"/>
            <w:hideMark/>
          </w:tcPr>
          <w:p w14:paraId="0A1E7A9E" w14:textId="77777777" w:rsidR="00241964" w:rsidRPr="00A350E2" w:rsidRDefault="00241964" w:rsidP="00241964">
            <w:pPr>
              <w:spacing w:after="0" w:line="240" w:lineRule="auto"/>
              <w:jc w:val="center"/>
              <w:rPr>
                <w:rFonts w:ascii="Calibri" w:eastAsia="Times New Roman" w:hAnsi="Calibri" w:cs="Calibri"/>
                <w:b/>
                <w:color w:val="000000"/>
                <w:lang w:eastAsia="pt-PT"/>
              </w:rPr>
            </w:pPr>
            <w:r w:rsidRPr="00A350E2">
              <w:rPr>
                <w:rFonts w:ascii="Calibri" w:eastAsia="Times New Roman" w:hAnsi="Calibri" w:cs="Calibri"/>
                <w:b/>
                <w:color w:val="000000"/>
                <w:lang w:eastAsia="pt-PT"/>
              </w:rPr>
              <w:t>Hora chegada ao Java</w:t>
            </w:r>
          </w:p>
        </w:tc>
        <w:tc>
          <w:tcPr>
            <w:tcW w:w="2976" w:type="dxa"/>
            <w:tcBorders>
              <w:top w:val="nil"/>
              <w:left w:val="nil"/>
              <w:bottom w:val="nil"/>
              <w:right w:val="nil"/>
            </w:tcBorders>
            <w:shd w:val="clear" w:color="auto" w:fill="auto"/>
            <w:noWrap/>
            <w:vAlign w:val="center"/>
            <w:hideMark/>
          </w:tcPr>
          <w:p w14:paraId="4E52C169" w14:textId="77777777" w:rsidR="00241964" w:rsidRPr="00A350E2" w:rsidRDefault="00241964" w:rsidP="00241964">
            <w:pPr>
              <w:spacing w:after="0" w:line="240" w:lineRule="auto"/>
              <w:jc w:val="center"/>
              <w:rPr>
                <w:rFonts w:ascii="Calibri" w:eastAsia="Times New Roman" w:hAnsi="Calibri" w:cs="Calibri"/>
                <w:b/>
                <w:color w:val="000000"/>
                <w:lang w:eastAsia="pt-PT"/>
              </w:rPr>
            </w:pPr>
            <w:r w:rsidRPr="00A350E2">
              <w:rPr>
                <w:rFonts w:ascii="Calibri" w:eastAsia="Times New Roman" w:hAnsi="Calibri" w:cs="Calibri"/>
                <w:b/>
                <w:color w:val="000000"/>
                <w:lang w:eastAsia="pt-PT"/>
              </w:rPr>
              <w:t>Hora da inserção no relacional</w:t>
            </w:r>
          </w:p>
        </w:tc>
        <w:tc>
          <w:tcPr>
            <w:tcW w:w="2036" w:type="dxa"/>
            <w:tcBorders>
              <w:top w:val="nil"/>
              <w:left w:val="nil"/>
              <w:bottom w:val="nil"/>
              <w:right w:val="nil"/>
            </w:tcBorders>
            <w:shd w:val="clear" w:color="auto" w:fill="auto"/>
            <w:noWrap/>
            <w:vAlign w:val="center"/>
            <w:hideMark/>
          </w:tcPr>
          <w:p w14:paraId="57D2B3F5" w14:textId="77777777" w:rsidR="00241964" w:rsidRPr="00A350E2" w:rsidRDefault="00241964" w:rsidP="00241964">
            <w:pPr>
              <w:spacing w:after="0" w:line="240" w:lineRule="auto"/>
              <w:jc w:val="center"/>
              <w:rPr>
                <w:rFonts w:ascii="Calibri" w:eastAsia="Times New Roman" w:hAnsi="Calibri" w:cs="Calibri"/>
                <w:b/>
                <w:color w:val="000000"/>
                <w:lang w:eastAsia="pt-PT"/>
              </w:rPr>
            </w:pPr>
            <w:r w:rsidRPr="00A350E2">
              <w:rPr>
                <w:rFonts w:ascii="Calibri" w:eastAsia="Times New Roman" w:hAnsi="Calibri" w:cs="Calibri"/>
                <w:b/>
                <w:color w:val="000000"/>
                <w:lang w:eastAsia="pt-PT"/>
              </w:rPr>
              <w:t>Tempo Total</w:t>
            </w:r>
          </w:p>
        </w:tc>
      </w:tr>
      <w:tr w:rsidR="00241964" w:rsidRPr="00241964" w14:paraId="7DCD04EF" w14:textId="77777777" w:rsidTr="00241964">
        <w:trPr>
          <w:trHeight w:val="288"/>
        </w:trPr>
        <w:tc>
          <w:tcPr>
            <w:tcW w:w="1996" w:type="dxa"/>
            <w:tcBorders>
              <w:top w:val="nil"/>
              <w:left w:val="nil"/>
              <w:bottom w:val="nil"/>
              <w:right w:val="nil"/>
            </w:tcBorders>
            <w:shd w:val="clear" w:color="auto" w:fill="auto"/>
            <w:noWrap/>
            <w:vAlign w:val="bottom"/>
            <w:hideMark/>
          </w:tcPr>
          <w:p w14:paraId="67FE814F"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17/05/2019 20:13:47</w:t>
            </w:r>
          </w:p>
        </w:tc>
        <w:tc>
          <w:tcPr>
            <w:tcW w:w="2116" w:type="dxa"/>
            <w:tcBorders>
              <w:top w:val="nil"/>
              <w:left w:val="nil"/>
              <w:bottom w:val="nil"/>
              <w:right w:val="nil"/>
            </w:tcBorders>
            <w:shd w:val="clear" w:color="auto" w:fill="auto"/>
            <w:noWrap/>
            <w:vAlign w:val="bottom"/>
            <w:hideMark/>
          </w:tcPr>
          <w:p w14:paraId="29B3AD29"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17/05/2019 20:13:47</w:t>
            </w:r>
          </w:p>
        </w:tc>
        <w:tc>
          <w:tcPr>
            <w:tcW w:w="2976" w:type="dxa"/>
            <w:tcBorders>
              <w:top w:val="nil"/>
              <w:left w:val="nil"/>
              <w:bottom w:val="nil"/>
              <w:right w:val="nil"/>
            </w:tcBorders>
            <w:shd w:val="clear" w:color="000000" w:fill="FFFFFF"/>
            <w:noWrap/>
            <w:vAlign w:val="center"/>
            <w:hideMark/>
          </w:tcPr>
          <w:p w14:paraId="6D06C23A"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20:14:08</w:t>
            </w:r>
          </w:p>
        </w:tc>
        <w:tc>
          <w:tcPr>
            <w:tcW w:w="2036" w:type="dxa"/>
            <w:tcBorders>
              <w:top w:val="nil"/>
              <w:left w:val="nil"/>
              <w:bottom w:val="nil"/>
              <w:right w:val="nil"/>
            </w:tcBorders>
            <w:shd w:val="clear" w:color="auto" w:fill="auto"/>
            <w:noWrap/>
            <w:vAlign w:val="bottom"/>
            <w:hideMark/>
          </w:tcPr>
          <w:p w14:paraId="37561E16"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0:00:21</w:t>
            </w:r>
          </w:p>
        </w:tc>
      </w:tr>
      <w:tr w:rsidR="00241964" w:rsidRPr="00241964" w14:paraId="0A7EEA36" w14:textId="77777777" w:rsidTr="00241964">
        <w:trPr>
          <w:trHeight w:val="288"/>
        </w:trPr>
        <w:tc>
          <w:tcPr>
            <w:tcW w:w="1996" w:type="dxa"/>
            <w:tcBorders>
              <w:top w:val="nil"/>
              <w:left w:val="nil"/>
              <w:bottom w:val="nil"/>
              <w:right w:val="nil"/>
            </w:tcBorders>
            <w:shd w:val="clear" w:color="000000" w:fill="E7E6E6"/>
            <w:noWrap/>
            <w:vAlign w:val="center"/>
            <w:hideMark/>
          </w:tcPr>
          <w:p w14:paraId="3D4347F3"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20:13:48</w:t>
            </w:r>
          </w:p>
        </w:tc>
        <w:tc>
          <w:tcPr>
            <w:tcW w:w="2116" w:type="dxa"/>
            <w:tcBorders>
              <w:top w:val="nil"/>
              <w:left w:val="nil"/>
              <w:bottom w:val="nil"/>
              <w:right w:val="nil"/>
            </w:tcBorders>
            <w:shd w:val="clear" w:color="000000" w:fill="E7E6E6"/>
            <w:noWrap/>
            <w:vAlign w:val="center"/>
            <w:hideMark/>
          </w:tcPr>
          <w:p w14:paraId="592C0A52"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20:13:48</w:t>
            </w:r>
          </w:p>
        </w:tc>
        <w:tc>
          <w:tcPr>
            <w:tcW w:w="2976" w:type="dxa"/>
            <w:tcBorders>
              <w:top w:val="nil"/>
              <w:left w:val="nil"/>
              <w:bottom w:val="nil"/>
              <w:right w:val="nil"/>
            </w:tcBorders>
            <w:shd w:val="clear" w:color="000000" w:fill="E7E6E6"/>
            <w:noWrap/>
            <w:vAlign w:val="center"/>
            <w:hideMark/>
          </w:tcPr>
          <w:p w14:paraId="0994CBDA"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20:14:08</w:t>
            </w:r>
          </w:p>
        </w:tc>
        <w:tc>
          <w:tcPr>
            <w:tcW w:w="2036" w:type="dxa"/>
            <w:tcBorders>
              <w:top w:val="nil"/>
              <w:left w:val="nil"/>
              <w:bottom w:val="nil"/>
              <w:right w:val="nil"/>
            </w:tcBorders>
            <w:shd w:val="clear" w:color="000000" w:fill="E7E6E6"/>
            <w:noWrap/>
            <w:vAlign w:val="bottom"/>
            <w:hideMark/>
          </w:tcPr>
          <w:p w14:paraId="2C5D186D"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0:00:20</w:t>
            </w:r>
          </w:p>
        </w:tc>
      </w:tr>
      <w:tr w:rsidR="00241964" w:rsidRPr="00241964" w14:paraId="7BB6233A" w14:textId="77777777" w:rsidTr="00241964">
        <w:trPr>
          <w:trHeight w:val="288"/>
        </w:trPr>
        <w:tc>
          <w:tcPr>
            <w:tcW w:w="1996" w:type="dxa"/>
            <w:tcBorders>
              <w:top w:val="nil"/>
              <w:left w:val="nil"/>
              <w:bottom w:val="nil"/>
              <w:right w:val="nil"/>
            </w:tcBorders>
            <w:shd w:val="clear" w:color="000000" w:fill="FFFFFF"/>
            <w:noWrap/>
            <w:vAlign w:val="center"/>
            <w:hideMark/>
          </w:tcPr>
          <w:p w14:paraId="41EBE093"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20:13:50</w:t>
            </w:r>
          </w:p>
        </w:tc>
        <w:tc>
          <w:tcPr>
            <w:tcW w:w="2116" w:type="dxa"/>
            <w:tcBorders>
              <w:top w:val="nil"/>
              <w:left w:val="nil"/>
              <w:bottom w:val="nil"/>
              <w:right w:val="nil"/>
            </w:tcBorders>
            <w:shd w:val="clear" w:color="000000" w:fill="FFFFFF"/>
            <w:noWrap/>
            <w:vAlign w:val="center"/>
            <w:hideMark/>
          </w:tcPr>
          <w:p w14:paraId="111341C5"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20:13:50</w:t>
            </w:r>
          </w:p>
        </w:tc>
        <w:tc>
          <w:tcPr>
            <w:tcW w:w="2976" w:type="dxa"/>
            <w:tcBorders>
              <w:top w:val="nil"/>
              <w:left w:val="nil"/>
              <w:bottom w:val="nil"/>
              <w:right w:val="nil"/>
            </w:tcBorders>
            <w:shd w:val="clear" w:color="000000" w:fill="FFFFFF"/>
            <w:noWrap/>
            <w:vAlign w:val="center"/>
            <w:hideMark/>
          </w:tcPr>
          <w:p w14:paraId="2ACED84B"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20:14:08</w:t>
            </w:r>
          </w:p>
        </w:tc>
        <w:tc>
          <w:tcPr>
            <w:tcW w:w="2036" w:type="dxa"/>
            <w:tcBorders>
              <w:top w:val="nil"/>
              <w:left w:val="nil"/>
              <w:bottom w:val="nil"/>
              <w:right w:val="nil"/>
            </w:tcBorders>
            <w:shd w:val="clear" w:color="auto" w:fill="auto"/>
            <w:noWrap/>
            <w:vAlign w:val="bottom"/>
            <w:hideMark/>
          </w:tcPr>
          <w:p w14:paraId="5C4C71C9"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0:00:18</w:t>
            </w:r>
          </w:p>
        </w:tc>
      </w:tr>
      <w:tr w:rsidR="00241964" w:rsidRPr="00241964" w14:paraId="4BE40568" w14:textId="77777777" w:rsidTr="00241964">
        <w:trPr>
          <w:trHeight w:val="288"/>
        </w:trPr>
        <w:tc>
          <w:tcPr>
            <w:tcW w:w="1996" w:type="dxa"/>
            <w:tcBorders>
              <w:top w:val="nil"/>
              <w:left w:val="nil"/>
              <w:bottom w:val="nil"/>
              <w:right w:val="nil"/>
            </w:tcBorders>
            <w:shd w:val="clear" w:color="000000" w:fill="E7E6E6"/>
            <w:noWrap/>
            <w:vAlign w:val="center"/>
            <w:hideMark/>
          </w:tcPr>
          <w:p w14:paraId="157267E7"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20:13:52</w:t>
            </w:r>
          </w:p>
        </w:tc>
        <w:tc>
          <w:tcPr>
            <w:tcW w:w="2116" w:type="dxa"/>
            <w:tcBorders>
              <w:top w:val="nil"/>
              <w:left w:val="nil"/>
              <w:bottom w:val="nil"/>
              <w:right w:val="nil"/>
            </w:tcBorders>
            <w:shd w:val="clear" w:color="000000" w:fill="E7E6E6"/>
            <w:noWrap/>
            <w:vAlign w:val="center"/>
            <w:hideMark/>
          </w:tcPr>
          <w:p w14:paraId="6108B7E5"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20:13:52</w:t>
            </w:r>
          </w:p>
        </w:tc>
        <w:tc>
          <w:tcPr>
            <w:tcW w:w="2976" w:type="dxa"/>
            <w:tcBorders>
              <w:top w:val="nil"/>
              <w:left w:val="nil"/>
              <w:bottom w:val="nil"/>
              <w:right w:val="nil"/>
            </w:tcBorders>
            <w:shd w:val="clear" w:color="000000" w:fill="E7E6E6"/>
            <w:noWrap/>
            <w:vAlign w:val="center"/>
            <w:hideMark/>
          </w:tcPr>
          <w:p w14:paraId="2683C820"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20:14:08</w:t>
            </w:r>
          </w:p>
        </w:tc>
        <w:tc>
          <w:tcPr>
            <w:tcW w:w="2036" w:type="dxa"/>
            <w:tcBorders>
              <w:top w:val="nil"/>
              <w:left w:val="nil"/>
              <w:bottom w:val="nil"/>
              <w:right w:val="nil"/>
            </w:tcBorders>
            <w:shd w:val="clear" w:color="000000" w:fill="E7E6E6"/>
            <w:noWrap/>
            <w:vAlign w:val="bottom"/>
            <w:hideMark/>
          </w:tcPr>
          <w:p w14:paraId="28A137BD"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0:00:16</w:t>
            </w:r>
          </w:p>
        </w:tc>
      </w:tr>
      <w:tr w:rsidR="00241964" w:rsidRPr="00241964" w14:paraId="57D59C13" w14:textId="77777777" w:rsidTr="00241964">
        <w:trPr>
          <w:trHeight w:val="288"/>
        </w:trPr>
        <w:tc>
          <w:tcPr>
            <w:tcW w:w="1996" w:type="dxa"/>
            <w:tcBorders>
              <w:top w:val="nil"/>
              <w:left w:val="nil"/>
              <w:bottom w:val="nil"/>
              <w:right w:val="nil"/>
            </w:tcBorders>
            <w:shd w:val="clear" w:color="000000" w:fill="FFFFFF"/>
            <w:noWrap/>
            <w:vAlign w:val="center"/>
            <w:hideMark/>
          </w:tcPr>
          <w:p w14:paraId="05B04605"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20:13:54</w:t>
            </w:r>
          </w:p>
        </w:tc>
        <w:tc>
          <w:tcPr>
            <w:tcW w:w="2116" w:type="dxa"/>
            <w:tcBorders>
              <w:top w:val="nil"/>
              <w:left w:val="nil"/>
              <w:bottom w:val="nil"/>
              <w:right w:val="nil"/>
            </w:tcBorders>
            <w:shd w:val="clear" w:color="000000" w:fill="FFFFFF"/>
            <w:noWrap/>
            <w:vAlign w:val="center"/>
            <w:hideMark/>
          </w:tcPr>
          <w:p w14:paraId="567ADC1F"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20:13:54</w:t>
            </w:r>
          </w:p>
        </w:tc>
        <w:tc>
          <w:tcPr>
            <w:tcW w:w="2976" w:type="dxa"/>
            <w:tcBorders>
              <w:top w:val="nil"/>
              <w:left w:val="nil"/>
              <w:bottom w:val="nil"/>
              <w:right w:val="nil"/>
            </w:tcBorders>
            <w:shd w:val="clear" w:color="000000" w:fill="FFFFFF"/>
            <w:noWrap/>
            <w:vAlign w:val="center"/>
            <w:hideMark/>
          </w:tcPr>
          <w:p w14:paraId="425B74D7"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20:14:08</w:t>
            </w:r>
          </w:p>
        </w:tc>
        <w:tc>
          <w:tcPr>
            <w:tcW w:w="2036" w:type="dxa"/>
            <w:tcBorders>
              <w:top w:val="nil"/>
              <w:left w:val="nil"/>
              <w:bottom w:val="nil"/>
              <w:right w:val="nil"/>
            </w:tcBorders>
            <w:shd w:val="clear" w:color="auto" w:fill="auto"/>
            <w:noWrap/>
            <w:vAlign w:val="bottom"/>
            <w:hideMark/>
          </w:tcPr>
          <w:p w14:paraId="499E454E"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0:00:14</w:t>
            </w:r>
          </w:p>
        </w:tc>
      </w:tr>
      <w:tr w:rsidR="00241964" w:rsidRPr="00241964" w14:paraId="5672CC8B" w14:textId="77777777" w:rsidTr="00241964">
        <w:trPr>
          <w:trHeight w:val="288"/>
        </w:trPr>
        <w:tc>
          <w:tcPr>
            <w:tcW w:w="1996" w:type="dxa"/>
            <w:tcBorders>
              <w:top w:val="nil"/>
              <w:left w:val="nil"/>
              <w:bottom w:val="nil"/>
              <w:right w:val="nil"/>
            </w:tcBorders>
            <w:shd w:val="clear" w:color="000000" w:fill="E7E6E6"/>
            <w:noWrap/>
            <w:vAlign w:val="center"/>
            <w:hideMark/>
          </w:tcPr>
          <w:p w14:paraId="38D15D78"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20:13:56</w:t>
            </w:r>
          </w:p>
        </w:tc>
        <w:tc>
          <w:tcPr>
            <w:tcW w:w="2116" w:type="dxa"/>
            <w:tcBorders>
              <w:top w:val="nil"/>
              <w:left w:val="nil"/>
              <w:bottom w:val="nil"/>
              <w:right w:val="nil"/>
            </w:tcBorders>
            <w:shd w:val="clear" w:color="000000" w:fill="E7E6E6"/>
            <w:noWrap/>
            <w:vAlign w:val="center"/>
            <w:hideMark/>
          </w:tcPr>
          <w:p w14:paraId="52FB92E5"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20:13:56</w:t>
            </w:r>
          </w:p>
        </w:tc>
        <w:tc>
          <w:tcPr>
            <w:tcW w:w="2976" w:type="dxa"/>
            <w:tcBorders>
              <w:top w:val="nil"/>
              <w:left w:val="nil"/>
              <w:bottom w:val="nil"/>
              <w:right w:val="nil"/>
            </w:tcBorders>
            <w:shd w:val="clear" w:color="000000" w:fill="E7E6E6"/>
            <w:noWrap/>
            <w:vAlign w:val="center"/>
            <w:hideMark/>
          </w:tcPr>
          <w:p w14:paraId="183F2DEA"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20:14:08</w:t>
            </w:r>
          </w:p>
        </w:tc>
        <w:tc>
          <w:tcPr>
            <w:tcW w:w="2036" w:type="dxa"/>
            <w:tcBorders>
              <w:top w:val="nil"/>
              <w:left w:val="nil"/>
              <w:bottom w:val="nil"/>
              <w:right w:val="nil"/>
            </w:tcBorders>
            <w:shd w:val="clear" w:color="000000" w:fill="E7E6E6"/>
            <w:noWrap/>
            <w:vAlign w:val="bottom"/>
            <w:hideMark/>
          </w:tcPr>
          <w:p w14:paraId="4AD131DD"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0:00:12</w:t>
            </w:r>
          </w:p>
        </w:tc>
      </w:tr>
      <w:tr w:rsidR="00241964" w:rsidRPr="00241964" w14:paraId="49ABD384" w14:textId="77777777" w:rsidTr="00241964">
        <w:trPr>
          <w:trHeight w:val="288"/>
        </w:trPr>
        <w:tc>
          <w:tcPr>
            <w:tcW w:w="1996" w:type="dxa"/>
            <w:tcBorders>
              <w:top w:val="nil"/>
              <w:left w:val="nil"/>
              <w:bottom w:val="nil"/>
              <w:right w:val="nil"/>
            </w:tcBorders>
            <w:shd w:val="clear" w:color="000000" w:fill="FFFFFF"/>
            <w:noWrap/>
            <w:vAlign w:val="center"/>
            <w:hideMark/>
          </w:tcPr>
          <w:p w14:paraId="0D1DC17F"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20:13:57</w:t>
            </w:r>
          </w:p>
        </w:tc>
        <w:tc>
          <w:tcPr>
            <w:tcW w:w="2116" w:type="dxa"/>
            <w:tcBorders>
              <w:top w:val="nil"/>
              <w:left w:val="nil"/>
              <w:bottom w:val="nil"/>
              <w:right w:val="nil"/>
            </w:tcBorders>
            <w:shd w:val="clear" w:color="000000" w:fill="FFFFFF"/>
            <w:noWrap/>
            <w:vAlign w:val="center"/>
            <w:hideMark/>
          </w:tcPr>
          <w:p w14:paraId="4994E62D"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20:13:57</w:t>
            </w:r>
          </w:p>
        </w:tc>
        <w:tc>
          <w:tcPr>
            <w:tcW w:w="2976" w:type="dxa"/>
            <w:tcBorders>
              <w:top w:val="nil"/>
              <w:left w:val="nil"/>
              <w:bottom w:val="nil"/>
              <w:right w:val="nil"/>
            </w:tcBorders>
            <w:shd w:val="clear" w:color="000000" w:fill="FFFFFF"/>
            <w:noWrap/>
            <w:vAlign w:val="center"/>
            <w:hideMark/>
          </w:tcPr>
          <w:p w14:paraId="704F194C"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20:14:08</w:t>
            </w:r>
          </w:p>
        </w:tc>
        <w:tc>
          <w:tcPr>
            <w:tcW w:w="2036" w:type="dxa"/>
            <w:tcBorders>
              <w:top w:val="nil"/>
              <w:left w:val="nil"/>
              <w:bottom w:val="nil"/>
              <w:right w:val="nil"/>
            </w:tcBorders>
            <w:shd w:val="clear" w:color="auto" w:fill="auto"/>
            <w:noWrap/>
            <w:vAlign w:val="bottom"/>
            <w:hideMark/>
          </w:tcPr>
          <w:p w14:paraId="258A675B"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0:00:11</w:t>
            </w:r>
          </w:p>
        </w:tc>
      </w:tr>
      <w:tr w:rsidR="00241964" w:rsidRPr="00241964" w14:paraId="677B7675" w14:textId="77777777" w:rsidTr="00241964">
        <w:trPr>
          <w:trHeight w:val="288"/>
        </w:trPr>
        <w:tc>
          <w:tcPr>
            <w:tcW w:w="1996" w:type="dxa"/>
            <w:tcBorders>
              <w:top w:val="nil"/>
              <w:left w:val="nil"/>
              <w:bottom w:val="nil"/>
              <w:right w:val="nil"/>
            </w:tcBorders>
            <w:shd w:val="clear" w:color="000000" w:fill="E7E6E6"/>
            <w:noWrap/>
            <w:vAlign w:val="center"/>
            <w:hideMark/>
          </w:tcPr>
          <w:p w14:paraId="5FDE5767"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20:13:59</w:t>
            </w:r>
          </w:p>
        </w:tc>
        <w:tc>
          <w:tcPr>
            <w:tcW w:w="2116" w:type="dxa"/>
            <w:tcBorders>
              <w:top w:val="nil"/>
              <w:left w:val="nil"/>
              <w:bottom w:val="nil"/>
              <w:right w:val="nil"/>
            </w:tcBorders>
            <w:shd w:val="clear" w:color="000000" w:fill="E7E6E6"/>
            <w:noWrap/>
            <w:vAlign w:val="center"/>
            <w:hideMark/>
          </w:tcPr>
          <w:p w14:paraId="6FCBEC32"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20:13:59</w:t>
            </w:r>
          </w:p>
        </w:tc>
        <w:tc>
          <w:tcPr>
            <w:tcW w:w="2976" w:type="dxa"/>
            <w:tcBorders>
              <w:top w:val="nil"/>
              <w:left w:val="nil"/>
              <w:bottom w:val="nil"/>
              <w:right w:val="nil"/>
            </w:tcBorders>
            <w:shd w:val="clear" w:color="000000" w:fill="E7E6E6"/>
            <w:noWrap/>
            <w:vAlign w:val="center"/>
            <w:hideMark/>
          </w:tcPr>
          <w:p w14:paraId="7D313BF0"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20:14:08</w:t>
            </w:r>
          </w:p>
        </w:tc>
        <w:tc>
          <w:tcPr>
            <w:tcW w:w="2036" w:type="dxa"/>
            <w:tcBorders>
              <w:top w:val="nil"/>
              <w:left w:val="nil"/>
              <w:bottom w:val="nil"/>
              <w:right w:val="nil"/>
            </w:tcBorders>
            <w:shd w:val="clear" w:color="000000" w:fill="E7E6E6"/>
            <w:noWrap/>
            <w:vAlign w:val="bottom"/>
            <w:hideMark/>
          </w:tcPr>
          <w:p w14:paraId="64D5571A"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0:00:09</w:t>
            </w:r>
          </w:p>
        </w:tc>
      </w:tr>
      <w:tr w:rsidR="00241964" w:rsidRPr="00241964" w14:paraId="7DAC6B68" w14:textId="77777777" w:rsidTr="00241964">
        <w:trPr>
          <w:trHeight w:val="288"/>
        </w:trPr>
        <w:tc>
          <w:tcPr>
            <w:tcW w:w="1996" w:type="dxa"/>
            <w:tcBorders>
              <w:top w:val="nil"/>
              <w:left w:val="nil"/>
              <w:bottom w:val="nil"/>
              <w:right w:val="nil"/>
            </w:tcBorders>
            <w:shd w:val="clear" w:color="000000" w:fill="FFFFFF"/>
            <w:noWrap/>
            <w:vAlign w:val="center"/>
            <w:hideMark/>
          </w:tcPr>
          <w:p w14:paraId="067C4392"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20:14:01</w:t>
            </w:r>
          </w:p>
        </w:tc>
        <w:tc>
          <w:tcPr>
            <w:tcW w:w="2116" w:type="dxa"/>
            <w:tcBorders>
              <w:top w:val="nil"/>
              <w:left w:val="nil"/>
              <w:bottom w:val="nil"/>
              <w:right w:val="nil"/>
            </w:tcBorders>
            <w:shd w:val="clear" w:color="000000" w:fill="FFFFFF"/>
            <w:noWrap/>
            <w:vAlign w:val="center"/>
            <w:hideMark/>
          </w:tcPr>
          <w:p w14:paraId="6838DC14"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20:14:01</w:t>
            </w:r>
          </w:p>
        </w:tc>
        <w:tc>
          <w:tcPr>
            <w:tcW w:w="2976" w:type="dxa"/>
            <w:tcBorders>
              <w:top w:val="nil"/>
              <w:left w:val="nil"/>
              <w:bottom w:val="nil"/>
              <w:right w:val="nil"/>
            </w:tcBorders>
            <w:shd w:val="clear" w:color="000000" w:fill="FFFFFF"/>
            <w:noWrap/>
            <w:vAlign w:val="center"/>
            <w:hideMark/>
          </w:tcPr>
          <w:p w14:paraId="685FD344"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20:14:08</w:t>
            </w:r>
          </w:p>
        </w:tc>
        <w:tc>
          <w:tcPr>
            <w:tcW w:w="2036" w:type="dxa"/>
            <w:tcBorders>
              <w:top w:val="nil"/>
              <w:left w:val="nil"/>
              <w:bottom w:val="nil"/>
              <w:right w:val="nil"/>
            </w:tcBorders>
            <w:shd w:val="clear" w:color="auto" w:fill="auto"/>
            <w:noWrap/>
            <w:vAlign w:val="bottom"/>
            <w:hideMark/>
          </w:tcPr>
          <w:p w14:paraId="3F38B60A"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0:00:07</w:t>
            </w:r>
          </w:p>
        </w:tc>
      </w:tr>
      <w:tr w:rsidR="00241964" w:rsidRPr="00241964" w14:paraId="45FDA84A" w14:textId="77777777" w:rsidTr="00241964">
        <w:trPr>
          <w:trHeight w:val="288"/>
        </w:trPr>
        <w:tc>
          <w:tcPr>
            <w:tcW w:w="1996" w:type="dxa"/>
            <w:tcBorders>
              <w:top w:val="nil"/>
              <w:left w:val="nil"/>
              <w:bottom w:val="nil"/>
              <w:right w:val="nil"/>
            </w:tcBorders>
            <w:shd w:val="clear" w:color="000000" w:fill="E7E6E6"/>
            <w:noWrap/>
            <w:vAlign w:val="center"/>
            <w:hideMark/>
          </w:tcPr>
          <w:p w14:paraId="5AA16373"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20:14:03</w:t>
            </w:r>
          </w:p>
        </w:tc>
        <w:tc>
          <w:tcPr>
            <w:tcW w:w="2116" w:type="dxa"/>
            <w:tcBorders>
              <w:top w:val="nil"/>
              <w:left w:val="nil"/>
              <w:bottom w:val="nil"/>
              <w:right w:val="nil"/>
            </w:tcBorders>
            <w:shd w:val="clear" w:color="000000" w:fill="E7E6E6"/>
            <w:noWrap/>
            <w:vAlign w:val="center"/>
            <w:hideMark/>
          </w:tcPr>
          <w:p w14:paraId="7C71178D"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20:14:03</w:t>
            </w:r>
          </w:p>
        </w:tc>
        <w:tc>
          <w:tcPr>
            <w:tcW w:w="2976" w:type="dxa"/>
            <w:tcBorders>
              <w:top w:val="nil"/>
              <w:left w:val="nil"/>
              <w:bottom w:val="nil"/>
              <w:right w:val="nil"/>
            </w:tcBorders>
            <w:shd w:val="clear" w:color="000000" w:fill="E7E6E6"/>
            <w:noWrap/>
            <w:vAlign w:val="center"/>
            <w:hideMark/>
          </w:tcPr>
          <w:p w14:paraId="19A18831"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20:14:08</w:t>
            </w:r>
          </w:p>
        </w:tc>
        <w:tc>
          <w:tcPr>
            <w:tcW w:w="2036" w:type="dxa"/>
            <w:tcBorders>
              <w:top w:val="nil"/>
              <w:left w:val="nil"/>
              <w:bottom w:val="nil"/>
              <w:right w:val="nil"/>
            </w:tcBorders>
            <w:shd w:val="clear" w:color="000000" w:fill="E7E6E6"/>
            <w:noWrap/>
            <w:vAlign w:val="bottom"/>
            <w:hideMark/>
          </w:tcPr>
          <w:p w14:paraId="64F27EF7"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0:00:05</w:t>
            </w:r>
          </w:p>
        </w:tc>
      </w:tr>
      <w:tr w:rsidR="00241964" w:rsidRPr="00241964" w14:paraId="7DB21245" w14:textId="77777777" w:rsidTr="00241964">
        <w:trPr>
          <w:trHeight w:val="288"/>
        </w:trPr>
        <w:tc>
          <w:tcPr>
            <w:tcW w:w="1996" w:type="dxa"/>
            <w:tcBorders>
              <w:top w:val="nil"/>
              <w:left w:val="nil"/>
              <w:bottom w:val="nil"/>
              <w:right w:val="nil"/>
            </w:tcBorders>
            <w:shd w:val="clear" w:color="000000" w:fill="FFFFFF"/>
            <w:noWrap/>
            <w:vAlign w:val="center"/>
            <w:hideMark/>
          </w:tcPr>
          <w:p w14:paraId="2F2E0191"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20:14:05</w:t>
            </w:r>
          </w:p>
        </w:tc>
        <w:tc>
          <w:tcPr>
            <w:tcW w:w="2116" w:type="dxa"/>
            <w:tcBorders>
              <w:top w:val="nil"/>
              <w:left w:val="nil"/>
              <w:bottom w:val="nil"/>
              <w:right w:val="nil"/>
            </w:tcBorders>
            <w:shd w:val="clear" w:color="000000" w:fill="FFFFFF"/>
            <w:noWrap/>
            <w:vAlign w:val="center"/>
            <w:hideMark/>
          </w:tcPr>
          <w:p w14:paraId="12FED39F"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20:14:05</w:t>
            </w:r>
          </w:p>
        </w:tc>
        <w:tc>
          <w:tcPr>
            <w:tcW w:w="2976" w:type="dxa"/>
            <w:tcBorders>
              <w:top w:val="nil"/>
              <w:left w:val="nil"/>
              <w:bottom w:val="nil"/>
              <w:right w:val="nil"/>
            </w:tcBorders>
            <w:shd w:val="clear" w:color="000000" w:fill="FFFFFF"/>
            <w:noWrap/>
            <w:vAlign w:val="center"/>
            <w:hideMark/>
          </w:tcPr>
          <w:p w14:paraId="55093A3A"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20:14:08</w:t>
            </w:r>
          </w:p>
        </w:tc>
        <w:tc>
          <w:tcPr>
            <w:tcW w:w="2036" w:type="dxa"/>
            <w:tcBorders>
              <w:top w:val="nil"/>
              <w:left w:val="nil"/>
              <w:bottom w:val="nil"/>
              <w:right w:val="nil"/>
            </w:tcBorders>
            <w:shd w:val="clear" w:color="auto" w:fill="auto"/>
            <w:noWrap/>
            <w:vAlign w:val="bottom"/>
            <w:hideMark/>
          </w:tcPr>
          <w:p w14:paraId="5E0B9723"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0:00:03</w:t>
            </w:r>
          </w:p>
        </w:tc>
      </w:tr>
      <w:tr w:rsidR="00241964" w:rsidRPr="00241964" w14:paraId="7641EAB8" w14:textId="77777777" w:rsidTr="00241964">
        <w:trPr>
          <w:trHeight w:val="288"/>
        </w:trPr>
        <w:tc>
          <w:tcPr>
            <w:tcW w:w="1996" w:type="dxa"/>
            <w:tcBorders>
              <w:top w:val="nil"/>
              <w:left w:val="nil"/>
              <w:bottom w:val="nil"/>
              <w:right w:val="nil"/>
            </w:tcBorders>
            <w:shd w:val="clear" w:color="000000" w:fill="E7E6E6"/>
            <w:noWrap/>
            <w:vAlign w:val="center"/>
            <w:hideMark/>
          </w:tcPr>
          <w:p w14:paraId="3373EB3C"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20:14:07</w:t>
            </w:r>
          </w:p>
        </w:tc>
        <w:tc>
          <w:tcPr>
            <w:tcW w:w="2116" w:type="dxa"/>
            <w:tcBorders>
              <w:top w:val="nil"/>
              <w:left w:val="nil"/>
              <w:bottom w:val="nil"/>
              <w:right w:val="nil"/>
            </w:tcBorders>
            <w:shd w:val="clear" w:color="000000" w:fill="E7E6E6"/>
            <w:noWrap/>
            <w:vAlign w:val="center"/>
            <w:hideMark/>
          </w:tcPr>
          <w:p w14:paraId="0114348B"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20:14:07</w:t>
            </w:r>
          </w:p>
        </w:tc>
        <w:tc>
          <w:tcPr>
            <w:tcW w:w="2976" w:type="dxa"/>
            <w:tcBorders>
              <w:top w:val="nil"/>
              <w:left w:val="nil"/>
              <w:bottom w:val="nil"/>
              <w:right w:val="nil"/>
            </w:tcBorders>
            <w:shd w:val="clear" w:color="000000" w:fill="E7E6E6"/>
            <w:noWrap/>
            <w:vAlign w:val="center"/>
            <w:hideMark/>
          </w:tcPr>
          <w:p w14:paraId="7F306081"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20:14:08</w:t>
            </w:r>
          </w:p>
        </w:tc>
        <w:tc>
          <w:tcPr>
            <w:tcW w:w="2036" w:type="dxa"/>
            <w:tcBorders>
              <w:top w:val="nil"/>
              <w:left w:val="nil"/>
              <w:bottom w:val="nil"/>
              <w:right w:val="nil"/>
            </w:tcBorders>
            <w:shd w:val="clear" w:color="000000" w:fill="E7E6E6"/>
            <w:noWrap/>
            <w:vAlign w:val="bottom"/>
            <w:hideMark/>
          </w:tcPr>
          <w:p w14:paraId="7DF334EA"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0:00:01</w:t>
            </w:r>
          </w:p>
        </w:tc>
      </w:tr>
      <w:tr w:rsidR="00241964" w:rsidRPr="00241964" w14:paraId="1B3430BF" w14:textId="77777777" w:rsidTr="00241964">
        <w:trPr>
          <w:trHeight w:val="288"/>
        </w:trPr>
        <w:tc>
          <w:tcPr>
            <w:tcW w:w="1996" w:type="dxa"/>
            <w:tcBorders>
              <w:top w:val="nil"/>
              <w:left w:val="nil"/>
              <w:bottom w:val="nil"/>
              <w:right w:val="nil"/>
            </w:tcBorders>
            <w:shd w:val="clear" w:color="000000" w:fill="FFFFFF"/>
            <w:noWrap/>
            <w:vAlign w:val="center"/>
            <w:hideMark/>
          </w:tcPr>
          <w:p w14:paraId="59D67C78"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20:14:08</w:t>
            </w:r>
          </w:p>
        </w:tc>
        <w:tc>
          <w:tcPr>
            <w:tcW w:w="2116" w:type="dxa"/>
            <w:tcBorders>
              <w:top w:val="nil"/>
              <w:left w:val="nil"/>
              <w:bottom w:val="nil"/>
              <w:right w:val="nil"/>
            </w:tcBorders>
            <w:shd w:val="clear" w:color="000000" w:fill="FFFFFF"/>
            <w:noWrap/>
            <w:vAlign w:val="center"/>
            <w:hideMark/>
          </w:tcPr>
          <w:p w14:paraId="1471E987"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20:14:08</w:t>
            </w:r>
          </w:p>
        </w:tc>
        <w:tc>
          <w:tcPr>
            <w:tcW w:w="2976" w:type="dxa"/>
            <w:tcBorders>
              <w:top w:val="nil"/>
              <w:left w:val="nil"/>
              <w:bottom w:val="nil"/>
              <w:right w:val="nil"/>
            </w:tcBorders>
            <w:shd w:val="clear" w:color="000000" w:fill="FFFFFF"/>
            <w:noWrap/>
            <w:vAlign w:val="center"/>
            <w:hideMark/>
          </w:tcPr>
          <w:p w14:paraId="7118A307"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20:14:08</w:t>
            </w:r>
          </w:p>
        </w:tc>
        <w:tc>
          <w:tcPr>
            <w:tcW w:w="2036" w:type="dxa"/>
            <w:tcBorders>
              <w:top w:val="nil"/>
              <w:left w:val="nil"/>
              <w:bottom w:val="nil"/>
              <w:right w:val="nil"/>
            </w:tcBorders>
            <w:shd w:val="clear" w:color="auto" w:fill="auto"/>
            <w:noWrap/>
            <w:vAlign w:val="bottom"/>
            <w:hideMark/>
          </w:tcPr>
          <w:p w14:paraId="59332C37"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0:00:00</w:t>
            </w:r>
          </w:p>
        </w:tc>
      </w:tr>
      <w:tr w:rsidR="00241964" w:rsidRPr="00241964" w14:paraId="400D684E" w14:textId="77777777" w:rsidTr="00241964">
        <w:trPr>
          <w:trHeight w:val="288"/>
        </w:trPr>
        <w:tc>
          <w:tcPr>
            <w:tcW w:w="1996" w:type="dxa"/>
            <w:tcBorders>
              <w:top w:val="nil"/>
              <w:left w:val="nil"/>
              <w:bottom w:val="nil"/>
              <w:right w:val="nil"/>
            </w:tcBorders>
            <w:shd w:val="clear" w:color="000000" w:fill="E7E6E6"/>
            <w:noWrap/>
            <w:vAlign w:val="center"/>
            <w:hideMark/>
          </w:tcPr>
          <w:p w14:paraId="3C3EBF0B"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20:14:10</w:t>
            </w:r>
          </w:p>
        </w:tc>
        <w:tc>
          <w:tcPr>
            <w:tcW w:w="2116" w:type="dxa"/>
            <w:tcBorders>
              <w:top w:val="nil"/>
              <w:left w:val="nil"/>
              <w:bottom w:val="nil"/>
              <w:right w:val="nil"/>
            </w:tcBorders>
            <w:shd w:val="clear" w:color="000000" w:fill="E7E6E6"/>
            <w:noWrap/>
            <w:vAlign w:val="center"/>
            <w:hideMark/>
          </w:tcPr>
          <w:p w14:paraId="4E33D08D"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20:14:10</w:t>
            </w:r>
          </w:p>
        </w:tc>
        <w:tc>
          <w:tcPr>
            <w:tcW w:w="2976" w:type="dxa"/>
            <w:tcBorders>
              <w:top w:val="nil"/>
              <w:left w:val="nil"/>
              <w:bottom w:val="nil"/>
              <w:right w:val="nil"/>
            </w:tcBorders>
            <w:shd w:val="clear" w:color="000000" w:fill="E7E6E6"/>
            <w:noWrap/>
            <w:vAlign w:val="center"/>
            <w:hideMark/>
          </w:tcPr>
          <w:p w14:paraId="34D49CF8"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20:14:11</w:t>
            </w:r>
          </w:p>
        </w:tc>
        <w:tc>
          <w:tcPr>
            <w:tcW w:w="2036" w:type="dxa"/>
            <w:tcBorders>
              <w:top w:val="nil"/>
              <w:left w:val="nil"/>
              <w:bottom w:val="nil"/>
              <w:right w:val="nil"/>
            </w:tcBorders>
            <w:shd w:val="clear" w:color="000000" w:fill="E7E6E6"/>
            <w:noWrap/>
            <w:vAlign w:val="bottom"/>
            <w:hideMark/>
          </w:tcPr>
          <w:p w14:paraId="5B96B793"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0:00:01</w:t>
            </w:r>
          </w:p>
        </w:tc>
      </w:tr>
      <w:tr w:rsidR="00241964" w:rsidRPr="00241964" w14:paraId="71EBF656" w14:textId="77777777" w:rsidTr="00241964">
        <w:trPr>
          <w:trHeight w:val="288"/>
        </w:trPr>
        <w:tc>
          <w:tcPr>
            <w:tcW w:w="1996" w:type="dxa"/>
            <w:tcBorders>
              <w:top w:val="nil"/>
              <w:left w:val="nil"/>
              <w:bottom w:val="nil"/>
              <w:right w:val="nil"/>
            </w:tcBorders>
            <w:shd w:val="clear" w:color="000000" w:fill="FFFFFF"/>
            <w:noWrap/>
            <w:vAlign w:val="center"/>
            <w:hideMark/>
          </w:tcPr>
          <w:p w14:paraId="5D67535F"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20:14:11</w:t>
            </w:r>
          </w:p>
        </w:tc>
        <w:tc>
          <w:tcPr>
            <w:tcW w:w="2116" w:type="dxa"/>
            <w:tcBorders>
              <w:top w:val="nil"/>
              <w:left w:val="nil"/>
              <w:bottom w:val="nil"/>
              <w:right w:val="nil"/>
            </w:tcBorders>
            <w:shd w:val="clear" w:color="000000" w:fill="FFFFFF"/>
            <w:noWrap/>
            <w:vAlign w:val="center"/>
            <w:hideMark/>
          </w:tcPr>
          <w:p w14:paraId="5FF657F3"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20:14:11</w:t>
            </w:r>
          </w:p>
        </w:tc>
        <w:tc>
          <w:tcPr>
            <w:tcW w:w="2976" w:type="dxa"/>
            <w:tcBorders>
              <w:top w:val="nil"/>
              <w:left w:val="nil"/>
              <w:bottom w:val="nil"/>
              <w:right w:val="nil"/>
            </w:tcBorders>
            <w:shd w:val="clear" w:color="000000" w:fill="FFFFFF"/>
            <w:noWrap/>
            <w:vAlign w:val="center"/>
            <w:hideMark/>
          </w:tcPr>
          <w:p w14:paraId="0898E976"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20:14:11</w:t>
            </w:r>
          </w:p>
        </w:tc>
        <w:tc>
          <w:tcPr>
            <w:tcW w:w="2036" w:type="dxa"/>
            <w:tcBorders>
              <w:top w:val="nil"/>
              <w:left w:val="nil"/>
              <w:bottom w:val="nil"/>
              <w:right w:val="nil"/>
            </w:tcBorders>
            <w:shd w:val="clear" w:color="auto" w:fill="auto"/>
            <w:noWrap/>
            <w:vAlign w:val="bottom"/>
            <w:hideMark/>
          </w:tcPr>
          <w:p w14:paraId="6D4101B9"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0:00:00</w:t>
            </w:r>
          </w:p>
        </w:tc>
      </w:tr>
      <w:tr w:rsidR="00241964" w:rsidRPr="00241964" w14:paraId="18BADB92" w14:textId="77777777" w:rsidTr="00241964">
        <w:trPr>
          <w:trHeight w:val="288"/>
        </w:trPr>
        <w:tc>
          <w:tcPr>
            <w:tcW w:w="1996" w:type="dxa"/>
            <w:tcBorders>
              <w:top w:val="nil"/>
              <w:left w:val="nil"/>
              <w:bottom w:val="nil"/>
              <w:right w:val="nil"/>
            </w:tcBorders>
            <w:shd w:val="clear" w:color="000000" w:fill="E7E6E6"/>
            <w:noWrap/>
            <w:vAlign w:val="center"/>
            <w:hideMark/>
          </w:tcPr>
          <w:p w14:paraId="0456433F"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20:14:14</w:t>
            </w:r>
          </w:p>
        </w:tc>
        <w:tc>
          <w:tcPr>
            <w:tcW w:w="2116" w:type="dxa"/>
            <w:tcBorders>
              <w:top w:val="nil"/>
              <w:left w:val="nil"/>
              <w:bottom w:val="nil"/>
              <w:right w:val="nil"/>
            </w:tcBorders>
            <w:shd w:val="clear" w:color="000000" w:fill="E7E6E6"/>
            <w:noWrap/>
            <w:vAlign w:val="center"/>
            <w:hideMark/>
          </w:tcPr>
          <w:p w14:paraId="7C5E810E"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20:14:14</w:t>
            </w:r>
          </w:p>
        </w:tc>
        <w:tc>
          <w:tcPr>
            <w:tcW w:w="2976" w:type="dxa"/>
            <w:tcBorders>
              <w:top w:val="nil"/>
              <w:left w:val="nil"/>
              <w:bottom w:val="nil"/>
              <w:right w:val="nil"/>
            </w:tcBorders>
            <w:shd w:val="clear" w:color="000000" w:fill="E7E6E6"/>
            <w:noWrap/>
            <w:vAlign w:val="center"/>
            <w:hideMark/>
          </w:tcPr>
          <w:p w14:paraId="5089E6A1"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20:14:14</w:t>
            </w:r>
          </w:p>
        </w:tc>
        <w:tc>
          <w:tcPr>
            <w:tcW w:w="2036" w:type="dxa"/>
            <w:tcBorders>
              <w:top w:val="nil"/>
              <w:left w:val="nil"/>
              <w:bottom w:val="nil"/>
              <w:right w:val="nil"/>
            </w:tcBorders>
            <w:shd w:val="clear" w:color="000000" w:fill="E7E6E6"/>
            <w:noWrap/>
            <w:vAlign w:val="bottom"/>
            <w:hideMark/>
          </w:tcPr>
          <w:p w14:paraId="556181BC"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0:00:00</w:t>
            </w:r>
          </w:p>
        </w:tc>
      </w:tr>
      <w:tr w:rsidR="00241964" w:rsidRPr="00241964" w14:paraId="359F8ADC" w14:textId="77777777" w:rsidTr="00241964">
        <w:trPr>
          <w:trHeight w:val="288"/>
        </w:trPr>
        <w:tc>
          <w:tcPr>
            <w:tcW w:w="1996" w:type="dxa"/>
            <w:tcBorders>
              <w:top w:val="nil"/>
              <w:left w:val="nil"/>
              <w:bottom w:val="nil"/>
              <w:right w:val="nil"/>
            </w:tcBorders>
            <w:shd w:val="clear" w:color="000000" w:fill="FFFFFF"/>
            <w:noWrap/>
            <w:vAlign w:val="center"/>
            <w:hideMark/>
          </w:tcPr>
          <w:p w14:paraId="53863473"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20:14:16</w:t>
            </w:r>
          </w:p>
        </w:tc>
        <w:tc>
          <w:tcPr>
            <w:tcW w:w="2116" w:type="dxa"/>
            <w:tcBorders>
              <w:top w:val="nil"/>
              <w:left w:val="nil"/>
              <w:bottom w:val="nil"/>
              <w:right w:val="nil"/>
            </w:tcBorders>
            <w:shd w:val="clear" w:color="000000" w:fill="FFFFFF"/>
            <w:noWrap/>
            <w:vAlign w:val="center"/>
            <w:hideMark/>
          </w:tcPr>
          <w:p w14:paraId="5E96F365" w14:textId="77777777" w:rsidR="00241964" w:rsidRPr="00241964" w:rsidRDefault="00241964" w:rsidP="00241964">
            <w:pPr>
              <w:spacing w:after="0" w:line="240" w:lineRule="auto"/>
              <w:rPr>
                <w:rFonts w:ascii="Arial" w:eastAsia="Times New Roman" w:hAnsi="Arial" w:cs="Arial"/>
                <w:color w:val="444444"/>
                <w:sz w:val="16"/>
                <w:szCs w:val="16"/>
                <w:lang w:eastAsia="pt-PT"/>
              </w:rPr>
            </w:pPr>
            <w:r w:rsidRPr="00241964">
              <w:rPr>
                <w:rFonts w:ascii="Arial" w:eastAsia="Times New Roman" w:hAnsi="Arial" w:cs="Arial"/>
                <w:color w:val="444444"/>
                <w:sz w:val="16"/>
                <w:szCs w:val="16"/>
                <w:lang w:eastAsia="pt-PT"/>
              </w:rPr>
              <w:t>17/05/2019 20:14:16</w:t>
            </w:r>
          </w:p>
        </w:tc>
        <w:tc>
          <w:tcPr>
            <w:tcW w:w="2976" w:type="dxa"/>
            <w:tcBorders>
              <w:top w:val="nil"/>
              <w:left w:val="nil"/>
              <w:bottom w:val="nil"/>
              <w:right w:val="nil"/>
            </w:tcBorders>
            <w:shd w:val="clear" w:color="000000" w:fill="FFFFFF"/>
            <w:noWrap/>
            <w:vAlign w:val="center"/>
            <w:hideMark/>
          </w:tcPr>
          <w:p w14:paraId="60045ECD"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17/05/2019 20:14:17</w:t>
            </w:r>
          </w:p>
        </w:tc>
        <w:tc>
          <w:tcPr>
            <w:tcW w:w="2036" w:type="dxa"/>
            <w:tcBorders>
              <w:top w:val="nil"/>
              <w:left w:val="nil"/>
              <w:bottom w:val="nil"/>
              <w:right w:val="nil"/>
            </w:tcBorders>
            <w:shd w:val="clear" w:color="auto" w:fill="auto"/>
            <w:noWrap/>
            <w:vAlign w:val="bottom"/>
            <w:hideMark/>
          </w:tcPr>
          <w:p w14:paraId="22B5DB01"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0:00:01</w:t>
            </w:r>
          </w:p>
        </w:tc>
      </w:tr>
      <w:tr w:rsidR="00241964" w:rsidRPr="00241964" w14:paraId="516A8F92" w14:textId="77777777" w:rsidTr="00241964">
        <w:trPr>
          <w:trHeight w:val="288"/>
        </w:trPr>
        <w:tc>
          <w:tcPr>
            <w:tcW w:w="1996" w:type="dxa"/>
            <w:tcBorders>
              <w:top w:val="nil"/>
              <w:left w:val="nil"/>
              <w:bottom w:val="nil"/>
              <w:right w:val="nil"/>
            </w:tcBorders>
            <w:shd w:val="clear" w:color="000000" w:fill="E7E6E6"/>
            <w:noWrap/>
            <w:vAlign w:val="center"/>
            <w:hideMark/>
          </w:tcPr>
          <w:p w14:paraId="449ED710" w14:textId="54B45C03"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17/05/2019 20:14:1</w:t>
            </w:r>
            <w:r w:rsidR="00D6271E">
              <w:rPr>
                <w:rFonts w:ascii="Arial" w:eastAsia="Times New Roman" w:hAnsi="Arial" w:cs="Arial"/>
                <w:color w:val="000000"/>
                <w:sz w:val="16"/>
                <w:szCs w:val="16"/>
                <w:lang w:eastAsia="pt-PT"/>
              </w:rPr>
              <w:t>8</w:t>
            </w:r>
          </w:p>
        </w:tc>
        <w:tc>
          <w:tcPr>
            <w:tcW w:w="2116" w:type="dxa"/>
            <w:tcBorders>
              <w:top w:val="nil"/>
              <w:left w:val="nil"/>
              <w:bottom w:val="nil"/>
              <w:right w:val="nil"/>
            </w:tcBorders>
            <w:shd w:val="clear" w:color="000000" w:fill="E7E6E6"/>
            <w:noWrap/>
            <w:vAlign w:val="center"/>
            <w:hideMark/>
          </w:tcPr>
          <w:p w14:paraId="1CAD630C" w14:textId="36CF68E2"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17/05/2019 20:14:1</w:t>
            </w:r>
            <w:r w:rsidR="00D6271E">
              <w:rPr>
                <w:rFonts w:ascii="Arial" w:eastAsia="Times New Roman" w:hAnsi="Arial" w:cs="Arial"/>
                <w:color w:val="000000"/>
                <w:sz w:val="16"/>
                <w:szCs w:val="16"/>
                <w:lang w:eastAsia="pt-PT"/>
              </w:rPr>
              <w:t>8</w:t>
            </w:r>
          </w:p>
        </w:tc>
        <w:tc>
          <w:tcPr>
            <w:tcW w:w="2976" w:type="dxa"/>
            <w:tcBorders>
              <w:top w:val="nil"/>
              <w:left w:val="nil"/>
              <w:bottom w:val="nil"/>
              <w:right w:val="nil"/>
            </w:tcBorders>
            <w:shd w:val="clear" w:color="000000" w:fill="E7E6E6"/>
            <w:noWrap/>
            <w:vAlign w:val="center"/>
            <w:hideMark/>
          </w:tcPr>
          <w:p w14:paraId="42BD7BDB" w14:textId="77777777"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17/05/2019 20:14:20</w:t>
            </w:r>
          </w:p>
        </w:tc>
        <w:tc>
          <w:tcPr>
            <w:tcW w:w="2036" w:type="dxa"/>
            <w:tcBorders>
              <w:top w:val="nil"/>
              <w:left w:val="nil"/>
              <w:bottom w:val="nil"/>
              <w:right w:val="nil"/>
            </w:tcBorders>
            <w:shd w:val="clear" w:color="000000" w:fill="E7E6E6"/>
            <w:noWrap/>
            <w:vAlign w:val="bottom"/>
            <w:hideMark/>
          </w:tcPr>
          <w:p w14:paraId="7A4558BF" w14:textId="28E609E4" w:rsidR="00241964" w:rsidRPr="00241964" w:rsidRDefault="00241964" w:rsidP="00241964">
            <w:pPr>
              <w:spacing w:after="0" w:line="240" w:lineRule="auto"/>
              <w:rPr>
                <w:rFonts w:ascii="Arial" w:eastAsia="Times New Roman" w:hAnsi="Arial" w:cs="Arial"/>
                <w:color w:val="000000"/>
                <w:sz w:val="16"/>
                <w:szCs w:val="16"/>
                <w:lang w:eastAsia="pt-PT"/>
              </w:rPr>
            </w:pPr>
            <w:r w:rsidRPr="00241964">
              <w:rPr>
                <w:rFonts w:ascii="Arial" w:eastAsia="Times New Roman" w:hAnsi="Arial" w:cs="Arial"/>
                <w:color w:val="000000"/>
                <w:sz w:val="16"/>
                <w:szCs w:val="16"/>
                <w:lang w:eastAsia="pt-PT"/>
              </w:rPr>
              <w:t>0:00:0</w:t>
            </w:r>
            <w:r w:rsidR="00D6271E">
              <w:rPr>
                <w:rFonts w:ascii="Arial" w:eastAsia="Times New Roman" w:hAnsi="Arial" w:cs="Arial"/>
                <w:color w:val="000000"/>
                <w:sz w:val="16"/>
                <w:szCs w:val="16"/>
                <w:lang w:eastAsia="pt-PT"/>
              </w:rPr>
              <w:t>2</w:t>
            </w:r>
          </w:p>
        </w:tc>
      </w:tr>
    </w:tbl>
    <w:p w14:paraId="1B5D2D3F" w14:textId="583FA3DB" w:rsidR="00064813" w:rsidRDefault="00064813" w:rsidP="0058553D"/>
    <w:p w14:paraId="1C7DDB22" w14:textId="554E7BFA" w:rsidR="00241964" w:rsidRDefault="00241964" w:rsidP="00A350E2">
      <w:pPr>
        <w:jc w:val="both"/>
      </w:pPr>
      <w:r>
        <w:t xml:space="preserve">No gráfico anterior é possível verificar a hora a que as mensagens foram geradas, a hora que as mesmas chegaram ao java, a hora em que as mesmas foram inseridas no relacional e por fim na coluna mais à direita o tempo total desde que a mensagem foi gerada e a hora a que chegou ao relacional. </w:t>
      </w:r>
    </w:p>
    <w:p w14:paraId="3015A38F" w14:textId="637B3542" w:rsidR="00BF53AE" w:rsidRDefault="00241964" w:rsidP="00BF53AE">
      <w:pPr>
        <w:jc w:val="both"/>
      </w:pPr>
      <w:r>
        <w:t>A diferença no tempo total das primeiras 13 mensagens ocorreu</w:t>
      </w:r>
      <w:r w:rsidR="00A350E2">
        <w:t xml:space="preserve"> devido</w:t>
      </w:r>
      <w:r>
        <w:t xml:space="preserve"> ao tempo que foi necessário até corrermos o main responsável pela exportação. Desde a linha 13 em diante percebemos que </w:t>
      </w:r>
      <w:r w:rsidR="00A350E2">
        <w:t>em média os dados demoram um segundo a chegar ao relacional.</w:t>
      </w:r>
    </w:p>
    <w:p w14:paraId="08B70796" w14:textId="27F3E5C8" w:rsidR="004E4582" w:rsidRDefault="004E4582" w:rsidP="00BF53AE">
      <w:pPr>
        <w:jc w:val="both"/>
      </w:pPr>
      <w:r>
        <w:t>De referir que o parâmetro ‘tempoExportacao’ da tabela sistema estava configurado com o valor 3 segundos.</w:t>
      </w:r>
    </w:p>
    <w:p w14:paraId="0F5D78F8" w14:textId="77777777" w:rsidR="00B8380F" w:rsidRDefault="00D6271E" w:rsidP="00BF53AE">
      <w:pPr>
        <w:jc w:val="both"/>
      </w:pPr>
      <w:r>
        <w:t>De notar que alguns dos valores do tempo total de exportação equivalem a 0 segundos, mas esse pormenor deve se à precisão da medição associada aos testes.</w:t>
      </w:r>
      <w:r w:rsidR="00B8380F">
        <w:t xml:space="preserve"> Se bem que no pior dos casos o valor poior dos casos demora 3 segundos a fazer a exportação dado que é esse o intrevalo de espera das mensagens. </w:t>
      </w:r>
    </w:p>
    <w:p w14:paraId="52C2E96B" w14:textId="17E1E492" w:rsidR="00D6271E" w:rsidRPr="00A350E2" w:rsidRDefault="00B8380F" w:rsidP="00BF53AE">
      <w:pPr>
        <w:jc w:val="both"/>
      </w:pPr>
      <w:r>
        <w:t>Se usassemos um macanismo de wait and notify no encaminhaminamento das mesagens conseguimos valores na ordem dos milisegundos, se bem que estariamos a sacrificar a rubustez do programa (pois preferimos usar 2 mains em vez de 1)</w:t>
      </w:r>
      <w:bookmarkStart w:id="18" w:name="_GoBack"/>
      <w:bookmarkEnd w:id="18"/>
      <w:r>
        <w:t xml:space="preserve">. </w:t>
      </w:r>
    </w:p>
    <w:p w14:paraId="798329ED" w14:textId="77777777" w:rsidR="00BF53AE" w:rsidRDefault="00BF53AE" w:rsidP="00BF53AE">
      <w:pPr>
        <w:jc w:val="both"/>
        <w:rPr>
          <w:rFonts w:ascii="Courier New" w:hAnsi="Courier New" w:cs="Courier New"/>
          <w:sz w:val="24"/>
          <w:szCs w:val="24"/>
        </w:rPr>
      </w:pPr>
    </w:p>
    <w:p w14:paraId="4F72F98B" w14:textId="1A4E3BAE" w:rsidR="00BF53AE" w:rsidRDefault="00BF53AE" w:rsidP="00BF53AE">
      <w:pPr>
        <w:pStyle w:val="Heading3"/>
      </w:pPr>
      <w:bookmarkStart w:id="19" w:name="_Toc5657717"/>
      <w:r>
        <w:t>Alertas</w:t>
      </w:r>
      <w:bookmarkEnd w:id="19"/>
    </w:p>
    <w:p w14:paraId="08DC3579" w14:textId="0DD46373" w:rsidR="00BF53AE" w:rsidRDefault="00BF53AE" w:rsidP="00BF53AE">
      <w:pPr>
        <w:jc w:val="both"/>
        <w:rPr>
          <w:rFonts w:ascii="Courier New" w:hAnsi="Courier New" w:cs="Courier New"/>
          <w:color w:val="FF0000"/>
          <w:sz w:val="24"/>
          <w:szCs w:val="24"/>
        </w:rPr>
      </w:pPr>
      <w:r w:rsidRPr="005654C1">
        <w:rPr>
          <w:rFonts w:ascii="Courier New" w:hAnsi="Courier New" w:cs="Courier New"/>
          <w:color w:val="FF0000"/>
          <w:sz w:val="24"/>
          <w:szCs w:val="24"/>
        </w:rPr>
        <w:t>&lt;Exemplificar alguns alertas gerados automaticamente</w:t>
      </w:r>
      <w:r w:rsidR="00423B1E" w:rsidRPr="005654C1">
        <w:rPr>
          <w:rFonts w:ascii="Courier New" w:hAnsi="Courier New" w:cs="Courier New"/>
          <w:color w:val="FF0000"/>
          <w:sz w:val="24"/>
          <w:szCs w:val="24"/>
        </w:rPr>
        <w:t>.</w:t>
      </w:r>
      <w:r w:rsidRPr="005654C1">
        <w:rPr>
          <w:rFonts w:ascii="Courier New" w:hAnsi="Courier New" w:cs="Courier New"/>
          <w:color w:val="FF0000"/>
          <w:sz w:val="24"/>
          <w:szCs w:val="24"/>
        </w:rPr>
        <w:t>&gt;</w:t>
      </w:r>
    </w:p>
    <w:p w14:paraId="27F7F457" w14:textId="2FB600EB" w:rsidR="002C5BA6" w:rsidRDefault="002C5BA6" w:rsidP="00BF53AE">
      <w:pPr>
        <w:jc w:val="both"/>
        <w:rPr>
          <w:rFonts w:ascii="Courier New" w:hAnsi="Courier New" w:cs="Courier New"/>
          <w:color w:val="FF0000"/>
          <w:sz w:val="24"/>
          <w:szCs w:val="24"/>
        </w:rPr>
      </w:pPr>
    </w:p>
    <w:p w14:paraId="47AB165B" w14:textId="5CA73702" w:rsidR="002C5BA6" w:rsidRPr="005654C1" w:rsidRDefault="002C5BA6" w:rsidP="002C5BA6">
      <w:pPr>
        <w:jc w:val="center"/>
        <w:rPr>
          <w:rFonts w:ascii="Courier New" w:hAnsi="Courier New" w:cs="Courier New"/>
          <w:color w:val="FF0000"/>
          <w:sz w:val="24"/>
          <w:szCs w:val="24"/>
        </w:rPr>
      </w:pPr>
    </w:p>
    <w:p w14:paraId="2D920401" w14:textId="38BED120" w:rsidR="001B5737" w:rsidRDefault="00BF53AE" w:rsidP="00BF53AE">
      <w:r>
        <w:t xml:space="preserve"> </w:t>
      </w:r>
      <w:r w:rsidR="001B5737">
        <w:br w:type="page"/>
      </w:r>
    </w:p>
    <w:p w14:paraId="0B6995C4" w14:textId="77777777" w:rsidR="00BF53AE" w:rsidRDefault="00BF53AE" w:rsidP="00BF53AE">
      <w:pPr>
        <w:rPr>
          <w:rFonts w:asciiTheme="majorHAnsi" w:eastAsiaTheme="majorEastAsia" w:hAnsiTheme="majorHAnsi" w:cstheme="majorBidi"/>
          <w:color w:val="243F60" w:themeColor="accent1" w:themeShade="7F"/>
          <w:sz w:val="24"/>
          <w:szCs w:val="24"/>
        </w:rPr>
      </w:pPr>
    </w:p>
    <w:p w14:paraId="00070671" w14:textId="3F249187" w:rsidR="0000227A" w:rsidRPr="00E4534F" w:rsidRDefault="0000227A" w:rsidP="0000227A">
      <w:pPr>
        <w:pStyle w:val="Heading1"/>
      </w:pPr>
      <w:bookmarkStart w:id="20" w:name="_Toc5657718"/>
      <w:r>
        <w:t xml:space="preserve">Android </w:t>
      </w:r>
      <w:r w:rsidR="00A831E8">
        <w:t>e Php</w:t>
      </w:r>
      <w:bookmarkEnd w:id="20"/>
    </w:p>
    <w:p w14:paraId="288ED0AE" w14:textId="022F2C92" w:rsidR="0000227A" w:rsidRDefault="004803D1" w:rsidP="000A2548">
      <w:pPr>
        <w:pStyle w:val="Heading2"/>
      </w:pPr>
      <w:bookmarkStart w:id="21" w:name="_Toc5657719"/>
      <w:r>
        <w:t>Esquema da BD Lite</w:t>
      </w:r>
      <w:r w:rsidR="00A831E8">
        <w:t xml:space="preserve"> Geral</w:t>
      </w:r>
      <w:bookmarkEnd w:id="21"/>
      <w:r w:rsidR="00A831E8">
        <w:t xml:space="preserve"> </w:t>
      </w:r>
    </w:p>
    <w:p w14:paraId="19CCAF98" w14:textId="3BD7B9AD" w:rsidR="00F52A97" w:rsidRPr="00C63CB9" w:rsidRDefault="0000227A" w:rsidP="004803D1">
      <w:pPr>
        <w:jc w:val="both"/>
        <w:rPr>
          <w:rFonts w:ascii="Courier New" w:hAnsi="Courier New" w:cs="Courier New"/>
          <w:sz w:val="24"/>
          <w:szCs w:val="24"/>
        </w:rPr>
      </w:pPr>
      <w:r w:rsidRPr="00C63CB9">
        <w:rPr>
          <w:rFonts w:ascii="Courier New" w:hAnsi="Courier New" w:cs="Courier New"/>
          <w:sz w:val="24"/>
          <w:szCs w:val="24"/>
        </w:rPr>
        <w:t>&lt;</w:t>
      </w:r>
      <w:r w:rsidR="004803D1" w:rsidRPr="00C63CB9">
        <w:rPr>
          <w:rFonts w:ascii="Courier New" w:hAnsi="Courier New" w:cs="Courier New"/>
          <w:sz w:val="24"/>
          <w:szCs w:val="24"/>
        </w:rPr>
        <w:t>Modelo relacional implementado no Android, tabelas e atributos&gt;</w:t>
      </w:r>
      <w:r w:rsidRPr="00C63CB9">
        <w:rPr>
          <w:rFonts w:ascii="Courier New" w:hAnsi="Courier New" w:cs="Courier New"/>
          <w:sz w:val="24"/>
          <w:szCs w:val="24"/>
        </w:rPr>
        <w:t xml:space="preserve"> </w:t>
      </w:r>
    </w:p>
    <w:p w14:paraId="5DFAEB0D" w14:textId="7E183D51" w:rsidR="00C63CB9" w:rsidRDefault="00C63CB9" w:rsidP="004803D1">
      <w:pPr>
        <w:jc w:val="both"/>
        <w:rPr>
          <w:rFonts w:ascii="Courier New" w:hAnsi="Courier New" w:cs="Courier New"/>
          <w:color w:val="FF0000"/>
          <w:sz w:val="24"/>
          <w:szCs w:val="24"/>
        </w:rPr>
      </w:pPr>
    </w:p>
    <w:p w14:paraId="02F54657" w14:textId="3B39F93D" w:rsidR="00C63CB9" w:rsidRPr="00C63CB9" w:rsidRDefault="00C63CB9" w:rsidP="004803D1">
      <w:pPr>
        <w:jc w:val="both"/>
        <w:rPr>
          <w:rFonts w:ascii="Courier New" w:hAnsi="Courier New" w:cs="Courier New"/>
          <w:sz w:val="24"/>
          <w:szCs w:val="24"/>
        </w:rPr>
      </w:pPr>
      <w:r w:rsidRPr="00C63CB9">
        <w:rPr>
          <w:rFonts w:ascii="Courier New" w:hAnsi="Courier New" w:cs="Courier New"/>
          <w:sz w:val="24"/>
          <w:szCs w:val="24"/>
        </w:rPr>
        <w:t>Não Aplicável uma vez que o esquema da base de dados do Android é igual para todos os grupos.</w:t>
      </w:r>
    </w:p>
    <w:p w14:paraId="41DB92C4" w14:textId="77777777" w:rsidR="0000227A" w:rsidRDefault="0000227A" w:rsidP="0000227A">
      <w:pPr>
        <w:pStyle w:val="ListParagraph"/>
        <w:ind w:left="1080"/>
        <w:jc w:val="both"/>
        <w:rPr>
          <w:rFonts w:ascii="Courier New" w:hAnsi="Courier New" w:cs="Courier New"/>
          <w:sz w:val="24"/>
          <w:szCs w:val="24"/>
        </w:rPr>
      </w:pPr>
    </w:p>
    <w:p w14:paraId="52E867E5" w14:textId="77777777" w:rsidR="00A831E8" w:rsidRDefault="00A831E8" w:rsidP="00A831E8">
      <w:pPr>
        <w:jc w:val="center"/>
        <w:rPr>
          <w:rFonts w:ascii="Courier New" w:hAnsi="Courier New" w:cs="Courier New"/>
          <w:sz w:val="24"/>
          <w:szCs w:val="24"/>
        </w:rPr>
      </w:pPr>
    </w:p>
    <w:p w14:paraId="0384AD0D" w14:textId="77777777" w:rsidR="0000227A" w:rsidRDefault="0000227A" w:rsidP="0000227A">
      <w:pPr>
        <w:jc w:val="center"/>
        <w:rPr>
          <w:rFonts w:ascii="Courier New" w:hAnsi="Courier New" w:cs="Courier New"/>
          <w:sz w:val="24"/>
          <w:szCs w:val="24"/>
        </w:rPr>
      </w:pPr>
    </w:p>
    <w:p w14:paraId="13EF7E27" w14:textId="77777777" w:rsidR="0000227A" w:rsidRDefault="0000227A" w:rsidP="0000227A">
      <w:pPr>
        <w:jc w:val="center"/>
        <w:rPr>
          <w:rFonts w:ascii="Courier New" w:hAnsi="Courier New" w:cs="Courier New"/>
          <w:sz w:val="24"/>
          <w:szCs w:val="24"/>
        </w:rPr>
      </w:pPr>
    </w:p>
    <w:p w14:paraId="65C75B02" w14:textId="77777777" w:rsidR="0000227A" w:rsidRDefault="0000227A" w:rsidP="0000227A">
      <w:pPr>
        <w:jc w:val="center"/>
        <w:rPr>
          <w:rFonts w:ascii="Courier New" w:hAnsi="Courier New" w:cs="Courier New"/>
          <w:sz w:val="24"/>
          <w:szCs w:val="24"/>
        </w:rPr>
      </w:pPr>
    </w:p>
    <w:p w14:paraId="2BFB4873" w14:textId="77777777" w:rsidR="0000227A" w:rsidRDefault="0000227A" w:rsidP="0000227A">
      <w:pPr>
        <w:jc w:val="center"/>
        <w:rPr>
          <w:rFonts w:ascii="Courier New" w:hAnsi="Courier New" w:cs="Courier New"/>
          <w:sz w:val="24"/>
          <w:szCs w:val="24"/>
        </w:rPr>
      </w:pPr>
    </w:p>
    <w:p w14:paraId="62172CC1" w14:textId="77777777" w:rsidR="0000227A" w:rsidRDefault="0000227A" w:rsidP="0000227A">
      <w:pPr>
        <w:rPr>
          <w:rFonts w:asciiTheme="majorHAnsi" w:eastAsiaTheme="majorEastAsia" w:hAnsiTheme="majorHAnsi" w:cstheme="majorBidi"/>
          <w:b/>
          <w:bCs/>
          <w:i/>
          <w:iCs/>
          <w:color w:val="4F81BD" w:themeColor="accent1"/>
        </w:rPr>
      </w:pPr>
      <w:r>
        <w:br w:type="page"/>
      </w:r>
    </w:p>
    <w:p w14:paraId="0378FA09" w14:textId="5E738E5F" w:rsidR="0000227A" w:rsidRPr="005654C1" w:rsidRDefault="005654C1" w:rsidP="005654C1">
      <w:pPr>
        <w:pStyle w:val="Heading2"/>
      </w:pPr>
      <w:bookmarkStart w:id="22" w:name="_Toc5657720"/>
      <w:r>
        <w:rPr>
          <w:noProof/>
        </w:rPr>
        <w:lastRenderedPageBreak/>
        <w:drawing>
          <wp:anchor distT="0" distB="0" distL="114300" distR="114300" simplePos="0" relativeHeight="251668480" behindDoc="0" locked="0" layoutInCell="1" allowOverlap="1" wp14:anchorId="02F68E55" wp14:editId="1D527514">
            <wp:simplePos x="0" y="0"/>
            <wp:positionH relativeFrom="margin">
              <wp:posOffset>4012565</wp:posOffset>
            </wp:positionH>
            <wp:positionV relativeFrom="paragraph">
              <wp:posOffset>4394200</wp:posOffset>
            </wp:positionV>
            <wp:extent cx="1987550" cy="3861435"/>
            <wp:effectExtent l="0" t="0" r="0" b="5715"/>
            <wp:wrapSquare wrapText="bothSides"/>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87550" cy="3861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803D1">
        <w:t>Layout</w:t>
      </w:r>
      <w:r w:rsidR="0000227A">
        <w:t xml:space="preserve"> </w:t>
      </w:r>
      <w:r w:rsidR="004803D1" w:rsidRPr="000A2548">
        <w:t>Implementado</w:t>
      </w:r>
      <w:r w:rsidR="004803D1">
        <w:t xml:space="preserve"> no Android</w:t>
      </w:r>
      <w:bookmarkEnd w:id="22"/>
      <w:r w:rsidR="0058553D">
        <w:rPr>
          <w:noProof/>
        </w:rPr>
        <w:drawing>
          <wp:anchor distT="0" distB="0" distL="114300" distR="114300" simplePos="0" relativeHeight="251664384" behindDoc="1" locked="0" layoutInCell="1" allowOverlap="1" wp14:anchorId="19FAE6C1" wp14:editId="70706802">
            <wp:simplePos x="0" y="0"/>
            <wp:positionH relativeFrom="column">
              <wp:posOffset>1859915</wp:posOffset>
            </wp:positionH>
            <wp:positionV relativeFrom="paragraph">
              <wp:posOffset>313055</wp:posOffset>
            </wp:positionV>
            <wp:extent cx="2000250" cy="3909491"/>
            <wp:effectExtent l="0" t="0" r="0" b="0"/>
            <wp:wrapTight wrapText="bothSides">
              <wp:wrapPolygon edited="0">
                <wp:start x="0" y="0"/>
                <wp:lineTo x="0" y="21474"/>
                <wp:lineTo x="21394" y="21474"/>
                <wp:lineTo x="21394" y="0"/>
                <wp:lineTo x="0" y="0"/>
              </wp:wrapPolygon>
            </wp:wrapTight>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000250" cy="3909491"/>
                    </a:xfrm>
                    <a:prstGeom prst="rect">
                      <a:avLst/>
                    </a:prstGeom>
                    <a:noFill/>
                    <a:ln>
                      <a:noFill/>
                    </a:ln>
                  </pic:spPr>
                </pic:pic>
              </a:graphicData>
            </a:graphic>
          </wp:anchor>
        </w:drawing>
      </w:r>
      <w:r w:rsidR="0058553D">
        <w:rPr>
          <w:noProof/>
        </w:rPr>
        <w:drawing>
          <wp:anchor distT="0" distB="0" distL="114300" distR="114300" simplePos="0" relativeHeight="251665408" behindDoc="0" locked="0" layoutInCell="1" allowOverlap="1" wp14:anchorId="2F5B3CA3" wp14:editId="587800E7">
            <wp:simplePos x="0" y="0"/>
            <wp:positionH relativeFrom="column">
              <wp:posOffset>4006215</wp:posOffset>
            </wp:positionH>
            <wp:positionV relativeFrom="paragraph">
              <wp:posOffset>313055</wp:posOffset>
            </wp:positionV>
            <wp:extent cx="2003984" cy="3909695"/>
            <wp:effectExtent l="0" t="0" r="0" b="0"/>
            <wp:wrapSquare wrapText="bothSides"/>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03984" cy="3909695"/>
                    </a:xfrm>
                    <a:prstGeom prst="rect">
                      <a:avLst/>
                    </a:prstGeom>
                    <a:noFill/>
                    <a:ln>
                      <a:noFill/>
                    </a:ln>
                  </pic:spPr>
                </pic:pic>
              </a:graphicData>
            </a:graphic>
          </wp:anchor>
        </w:drawing>
      </w:r>
      <w:r w:rsidR="0058553D">
        <w:rPr>
          <w:noProof/>
        </w:rPr>
        <w:drawing>
          <wp:anchor distT="0" distB="0" distL="114300" distR="114300" simplePos="0" relativeHeight="251663360" behindDoc="0" locked="0" layoutInCell="1" allowOverlap="1" wp14:anchorId="50ED8F2E" wp14:editId="32F7E807">
            <wp:simplePos x="0" y="0"/>
            <wp:positionH relativeFrom="column">
              <wp:posOffset>-292735</wp:posOffset>
            </wp:positionH>
            <wp:positionV relativeFrom="paragraph">
              <wp:posOffset>324485</wp:posOffset>
            </wp:positionV>
            <wp:extent cx="2012950" cy="3909695"/>
            <wp:effectExtent l="0" t="0" r="6350" b="0"/>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12950" cy="3909695"/>
                    </a:xfrm>
                    <a:prstGeom prst="rect">
                      <a:avLst/>
                    </a:prstGeom>
                    <a:noFill/>
                    <a:ln>
                      <a:noFill/>
                    </a:ln>
                  </pic:spPr>
                </pic:pic>
              </a:graphicData>
            </a:graphic>
          </wp:anchor>
        </w:drawing>
      </w:r>
    </w:p>
    <w:bookmarkEnd w:id="12"/>
    <w:p w14:paraId="531CEF9A" w14:textId="05632239" w:rsidR="0000227A" w:rsidRDefault="0058553D" w:rsidP="0000227A">
      <w:r>
        <w:rPr>
          <w:noProof/>
        </w:rPr>
        <w:drawing>
          <wp:anchor distT="0" distB="0" distL="114300" distR="114300" simplePos="0" relativeHeight="251667456" behindDoc="0" locked="0" layoutInCell="1" allowOverlap="1" wp14:anchorId="6D96955A" wp14:editId="207846EA">
            <wp:simplePos x="0" y="0"/>
            <wp:positionH relativeFrom="margin">
              <wp:posOffset>1904365</wp:posOffset>
            </wp:positionH>
            <wp:positionV relativeFrom="paragraph">
              <wp:posOffset>4032250</wp:posOffset>
            </wp:positionV>
            <wp:extent cx="1978025" cy="3860800"/>
            <wp:effectExtent l="0" t="0" r="3175" b="6350"/>
            <wp:wrapSquare wrapText="bothSides"/>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78025" cy="3860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6432" behindDoc="0" locked="0" layoutInCell="1" allowOverlap="1" wp14:anchorId="692BEAD8" wp14:editId="23257D49">
            <wp:simplePos x="0" y="0"/>
            <wp:positionH relativeFrom="margin">
              <wp:posOffset>-280035</wp:posOffset>
            </wp:positionH>
            <wp:positionV relativeFrom="paragraph">
              <wp:posOffset>4019550</wp:posOffset>
            </wp:positionV>
            <wp:extent cx="2012950" cy="3900805"/>
            <wp:effectExtent l="0" t="0" r="6350" b="4445"/>
            <wp:wrapSquare wrapText="bothSides"/>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12950" cy="3900805"/>
                    </a:xfrm>
                    <a:prstGeom prst="rect">
                      <a:avLst/>
                    </a:prstGeom>
                    <a:noFill/>
                    <a:ln>
                      <a:noFill/>
                    </a:ln>
                  </pic:spPr>
                </pic:pic>
              </a:graphicData>
            </a:graphic>
            <wp14:sizeRelH relativeFrom="margin">
              <wp14:pctWidth>0</wp14:pctWidth>
            </wp14:sizeRelH>
            <wp14:sizeRelV relativeFrom="margin">
              <wp14:pctHeight>0</wp14:pctHeight>
            </wp14:sizeRelV>
          </wp:anchor>
        </w:drawing>
      </w:r>
    </w:p>
    <w:sectPr w:rsidR="0000227A" w:rsidSect="00364931">
      <w:footerReference w:type="default" r:id="rId24"/>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6DDB5E" w14:textId="77777777" w:rsidR="006C1A22" w:rsidRDefault="006C1A22" w:rsidP="00364931">
      <w:pPr>
        <w:spacing w:after="0" w:line="240" w:lineRule="auto"/>
      </w:pPr>
      <w:r>
        <w:separator/>
      </w:r>
    </w:p>
  </w:endnote>
  <w:endnote w:type="continuationSeparator" w:id="0">
    <w:p w14:paraId="7859540E" w14:textId="77777777" w:rsidR="006C1A22" w:rsidRDefault="006C1A22" w:rsidP="003649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egoe UI">
    <w:altName w:val="Calibr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BB1E8E" w14:textId="432F08D5" w:rsidR="00241964" w:rsidRDefault="00241964" w:rsidP="00364931">
    <w:pPr>
      <w:pStyle w:val="Footer"/>
      <w:jc w:val="center"/>
    </w:pPr>
    <w:r>
      <w:tab/>
    </w:r>
    <w:r>
      <w:tab/>
    </w:r>
    <w:sdt>
      <w:sdtPr>
        <w:id w:val="1701356814"/>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20</w:t>
        </w:r>
        <w:r>
          <w:rPr>
            <w:noProof/>
          </w:rPr>
          <w:fldChar w:fldCharType="end"/>
        </w:r>
      </w:sdtContent>
    </w:sdt>
  </w:p>
  <w:p w14:paraId="034B1DD4" w14:textId="77777777" w:rsidR="00241964" w:rsidRDefault="0024196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F70263" w14:textId="77777777" w:rsidR="006C1A22" w:rsidRDefault="006C1A22" w:rsidP="00364931">
      <w:pPr>
        <w:spacing w:after="0" w:line="240" w:lineRule="auto"/>
      </w:pPr>
      <w:r>
        <w:separator/>
      </w:r>
    </w:p>
  </w:footnote>
  <w:footnote w:type="continuationSeparator" w:id="0">
    <w:p w14:paraId="69C76AB7" w14:textId="77777777" w:rsidR="006C1A22" w:rsidRDefault="006C1A22" w:rsidP="003649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1367E"/>
    <w:multiLevelType w:val="hybridMultilevel"/>
    <w:tmpl w:val="AD4855EA"/>
    <w:lvl w:ilvl="0" w:tplc="08160017">
      <w:start w:val="1"/>
      <w:numFmt w:val="lowerLetter"/>
      <w:lvlText w:val="%1)"/>
      <w:lvlJc w:val="left"/>
      <w:pPr>
        <w:ind w:left="720" w:hanging="360"/>
      </w:pPr>
      <w:rPr>
        <w:rFonts w:hint="default"/>
      </w:rPr>
    </w:lvl>
    <w:lvl w:ilvl="1" w:tplc="411E98CE">
      <w:start w:val="1"/>
      <w:numFmt w:val="lowerLetter"/>
      <w:lvlText w:val="%2."/>
      <w:lvlJc w:val="left"/>
      <w:pPr>
        <w:ind w:left="1440" w:hanging="360"/>
      </w:pPr>
      <w:rPr>
        <w:rFonts w:hint="default"/>
      </w:r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07FC6DB4"/>
    <w:multiLevelType w:val="hybridMultilevel"/>
    <w:tmpl w:val="88DE29A6"/>
    <w:lvl w:ilvl="0" w:tplc="480ECC08">
      <w:start w:val="1"/>
      <w:numFmt w:val="lowerRoman"/>
      <w:lvlText w:val="%1)"/>
      <w:lvlJc w:val="left"/>
      <w:pPr>
        <w:ind w:left="1080" w:hanging="720"/>
      </w:pPr>
      <w:rPr>
        <w:rFonts w:hint="default"/>
        <w:color w:val="auto"/>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0A591B6B"/>
    <w:multiLevelType w:val="hybridMultilevel"/>
    <w:tmpl w:val="36523EE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0CCD4BAA"/>
    <w:multiLevelType w:val="hybridMultilevel"/>
    <w:tmpl w:val="2F203F12"/>
    <w:lvl w:ilvl="0" w:tplc="08160011">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4" w15:restartNumberingAfterBreak="0">
    <w:nsid w:val="11F35042"/>
    <w:multiLevelType w:val="multilevel"/>
    <w:tmpl w:val="D3D4F528"/>
    <w:lvl w:ilvl="0">
      <w:start w:val="1"/>
      <w:numFmt w:val="decimal"/>
      <w:pStyle w:val="Heading1"/>
      <w:lvlText w:val="%1"/>
      <w:lvlJc w:val="left"/>
      <w:pPr>
        <w:ind w:left="432" w:hanging="432"/>
      </w:pPr>
    </w:lvl>
    <w:lvl w:ilvl="1">
      <w:start w:val="1"/>
      <w:numFmt w:val="decimal"/>
      <w:pStyle w:val="Heading2"/>
      <w:lvlText w:val="%1.%2"/>
      <w:lvlJc w:val="left"/>
      <w:pPr>
        <w:ind w:left="5395"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736192E"/>
    <w:multiLevelType w:val="hybridMultilevel"/>
    <w:tmpl w:val="780494BA"/>
    <w:lvl w:ilvl="0" w:tplc="D4FC5282">
      <w:start w:val="1"/>
      <w:numFmt w:val="lowerRoman"/>
      <w:lvlText w:val="%1)"/>
      <w:lvlJc w:val="left"/>
      <w:pPr>
        <w:ind w:left="1440" w:hanging="72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6" w15:restartNumberingAfterBreak="0">
    <w:nsid w:val="1DE57EBA"/>
    <w:multiLevelType w:val="hybridMultilevel"/>
    <w:tmpl w:val="5D3C4FBA"/>
    <w:lvl w:ilvl="0" w:tplc="08160011">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7" w15:restartNumberingAfterBreak="0">
    <w:nsid w:val="200E7B15"/>
    <w:multiLevelType w:val="hybridMultilevel"/>
    <w:tmpl w:val="07EC6656"/>
    <w:lvl w:ilvl="0" w:tplc="0A629C92">
      <w:start w:val="1"/>
      <w:numFmt w:val="lowerLetter"/>
      <w:lvlText w:val="%1)"/>
      <w:lvlJc w:val="left"/>
      <w:pPr>
        <w:ind w:left="1080" w:hanging="360"/>
      </w:pPr>
      <w:rPr>
        <w:rFonts w:hint="default"/>
      </w:rPr>
    </w:lvl>
    <w:lvl w:ilvl="1" w:tplc="08160019" w:tentative="1">
      <w:start w:val="1"/>
      <w:numFmt w:val="lowerLetter"/>
      <w:lvlText w:val="%2."/>
      <w:lvlJc w:val="left"/>
      <w:pPr>
        <w:ind w:left="1800" w:hanging="360"/>
      </w:pPr>
    </w:lvl>
    <w:lvl w:ilvl="2" w:tplc="0816001B" w:tentative="1">
      <w:start w:val="1"/>
      <w:numFmt w:val="lowerRoman"/>
      <w:lvlText w:val="%3."/>
      <w:lvlJc w:val="right"/>
      <w:pPr>
        <w:ind w:left="2520" w:hanging="180"/>
      </w:pPr>
    </w:lvl>
    <w:lvl w:ilvl="3" w:tplc="0816000F" w:tentative="1">
      <w:start w:val="1"/>
      <w:numFmt w:val="decimal"/>
      <w:lvlText w:val="%4."/>
      <w:lvlJc w:val="left"/>
      <w:pPr>
        <w:ind w:left="3240" w:hanging="360"/>
      </w:pPr>
    </w:lvl>
    <w:lvl w:ilvl="4" w:tplc="08160019" w:tentative="1">
      <w:start w:val="1"/>
      <w:numFmt w:val="lowerLetter"/>
      <w:lvlText w:val="%5."/>
      <w:lvlJc w:val="left"/>
      <w:pPr>
        <w:ind w:left="3960" w:hanging="360"/>
      </w:pPr>
    </w:lvl>
    <w:lvl w:ilvl="5" w:tplc="0816001B" w:tentative="1">
      <w:start w:val="1"/>
      <w:numFmt w:val="lowerRoman"/>
      <w:lvlText w:val="%6."/>
      <w:lvlJc w:val="right"/>
      <w:pPr>
        <w:ind w:left="4680" w:hanging="180"/>
      </w:pPr>
    </w:lvl>
    <w:lvl w:ilvl="6" w:tplc="0816000F" w:tentative="1">
      <w:start w:val="1"/>
      <w:numFmt w:val="decimal"/>
      <w:lvlText w:val="%7."/>
      <w:lvlJc w:val="left"/>
      <w:pPr>
        <w:ind w:left="5400" w:hanging="360"/>
      </w:pPr>
    </w:lvl>
    <w:lvl w:ilvl="7" w:tplc="08160019" w:tentative="1">
      <w:start w:val="1"/>
      <w:numFmt w:val="lowerLetter"/>
      <w:lvlText w:val="%8."/>
      <w:lvlJc w:val="left"/>
      <w:pPr>
        <w:ind w:left="6120" w:hanging="360"/>
      </w:pPr>
    </w:lvl>
    <w:lvl w:ilvl="8" w:tplc="0816001B" w:tentative="1">
      <w:start w:val="1"/>
      <w:numFmt w:val="lowerRoman"/>
      <w:lvlText w:val="%9."/>
      <w:lvlJc w:val="right"/>
      <w:pPr>
        <w:ind w:left="6840" w:hanging="180"/>
      </w:pPr>
    </w:lvl>
  </w:abstractNum>
  <w:abstractNum w:abstractNumId="8" w15:restartNumberingAfterBreak="0">
    <w:nsid w:val="25915EBE"/>
    <w:multiLevelType w:val="hybridMultilevel"/>
    <w:tmpl w:val="B4F8298E"/>
    <w:lvl w:ilvl="0" w:tplc="BDDC1E8E">
      <w:start w:val="1"/>
      <w:numFmt w:val="lowerRoman"/>
      <w:lvlText w:val="%1)"/>
      <w:lvlJc w:val="left"/>
      <w:pPr>
        <w:ind w:left="1080" w:hanging="72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9" w15:restartNumberingAfterBreak="0">
    <w:nsid w:val="32496233"/>
    <w:multiLevelType w:val="hybridMultilevel"/>
    <w:tmpl w:val="1444B692"/>
    <w:lvl w:ilvl="0" w:tplc="0728F3CA">
      <w:start w:val="1"/>
      <w:numFmt w:val="lowerRoman"/>
      <w:lvlText w:val="%1)"/>
      <w:lvlJc w:val="left"/>
      <w:pPr>
        <w:ind w:left="1080" w:hanging="72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0" w15:restartNumberingAfterBreak="0">
    <w:nsid w:val="389D315D"/>
    <w:multiLevelType w:val="multilevel"/>
    <w:tmpl w:val="5D4C81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1" w15:restartNumberingAfterBreak="0">
    <w:nsid w:val="3A2319CF"/>
    <w:multiLevelType w:val="hybridMultilevel"/>
    <w:tmpl w:val="5486EA9C"/>
    <w:lvl w:ilvl="0" w:tplc="5DDC5618">
      <w:start w:val="1"/>
      <w:numFmt w:val="lowerRoman"/>
      <w:lvlText w:val="(%1)"/>
      <w:lvlJc w:val="left"/>
      <w:pPr>
        <w:ind w:left="1080" w:hanging="72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3A6F60EA"/>
    <w:multiLevelType w:val="hybridMultilevel"/>
    <w:tmpl w:val="7AE6598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3B8636F0"/>
    <w:multiLevelType w:val="hybridMultilevel"/>
    <w:tmpl w:val="03064782"/>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46CE031A"/>
    <w:multiLevelType w:val="hybridMultilevel"/>
    <w:tmpl w:val="D0029990"/>
    <w:lvl w:ilvl="0" w:tplc="C526EDDC">
      <w:start w:val="1"/>
      <w:numFmt w:val="lowerRoman"/>
      <w:lvlText w:val="(%1)"/>
      <w:lvlJc w:val="left"/>
      <w:pPr>
        <w:ind w:left="1440" w:hanging="108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5" w15:restartNumberingAfterBreak="0">
    <w:nsid w:val="4E4045B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51C71204"/>
    <w:multiLevelType w:val="multilevel"/>
    <w:tmpl w:val="4E98A56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53923C46"/>
    <w:multiLevelType w:val="multilevel"/>
    <w:tmpl w:val="9436517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B5D4AE8"/>
    <w:multiLevelType w:val="hybridMultilevel"/>
    <w:tmpl w:val="1444B692"/>
    <w:lvl w:ilvl="0" w:tplc="0728F3CA">
      <w:start w:val="1"/>
      <w:numFmt w:val="lowerRoman"/>
      <w:lvlText w:val="%1)"/>
      <w:lvlJc w:val="left"/>
      <w:pPr>
        <w:ind w:left="1080" w:hanging="72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5C126F3D"/>
    <w:multiLevelType w:val="hybridMultilevel"/>
    <w:tmpl w:val="7BDACFB0"/>
    <w:lvl w:ilvl="0" w:tplc="08160011">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0" w15:restartNumberingAfterBreak="0">
    <w:nsid w:val="5F464EDC"/>
    <w:multiLevelType w:val="hybridMultilevel"/>
    <w:tmpl w:val="4224D446"/>
    <w:lvl w:ilvl="0" w:tplc="D4FC5282">
      <w:start w:val="1"/>
      <w:numFmt w:val="lowerRoman"/>
      <w:lvlText w:val="%1)"/>
      <w:lvlJc w:val="left"/>
      <w:pPr>
        <w:ind w:left="1080" w:hanging="72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15:restartNumberingAfterBreak="0">
    <w:nsid w:val="604925D1"/>
    <w:multiLevelType w:val="multilevel"/>
    <w:tmpl w:val="42B485D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653915C8"/>
    <w:multiLevelType w:val="hybridMultilevel"/>
    <w:tmpl w:val="965CB876"/>
    <w:lvl w:ilvl="0" w:tplc="08160001">
      <w:start w:val="1"/>
      <w:numFmt w:val="bullet"/>
      <w:lvlText w:val=""/>
      <w:lvlJc w:val="left"/>
      <w:pPr>
        <w:ind w:left="2090" w:hanging="360"/>
      </w:pPr>
      <w:rPr>
        <w:rFonts w:ascii="Symbol" w:hAnsi="Symbol" w:hint="default"/>
      </w:rPr>
    </w:lvl>
    <w:lvl w:ilvl="1" w:tplc="08160003" w:tentative="1">
      <w:start w:val="1"/>
      <w:numFmt w:val="bullet"/>
      <w:lvlText w:val="o"/>
      <w:lvlJc w:val="left"/>
      <w:pPr>
        <w:ind w:left="2810" w:hanging="360"/>
      </w:pPr>
      <w:rPr>
        <w:rFonts w:ascii="Courier New" w:hAnsi="Courier New" w:cs="Courier New" w:hint="default"/>
      </w:rPr>
    </w:lvl>
    <w:lvl w:ilvl="2" w:tplc="08160005" w:tentative="1">
      <w:start w:val="1"/>
      <w:numFmt w:val="bullet"/>
      <w:lvlText w:val=""/>
      <w:lvlJc w:val="left"/>
      <w:pPr>
        <w:ind w:left="3530" w:hanging="360"/>
      </w:pPr>
      <w:rPr>
        <w:rFonts w:ascii="Wingdings" w:hAnsi="Wingdings" w:hint="default"/>
      </w:rPr>
    </w:lvl>
    <w:lvl w:ilvl="3" w:tplc="08160001" w:tentative="1">
      <w:start w:val="1"/>
      <w:numFmt w:val="bullet"/>
      <w:lvlText w:val=""/>
      <w:lvlJc w:val="left"/>
      <w:pPr>
        <w:ind w:left="4250" w:hanging="360"/>
      </w:pPr>
      <w:rPr>
        <w:rFonts w:ascii="Symbol" w:hAnsi="Symbol" w:hint="default"/>
      </w:rPr>
    </w:lvl>
    <w:lvl w:ilvl="4" w:tplc="08160003" w:tentative="1">
      <w:start w:val="1"/>
      <w:numFmt w:val="bullet"/>
      <w:lvlText w:val="o"/>
      <w:lvlJc w:val="left"/>
      <w:pPr>
        <w:ind w:left="4970" w:hanging="360"/>
      </w:pPr>
      <w:rPr>
        <w:rFonts w:ascii="Courier New" w:hAnsi="Courier New" w:cs="Courier New" w:hint="default"/>
      </w:rPr>
    </w:lvl>
    <w:lvl w:ilvl="5" w:tplc="08160005" w:tentative="1">
      <w:start w:val="1"/>
      <w:numFmt w:val="bullet"/>
      <w:lvlText w:val=""/>
      <w:lvlJc w:val="left"/>
      <w:pPr>
        <w:ind w:left="5690" w:hanging="360"/>
      </w:pPr>
      <w:rPr>
        <w:rFonts w:ascii="Wingdings" w:hAnsi="Wingdings" w:hint="default"/>
      </w:rPr>
    </w:lvl>
    <w:lvl w:ilvl="6" w:tplc="08160001" w:tentative="1">
      <w:start w:val="1"/>
      <w:numFmt w:val="bullet"/>
      <w:lvlText w:val=""/>
      <w:lvlJc w:val="left"/>
      <w:pPr>
        <w:ind w:left="6410" w:hanging="360"/>
      </w:pPr>
      <w:rPr>
        <w:rFonts w:ascii="Symbol" w:hAnsi="Symbol" w:hint="default"/>
      </w:rPr>
    </w:lvl>
    <w:lvl w:ilvl="7" w:tplc="08160003" w:tentative="1">
      <w:start w:val="1"/>
      <w:numFmt w:val="bullet"/>
      <w:lvlText w:val="o"/>
      <w:lvlJc w:val="left"/>
      <w:pPr>
        <w:ind w:left="7130" w:hanging="360"/>
      </w:pPr>
      <w:rPr>
        <w:rFonts w:ascii="Courier New" w:hAnsi="Courier New" w:cs="Courier New" w:hint="default"/>
      </w:rPr>
    </w:lvl>
    <w:lvl w:ilvl="8" w:tplc="08160005" w:tentative="1">
      <w:start w:val="1"/>
      <w:numFmt w:val="bullet"/>
      <w:lvlText w:val=""/>
      <w:lvlJc w:val="left"/>
      <w:pPr>
        <w:ind w:left="7850" w:hanging="360"/>
      </w:pPr>
      <w:rPr>
        <w:rFonts w:ascii="Wingdings" w:hAnsi="Wingdings" w:hint="default"/>
      </w:rPr>
    </w:lvl>
  </w:abstractNum>
  <w:abstractNum w:abstractNumId="23" w15:restartNumberingAfterBreak="0">
    <w:nsid w:val="65BE7455"/>
    <w:multiLevelType w:val="hybridMultilevel"/>
    <w:tmpl w:val="758E6D74"/>
    <w:lvl w:ilvl="0" w:tplc="08160001">
      <w:start w:val="1"/>
      <w:numFmt w:val="bullet"/>
      <w:lvlText w:val=""/>
      <w:lvlJc w:val="left"/>
      <w:pPr>
        <w:ind w:left="860" w:hanging="360"/>
      </w:pPr>
      <w:rPr>
        <w:rFonts w:ascii="Symbol" w:hAnsi="Symbol" w:hint="default"/>
      </w:rPr>
    </w:lvl>
    <w:lvl w:ilvl="1" w:tplc="08160003" w:tentative="1">
      <w:start w:val="1"/>
      <w:numFmt w:val="bullet"/>
      <w:lvlText w:val="o"/>
      <w:lvlJc w:val="left"/>
      <w:pPr>
        <w:ind w:left="1580" w:hanging="360"/>
      </w:pPr>
      <w:rPr>
        <w:rFonts w:ascii="Courier New" w:hAnsi="Courier New" w:cs="Courier New" w:hint="default"/>
      </w:rPr>
    </w:lvl>
    <w:lvl w:ilvl="2" w:tplc="08160005" w:tentative="1">
      <w:start w:val="1"/>
      <w:numFmt w:val="bullet"/>
      <w:lvlText w:val=""/>
      <w:lvlJc w:val="left"/>
      <w:pPr>
        <w:ind w:left="2300" w:hanging="360"/>
      </w:pPr>
      <w:rPr>
        <w:rFonts w:ascii="Wingdings" w:hAnsi="Wingdings" w:hint="default"/>
      </w:rPr>
    </w:lvl>
    <w:lvl w:ilvl="3" w:tplc="08160001" w:tentative="1">
      <w:start w:val="1"/>
      <w:numFmt w:val="bullet"/>
      <w:lvlText w:val=""/>
      <w:lvlJc w:val="left"/>
      <w:pPr>
        <w:ind w:left="3020" w:hanging="360"/>
      </w:pPr>
      <w:rPr>
        <w:rFonts w:ascii="Symbol" w:hAnsi="Symbol" w:hint="default"/>
      </w:rPr>
    </w:lvl>
    <w:lvl w:ilvl="4" w:tplc="08160003" w:tentative="1">
      <w:start w:val="1"/>
      <w:numFmt w:val="bullet"/>
      <w:lvlText w:val="o"/>
      <w:lvlJc w:val="left"/>
      <w:pPr>
        <w:ind w:left="3740" w:hanging="360"/>
      </w:pPr>
      <w:rPr>
        <w:rFonts w:ascii="Courier New" w:hAnsi="Courier New" w:cs="Courier New" w:hint="default"/>
      </w:rPr>
    </w:lvl>
    <w:lvl w:ilvl="5" w:tplc="08160005" w:tentative="1">
      <w:start w:val="1"/>
      <w:numFmt w:val="bullet"/>
      <w:lvlText w:val=""/>
      <w:lvlJc w:val="left"/>
      <w:pPr>
        <w:ind w:left="4460" w:hanging="360"/>
      </w:pPr>
      <w:rPr>
        <w:rFonts w:ascii="Wingdings" w:hAnsi="Wingdings" w:hint="default"/>
      </w:rPr>
    </w:lvl>
    <w:lvl w:ilvl="6" w:tplc="08160001" w:tentative="1">
      <w:start w:val="1"/>
      <w:numFmt w:val="bullet"/>
      <w:lvlText w:val=""/>
      <w:lvlJc w:val="left"/>
      <w:pPr>
        <w:ind w:left="5180" w:hanging="360"/>
      </w:pPr>
      <w:rPr>
        <w:rFonts w:ascii="Symbol" w:hAnsi="Symbol" w:hint="default"/>
      </w:rPr>
    </w:lvl>
    <w:lvl w:ilvl="7" w:tplc="08160003" w:tentative="1">
      <w:start w:val="1"/>
      <w:numFmt w:val="bullet"/>
      <w:lvlText w:val="o"/>
      <w:lvlJc w:val="left"/>
      <w:pPr>
        <w:ind w:left="5900" w:hanging="360"/>
      </w:pPr>
      <w:rPr>
        <w:rFonts w:ascii="Courier New" w:hAnsi="Courier New" w:cs="Courier New" w:hint="default"/>
      </w:rPr>
    </w:lvl>
    <w:lvl w:ilvl="8" w:tplc="08160005" w:tentative="1">
      <w:start w:val="1"/>
      <w:numFmt w:val="bullet"/>
      <w:lvlText w:val=""/>
      <w:lvlJc w:val="left"/>
      <w:pPr>
        <w:ind w:left="6620" w:hanging="360"/>
      </w:pPr>
      <w:rPr>
        <w:rFonts w:ascii="Wingdings" w:hAnsi="Wingdings" w:hint="default"/>
      </w:rPr>
    </w:lvl>
  </w:abstractNum>
  <w:abstractNum w:abstractNumId="24" w15:restartNumberingAfterBreak="0">
    <w:nsid w:val="6D2C717C"/>
    <w:multiLevelType w:val="multilevel"/>
    <w:tmpl w:val="5D4C81A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5" w15:restartNumberingAfterBreak="0">
    <w:nsid w:val="768E6E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1"/>
  </w:num>
  <w:num w:numId="2">
    <w:abstractNumId w:val="0"/>
  </w:num>
  <w:num w:numId="3">
    <w:abstractNumId w:val="13"/>
  </w:num>
  <w:num w:numId="4">
    <w:abstractNumId w:val="25"/>
  </w:num>
  <w:num w:numId="5">
    <w:abstractNumId w:val="25"/>
    <w:lvlOverride w:ilvl="0">
      <w:startOverride w:val="1"/>
    </w:lvlOverride>
  </w:num>
  <w:num w:numId="6">
    <w:abstractNumId w:val="25"/>
    <w:lvlOverride w:ilvl="0">
      <w:startOverride w:val="1"/>
    </w:lvlOverride>
  </w:num>
  <w:num w:numId="7">
    <w:abstractNumId w:val="25"/>
    <w:lvlOverride w:ilvl="0">
      <w:startOverride w:val="1"/>
    </w:lvlOverride>
  </w:num>
  <w:num w:numId="8">
    <w:abstractNumId w:val="25"/>
    <w:lvlOverride w:ilvl="0">
      <w:startOverride w:val="1"/>
    </w:lvlOverride>
  </w:num>
  <w:num w:numId="9">
    <w:abstractNumId w:val="25"/>
    <w:lvlOverride w:ilvl="0">
      <w:startOverride w:val="1"/>
    </w:lvlOverride>
  </w:num>
  <w:num w:numId="10">
    <w:abstractNumId w:val="25"/>
    <w:lvlOverride w:ilvl="0">
      <w:startOverride w:val="1"/>
    </w:lvlOverride>
  </w:num>
  <w:num w:numId="11">
    <w:abstractNumId w:val="25"/>
    <w:lvlOverride w:ilvl="0">
      <w:startOverride w:val="1"/>
    </w:lvlOverride>
  </w:num>
  <w:num w:numId="12">
    <w:abstractNumId w:val="25"/>
    <w:lvlOverride w:ilvl="0">
      <w:startOverride w:val="1"/>
    </w:lvlOverride>
  </w:num>
  <w:num w:numId="13">
    <w:abstractNumId w:val="16"/>
  </w:num>
  <w:num w:numId="14">
    <w:abstractNumId w:val="17"/>
  </w:num>
  <w:num w:numId="15">
    <w:abstractNumId w:val="15"/>
  </w:num>
  <w:num w:numId="16">
    <w:abstractNumId w:val="21"/>
  </w:num>
  <w:num w:numId="17">
    <w:abstractNumId w:val="4"/>
  </w:num>
  <w:num w:numId="18">
    <w:abstractNumId w:val="10"/>
  </w:num>
  <w:num w:numId="19">
    <w:abstractNumId w:val="24"/>
  </w:num>
  <w:num w:numId="20">
    <w:abstractNumId w:val="4"/>
  </w:num>
  <w:num w:numId="21">
    <w:abstractNumId w:val="14"/>
  </w:num>
  <w:num w:numId="22">
    <w:abstractNumId w:val="2"/>
  </w:num>
  <w:num w:numId="23">
    <w:abstractNumId w:val="9"/>
  </w:num>
  <w:num w:numId="24">
    <w:abstractNumId w:val="18"/>
  </w:num>
  <w:num w:numId="25">
    <w:abstractNumId w:val="20"/>
  </w:num>
  <w:num w:numId="26">
    <w:abstractNumId w:val="5"/>
  </w:num>
  <w:num w:numId="27">
    <w:abstractNumId w:val="4"/>
  </w:num>
  <w:num w:numId="28">
    <w:abstractNumId w:val="19"/>
  </w:num>
  <w:num w:numId="29">
    <w:abstractNumId w:val="1"/>
  </w:num>
  <w:num w:numId="30">
    <w:abstractNumId w:val="3"/>
  </w:num>
  <w:num w:numId="31">
    <w:abstractNumId w:val="6"/>
  </w:num>
  <w:num w:numId="32">
    <w:abstractNumId w:val="7"/>
  </w:num>
  <w:num w:numId="33">
    <w:abstractNumId w:val="23"/>
  </w:num>
  <w:num w:numId="34">
    <w:abstractNumId w:val="12"/>
  </w:num>
  <w:num w:numId="35">
    <w:abstractNumId w:val="22"/>
  </w:num>
  <w:num w:numId="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367B"/>
    <w:rsid w:val="00001B0E"/>
    <w:rsid w:val="0000227A"/>
    <w:rsid w:val="0000327B"/>
    <w:rsid w:val="0001529F"/>
    <w:rsid w:val="000270C7"/>
    <w:rsid w:val="00037818"/>
    <w:rsid w:val="00040656"/>
    <w:rsid w:val="00045FDA"/>
    <w:rsid w:val="00047F26"/>
    <w:rsid w:val="00052DAF"/>
    <w:rsid w:val="000533BE"/>
    <w:rsid w:val="00054E3E"/>
    <w:rsid w:val="00064813"/>
    <w:rsid w:val="00066391"/>
    <w:rsid w:val="00075A62"/>
    <w:rsid w:val="00087932"/>
    <w:rsid w:val="000A2548"/>
    <w:rsid w:val="000A3679"/>
    <w:rsid w:val="000A5250"/>
    <w:rsid w:val="000B123F"/>
    <w:rsid w:val="000B15C8"/>
    <w:rsid w:val="000B2909"/>
    <w:rsid w:val="000B719B"/>
    <w:rsid w:val="000C0ABB"/>
    <w:rsid w:val="000D4C59"/>
    <w:rsid w:val="000E359D"/>
    <w:rsid w:val="000E7D5A"/>
    <w:rsid w:val="000F366E"/>
    <w:rsid w:val="000F3E0C"/>
    <w:rsid w:val="00100EB7"/>
    <w:rsid w:val="001360E7"/>
    <w:rsid w:val="00143C0C"/>
    <w:rsid w:val="001536D4"/>
    <w:rsid w:val="00154D33"/>
    <w:rsid w:val="00156F47"/>
    <w:rsid w:val="00157296"/>
    <w:rsid w:val="0016174A"/>
    <w:rsid w:val="00181424"/>
    <w:rsid w:val="001936B0"/>
    <w:rsid w:val="001953DD"/>
    <w:rsid w:val="001B0633"/>
    <w:rsid w:val="001B5737"/>
    <w:rsid w:val="001C1FA1"/>
    <w:rsid w:val="001C394B"/>
    <w:rsid w:val="001C41C2"/>
    <w:rsid w:val="001C48D2"/>
    <w:rsid w:val="001D1FC7"/>
    <w:rsid w:val="001D465E"/>
    <w:rsid w:val="001E073F"/>
    <w:rsid w:val="001E161B"/>
    <w:rsid w:val="001F4D0A"/>
    <w:rsid w:val="00215295"/>
    <w:rsid w:val="00220D42"/>
    <w:rsid w:val="00226355"/>
    <w:rsid w:val="00226BFA"/>
    <w:rsid w:val="00236FC0"/>
    <w:rsid w:val="00240DAE"/>
    <w:rsid w:val="00241964"/>
    <w:rsid w:val="00242B43"/>
    <w:rsid w:val="00243B83"/>
    <w:rsid w:val="00245EBD"/>
    <w:rsid w:val="002519E9"/>
    <w:rsid w:val="0025482C"/>
    <w:rsid w:val="002565AB"/>
    <w:rsid w:val="00274FB0"/>
    <w:rsid w:val="002765AD"/>
    <w:rsid w:val="00277023"/>
    <w:rsid w:val="00277AC5"/>
    <w:rsid w:val="002A340B"/>
    <w:rsid w:val="002A789A"/>
    <w:rsid w:val="002A7D2D"/>
    <w:rsid w:val="002C5BA6"/>
    <w:rsid w:val="002E1CA0"/>
    <w:rsid w:val="002E341C"/>
    <w:rsid w:val="002E370C"/>
    <w:rsid w:val="002E6CE6"/>
    <w:rsid w:val="002E7BD2"/>
    <w:rsid w:val="002F0C8C"/>
    <w:rsid w:val="002F43DF"/>
    <w:rsid w:val="002F7EA8"/>
    <w:rsid w:val="002F7FBB"/>
    <w:rsid w:val="00301590"/>
    <w:rsid w:val="00304BFC"/>
    <w:rsid w:val="00304E46"/>
    <w:rsid w:val="00313669"/>
    <w:rsid w:val="003165F6"/>
    <w:rsid w:val="003171EC"/>
    <w:rsid w:val="00336476"/>
    <w:rsid w:val="00341B18"/>
    <w:rsid w:val="00364931"/>
    <w:rsid w:val="00371991"/>
    <w:rsid w:val="00376E02"/>
    <w:rsid w:val="003822F5"/>
    <w:rsid w:val="00392B80"/>
    <w:rsid w:val="00393ABC"/>
    <w:rsid w:val="003A5BA9"/>
    <w:rsid w:val="003C4A34"/>
    <w:rsid w:val="003C6B0B"/>
    <w:rsid w:val="003E1B07"/>
    <w:rsid w:val="003E73EA"/>
    <w:rsid w:val="003F5246"/>
    <w:rsid w:val="004012BD"/>
    <w:rsid w:val="00404B33"/>
    <w:rsid w:val="00423B1E"/>
    <w:rsid w:val="00434822"/>
    <w:rsid w:val="004455A1"/>
    <w:rsid w:val="00451BE1"/>
    <w:rsid w:val="00455921"/>
    <w:rsid w:val="00464543"/>
    <w:rsid w:val="004803D1"/>
    <w:rsid w:val="00480473"/>
    <w:rsid w:val="00487D93"/>
    <w:rsid w:val="0049582E"/>
    <w:rsid w:val="004A1BC4"/>
    <w:rsid w:val="004A4999"/>
    <w:rsid w:val="004A4C3D"/>
    <w:rsid w:val="004D2B89"/>
    <w:rsid w:val="004E1875"/>
    <w:rsid w:val="004E4582"/>
    <w:rsid w:val="004E4B9E"/>
    <w:rsid w:val="004F0B10"/>
    <w:rsid w:val="00510115"/>
    <w:rsid w:val="00510904"/>
    <w:rsid w:val="005119AD"/>
    <w:rsid w:val="00535149"/>
    <w:rsid w:val="00542C52"/>
    <w:rsid w:val="00545E95"/>
    <w:rsid w:val="005654C1"/>
    <w:rsid w:val="00574402"/>
    <w:rsid w:val="0058553D"/>
    <w:rsid w:val="005A6E66"/>
    <w:rsid w:val="005B07DD"/>
    <w:rsid w:val="005C14CF"/>
    <w:rsid w:val="005C3FC6"/>
    <w:rsid w:val="005E50B9"/>
    <w:rsid w:val="0060036F"/>
    <w:rsid w:val="00601AF6"/>
    <w:rsid w:val="006158AE"/>
    <w:rsid w:val="00620198"/>
    <w:rsid w:val="00633AB7"/>
    <w:rsid w:val="00650C80"/>
    <w:rsid w:val="006915FB"/>
    <w:rsid w:val="00692BBF"/>
    <w:rsid w:val="0069586D"/>
    <w:rsid w:val="006A4F61"/>
    <w:rsid w:val="006B026A"/>
    <w:rsid w:val="006B17D6"/>
    <w:rsid w:val="006B2930"/>
    <w:rsid w:val="006C1A22"/>
    <w:rsid w:val="006C270E"/>
    <w:rsid w:val="006D0E01"/>
    <w:rsid w:val="006D3D86"/>
    <w:rsid w:val="006E09F6"/>
    <w:rsid w:val="006E3BAF"/>
    <w:rsid w:val="006F1688"/>
    <w:rsid w:val="006F7270"/>
    <w:rsid w:val="00717358"/>
    <w:rsid w:val="00721627"/>
    <w:rsid w:val="00721AF1"/>
    <w:rsid w:val="00731E40"/>
    <w:rsid w:val="0073552D"/>
    <w:rsid w:val="00754F4B"/>
    <w:rsid w:val="00771623"/>
    <w:rsid w:val="007718D0"/>
    <w:rsid w:val="00774AC7"/>
    <w:rsid w:val="007874E2"/>
    <w:rsid w:val="007921D7"/>
    <w:rsid w:val="00795337"/>
    <w:rsid w:val="007A7815"/>
    <w:rsid w:val="007B30E9"/>
    <w:rsid w:val="007B7189"/>
    <w:rsid w:val="007C18DD"/>
    <w:rsid w:val="007C7901"/>
    <w:rsid w:val="007D283B"/>
    <w:rsid w:val="007D311C"/>
    <w:rsid w:val="007D6A1A"/>
    <w:rsid w:val="007D6B6F"/>
    <w:rsid w:val="007E558F"/>
    <w:rsid w:val="007E6C39"/>
    <w:rsid w:val="007F63BA"/>
    <w:rsid w:val="00816576"/>
    <w:rsid w:val="00850FED"/>
    <w:rsid w:val="008524B5"/>
    <w:rsid w:val="008671B8"/>
    <w:rsid w:val="00872200"/>
    <w:rsid w:val="00881E44"/>
    <w:rsid w:val="00883B4D"/>
    <w:rsid w:val="00884ACF"/>
    <w:rsid w:val="008868D2"/>
    <w:rsid w:val="00891B2B"/>
    <w:rsid w:val="008B0A0D"/>
    <w:rsid w:val="008B3404"/>
    <w:rsid w:val="008C208B"/>
    <w:rsid w:val="008C2A45"/>
    <w:rsid w:val="008C2F89"/>
    <w:rsid w:val="008C3E85"/>
    <w:rsid w:val="008C7F84"/>
    <w:rsid w:val="008D073D"/>
    <w:rsid w:val="008E0B11"/>
    <w:rsid w:val="008E0D86"/>
    <w:rsid w:val="008F1C0B"/>
    <w:rsid w:val="009161D7"/>
    <w:rsid w:val="00921CC4"/>
    <w:rsid w:val="00921F86"/>
    <w:rsid w:val="00926570"/>
    <w:rsid w:val="00943B1B"/>
    <w:rsid w:val="009549CC"/>
    <w:rsid w:val="00960FAD"/>
    <w:rsid w:val="009823A5"/>
    <w:rsid w:val="009867F2"/>
    <w:rsid w:val="009A3357"/>
    <w:rsid w:val="009B0D42"/>
    <w:rsid w:val="009C2039"/>
    <w:rsid w:val="009E62D3"/>
    <w:rsid w:val="009F2DC8"/>
    <w:rsid w:val="00A018D3"/>
    <w:rsid w:val="00A03D19"/>
    <w:rsid w:val="00A26C44"/>
    <w:rsid w:val="00A27706"/>
    <w:rsid w:val="00A31D0B"/>
    <w:rsid w:val="00A32010"/>
    <w:rsid w:val="00A350E2"/>
    <w:rsid w:val="00A37BB0"/>
    <w:rsid w:val="00A40FCA"/>
    <w:rsid w:val="00A477AD"/>
    <w:rsid w:val="00A5486A"/>
    <w:rsid w:val="00A57D20"/>
    <w:rsid w:val="00A60A35"/>
    <w:rsid w:val="00A61B5D"/>
    <w:rsid w:val="00A61EDB"/>
    <w:rsid w:val="00A75C2D"/>
    <w:rsid w:val="00A7681B"/>
    <w:rsid w:val="00A80743"/>
    <w:rsid w:val="00A831E8"/>
    <w:rsid w:val="00A97B9E"/>
    <w:rsid w:val="00AA1964"/>
    <w:rsid w:val="00AD2048"/>
    <w:rsid w:val="00AD2E02"/>
    <w:rsid w:val="00AF1C6B"/>
    <w:rsid w:val="00B04FC5"/>
    <w:rsid w:val="00B13375"/>
    <w:rsid w:val="00B22C1F"/>
    <w:rsid w:val="00B31105"/>
    <w:rsid w:val="00B35795"/>
    <w:rsid w:val="00B35E51"/>
    <w:rsid w:val="00B46B54"/>
    <w:rsid w:val="00B5228C"/>
    <w:rsid w:val="00B557D8"/>
    <w:rsid w:val="00B56C47"/>
    <w:rsid w:val="00B666E2"/>
    <w:rsid w:val="00B73562"/>
    <w:rsid w:val="00B74E82"/>
    <w:rsid w:val="00B8380F"/>
    <w:rsid w:val="00B847BC"/>
    <w:rsid w:val="00B90E03"/>
    <w:rsid w:val="00BB2B88"/>
    <w:rsid w:val="00BC1012"/>
    <w:rsid w:val="00BD411A"/>
    <w:rsid w:val="00BD74BA"/>
    <w:rsid w:val="00BF53AE"/>
    <w:rsid w:val="00BF60D7"/>
    <w:rsid w:val="00C11A5A"/>
    <w:rsid w:val="00C21E64"/>
    <w:rsid w:val="00C315F2"/>
    <w:rsid w:val="00C3573A"/>
    <w:rsid w:val="00C372C6"/>
    <w:rsid w:val="00C4050F"/>
    <w:rsid w:val="00C43318"/>
    <w:rsid w:val="00C5352E"/>
    <w:rsid w:val="00C566E1"/>
    <w:rsid w:val="00C56DEC"/>
    <w:rsid w:val="00C63CB9"/>
    <w:rsid w:val="00CA098A"/>
    <w:rsid w:val="00CA6FEB"/>
    <w:rsid w:val="00CB1E7A"/>
    <w:rsid w:val="00CB280D"/>
    <w:rsid w:val="00CB389B"/>
    <w:rsid w:val="00CC02AD"/>
    <w:rsid w:val="00CC377C"/>
    <w:rsid w:val="00CC4A89"/>
    <w:rsid w:val="00CC506E"/>
    <w:rsid w:val="00CE2FC2"/>
    <w:rsid w:val="00CF2F1B"/>
    <w:rsid w:val="00CF35D3"/>
    <w:rsid w:val="00CF6E4A"/>
    <w:rsid w:val="00D17A2E"/>
    <w:rsid w:val="00D20A8B"/>
    <w:rsid w:val="00D2367B"/>
    <w:rsid w:val="00D24906"/>
    <w:rsid w:val="00D275C8"/>
    <w:rsid w:val="00D30820"/>
    <w:rsid w:val="00D53D10"/>
    <w:rsid w:val="00D6271E"/>
    <w:rsid w:val="00D83E3C"/>
    <w:rsid w:val="00DB1868"/>
    <w:rsid w:val="00DB295E"/>
    <w:rsid w:val="00DB3D7A"/>
    <w:rsid w:val="00DD2ED7"/>
    <w:rsid w:val="00DD334D"/>
    <w:rsid w:val="00E02D6A"/>
    <w:rsid w:val="00E04EAC"/>
    <w:rsid w:val="00E0661F"/>
    <w:rsid w:val="00E35376"/>
    <w:rsid w:val="00E37699"/>
    <w:rsid w:val="00E4534F"/>
    <w:rsid w:val="00E5288E"/>
    <w:rsid w:val="00E55069"/>
    <w:rsid w:val="00E626F1"/>
    <w:rsid w:val="00E62E67"/>
    <w:rsid w:val="00E711BF"/>
    <w:rsid w:val="00E72C09"/>
    <w:rsid w:val="00E75083"/>
    <w:rsid w:val="00E923A6"/>
    <w:rsid w:val="00EA0DA5"/>
    <w:rsid w:val="00EA4DD8"/>
    <w:rsid w:val="00EC11B1"/>
    <w:rsid w:val="00EC1313"/>
    <w:rsid w:val="00EC5DA5"/>
    <w:rsid w:val="00ED627F"/>
    <w:rsid w:val="00EE4490"/>
    <w:rsid w:val="00EE55C5"/>
    <w:rsid w:val="00EE7E8B"/>
    <w:rsid w:val="00EF48C5"/>
    <w:rsid w:val="00F073C5"/>
    <w:rsid w:val="00F1314C"/>
    <w:rsid w:val="00F21D1B"/>
    <w:rsid w:val="00F236B2"/>
    <w:rsid w:val="00F302FF"/>
    <w:rsid w:val="00F30D59"/>
    <w:rsid w:val="00F34F96"/>
    <w:rsid w:val="00F3508B"/>
    <w:rsid w:val="00F428F1"/>
    <w:rsid w:val="00F52A97"/>
    <w:rsid w:val="00F5450F"/>
    <w:rsid w:val="00F76CB1"/>
    <w:rsid w:val="00F77193"/>
    <w:rsid w:val="00F948C5"/>
    <w:rsid w:val="00FA3BAB"/>
    <w:rsid w:val="00FB29E9"/>
    <w:rsid w:val="00FC2DC1"/>
    <w:rsid w:val="00FC4EAB"/>
    <w:rsid w:val="00FC5979"/>
    <w:rsid w:val="00FD54DE"/>
    <w:rsid w:val="00FD7FEC"/>
    <w:rsid w:val="00FE3D61"/>
    <w:rsid w:val="00FE7B9F"/>
    <w:rsid w:val="00FF1C1D"/>
    <w:rsid w:val="00FF4AE5"/>
  </w:rsids>
  <m:mathPr>
    <m:mathFont m:val="Cambria Math"/>
    <m:brkBin m:val="before"/>
    <m:brkBinSub m:val="--"/>
    <m:smallFrac m:val="0"/>
    <m:dispDef/>
    <m:lMargin m:val="0"/>
    <m:rMargin m:val="0"/>
    <m:defJc m:val="centerGroup"/>
    <m:wrapIndent m:val="1440"/>
    <m:intLim m:val="subSup"/>
    <m:naryLim m:val="undOvr"/>
  </m:mathPr>
  <w:themeFontLang w:val="pt-PT"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06BEB20"/>
  <w15:docId w15:val="{DC0FE854-C1A4-48E9-A498-DECA31F38C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PT"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534F"/>
    <w:pPr>
      <w:keepNext/>
      <w:keepLines/>
      <w:numPr>
        <w:numId w:val="17"/>
      </w:numPr>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0A2548"/>
    <w:pPr>
      <w:keepNext/>
      <w:keepLines/>
      <w:numPr>
        <w:ilvl w:val="1"/>
        <w:numId w:val="17"/>
      </w:numPr>
      <w:spacing w:before="40" w:after="240"/>
      <w:ind w:left="426" w:hanging="426"/>
      <w:outlineLvl w:val="1"/>
    </w:pPr>
    <w:rPr>
      <w:rFonts w:asciiTheme="majorHAnsi" w:eastAsiaTheme="majorEastAsia" w:hAnsiTheme="majorHAnsi" w:cstheme="majorBidi"/>
      <w:i/>
      <w:color w:val="365F91" w:themeColor="accent1" w:themeShade="BF"/>
      <w:sz w:val="26"/>
      <w:szCs w:val="26"/>
    </w:rPr>
  </w:style>
  <w:style w:type="paragraph" w:styleId="Heading3">
    <w:name w:val="heading 3"/>
    <w:basedOn w:val="Normal"/>
    <w:next w:val="Normal"/>
    <w:link w:val="Heading3Char"/>
    <w:uiPriority w:val="9"/>
    <w:unhideWhenUsed/>
    <w:qFormat/>
    <w:rsid w:val="00F073C5"/>
    <w:pPr>
      <w:keepNext/>
      <w:keepLines/>
      <w:numPr>
        <w:ilvl w:val="2"/>
        <w:numId w:val="17"/>
      </w:numPr>
      <w:spacing w:before="40" w:after="12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7D311C"/>
    <w:pPr>
      <w:keepNext/>
      <w:keepLines/>
      <w:numPr>
        <w:ilvl w:val="3"/>
        <w:numId w:val="17"/>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D311C"/>
    <w:pPr>
      <w:keepNext/>
      <w:keepLines/>
      <w:numPr>
        <w:ilvl w:val="4"/>
        <w:numId w:val="17"/>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D311C"/>
    <w:pPr>
      <w:keepNext/>
      <w:keepLines/>
      <w:numPr>
        <w:ilvl w:val="5"/>
        <w:numId w:val="17"/>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D311C"/>
    <w:pPr>
      <w:keepNext/>
      <w:keepLines/>
      <w:numPr>
        <w:ilvl w:val="6"/>
        <w:numId w:val="1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D311C"/>
    <w:pPr>
      <w:keepNext/>
      <w:keepLines/>
      <w:numPr>
        <w:ilvl w:val="7"/>
        <w:numId w:val="1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D311C"/>
    <w:pPr>
      <w:keepNext/>
      <w:keepLines/>
      <w:numPr>
        <w:ilvl w:val="8"/>
        <w:numId w:val="1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2367B"/>
    <w:pPr>
      <w:ind w:left="720"/>
      <w:contextualSpacing/>
    </w:pPr>
  </w:style>
  <w:style w:type="character" w:customStyle="1" w:styleId="Heading1Char">
    <w:name w:val="Heading 1 Char"/>
    <w:basedOn w:val="DefaultParagraphFont"/>
    <w:link w:val="Heading1"/>
    <w:uiPriority w:val="9"/>
    <w:rsid w:val="00E4534F"/>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0A2548"/>
    <w:rPr>
      <w:rFonts w:asciiTheme="majorHAnsi" w:eastAsiaTheme="majorEastAsia" w:hAnsiTheme="majorHAnsi" w:cstheme="majorBidi"/>
      <w:i/>
      <w:color w:val="365F91" w:themeColor="accent1" w:themeShade="BF"/>
      <w:sz w:val="26"/>
      <w:szCs w:val="26"/>
    </w:rPr>
  </w:style>
  <w:style w:type="character" w:customStyle="1" w:styleId="Heading3Char">
    <w:name w:val="Heading 3 Char"/>
    <w:basedOn w:val="DefaultParagraphFont"/>
    <w:link w:val="Heading3"/>
    <w:uiPriority w:val="9"/>
    <w:rsid w:val="00F073C5"/>
    <w:rPr>
      <w:rFonts w:asciiTheme="majorHAnsi" w:eastAsiaTheme="majorEastAsia" w:hAnsiTheme="majorHAnsi" w:cstheme="majorBidi"/>
      <w:color w:val="243F60" w:themeColor="accent1" w:themeShade="7F"/>
      <w:sz w:val="24"/>
      <w:szCs w:val="24"/>
    </w:rPr>
  </w:style>
  <w:style w:type="paragraph" w:styleId="BalloonText">
    <w:name w:val="Balloon Text"/>
    <w:basedOn w:val="Normal"/>
    <w:link w:val="BalloonTextChar"/>
    <w:uiPriority w:val="99"/>
    <w:semiHidden/>
    <w:unhideWhenUsed/>
    <w:rsid w:val="00F073C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073C5"/>
    <w:rPr>
      <w:rFonts w:ascii="Segoe UI" w:hAnsi="Segoe UI" w:cs="Segoe UI"/>
      <w:sz w:val="18"/>
      <w:szCs w:val="18"/>
    </w:rPr>
  </w:style>
  <w:style w:type="character" w:styleId="CommentReference">
    <w:name w:val="annotation reference"/>
    <w:basedOn w:val="DefaultParagraphFont"/>
    <w:uiPriority w:val="99"/>
    <w:semiHidden/>
    <w:unhideWhenUsed/>
    <w:rsid w:val="006F1688"/>
    <w:rPr>
      <w:sz w:val="16"/>
      <w:szCs w:val="16"/>
    </w:rPr>
  </w:style>
  <w:style w:type="paragraph" w:styleId="CommentText">
    <w:name w:val="annotation text"/>
    <w:basedOn w:val="Normal"/>
    <w:link w:val="CommentTextChar"/>
    <w:uiPriority w:val="99"/>
    <w:semiHidden/>
    <w:unhideWhenUsed/>
    <w:rsid w:val="006F1688"/>
    <w:pPr>
      <w:spacing w:line="240" w:lineRule="auto"/>
    </w:pPr>
    <w:rPr>
      <w:sz w:val="20"/>
      <w:szCs w:val="20"/>
    </w:rPr>
  </w:style>
  <w:style w:type="character" w:customStyle="1" w:styleId="CommentTextChar">
    <w:name w:val="Comment Text Char"/>
    <w:basedOn w:val="DefaultParagraphFont"/>
    <w:link w:val="CommentText"/>
    <w:uiPriority w:val="99"/>
    <w:semiHidden/>
    <w:rsid w:val="006F1688"/>
    <w:rPr>
      <w:sz w:val="20"/>
      <w:szCs w:val="20"/>
    </w:rPr>
  </w:style>
  <w:style w:type="paragraph" w:styleId="CommentSubject">
    <w:name w:val="annotation subject"/>
    <w:basedOn w:val="CommentText"/>
    <w:next w:val="CommentText"/>
    <w:link w:val="CommentSubjectChar"/>
    <w:uiPriority w:val="99"/>
    <w:semiHidden/>
    <w:unhideWhenUsed/>
    <w:rsid w:val="006F1688"/>
    <w:rPr>
      <w:b/>
      <w:bCs/>
    </w:rPr>
  </w:style>
  <w:style w:type="character" w:customStyle="1" w:styleId="CommentSubjectChar">
    <w:name w:val="Comment Subject Char"/>
    <w:basedOn w:val="CommentTextChar"/>
    <w:link w:val="CommentSubject"/>
    <w:uiPriority w:val="99"/>
    <w:semiHidden/>
    <w:rsid w:val="006F1688"/>
    <w:rPr>
      <w:b/>
      <w:bCs/>
      <w:sz w:val="20"/>
      <w:szCs w:val="20"/>
    </w:rPr>
  </w:style>
  <w:style w:type="paragraph" w:styleId="Revision">
    <w:name w:val="Revision"/>
    <w:hidden/>
    <w:uiPriority w:val="99"/>
    <w:semiHidden/>
    <w:rsid w:val="006F1688"/>
    <w:pPr>
      <w:spacing w:after="0" w:line="240" w:lineRule="auto"/>
    </w:pPr>
  </w:style>
  <w:style w:type="table" w:styleId="TableGrid">
    <w:name w:val="Table Grid"/>
    <w:basedOn w:val="TableNormal"/>
    <w:uiPriority w:val="59"/>
    <w:rsid w:val="00B90E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B90E03"/>
    <w:pPr>
      <w:spacing w:after="0" w:line="240" w:lineRule="auto"/>
      <w:contextualSpacing/>
    </w:pPr>
    <w:rPr>
      <w:rFonts w:asciiTheme="majorHAnsi" w:eastAsiaTheme="majorEastAsia" w:hAnsiTheme="majorHAnsi" w:cstheme="majorBidi"/>
      <w:spacing w:val="-10"/>
      <w:kern w:val="28"/>
      <w:sz w:val="56"/>
      <w:szCs w:val="56"/>
      <w:lang w:eastAsia="en-US"/>
    </w:rPr>
  </w:style>
  <w:style w:type="character" w:customStyle="1" w:styleId="TitleChar">
    <w:name w:val="Title Char"/>
    <w:basedOn w:val="DefaultParagraphFont"/>
    <w:link w:val="Title"/>
    <w:uiPriority w:val="10"/>
    <w:rsid w:val="00B90E03"/>
    <w:rPr>
      <w:rFonts w:asciiTheme="majorHAnsi" w:eastAsiaTheme="majorEastAsia" w:hAnsiTheme="majorHAnsi" w:cstheme="majorBidi"/>
      <w:spacing w:val="-10"/>
      <w:kern w:val="28"/>
      <w:sz w:val="56"/>
      <w:szCs w:val="56"/>
      <w:lang w:eastAsia="en-US"/>
    </w:rPr>
  </w:style>
  <w:style w:type="paragraph" w:styleId="Header">
    <w:name w:val="header"/>
    <w:basedOn w:val="Normal"/>
    <w:link w:val="HeaderChar"/>
    <w:uiPriority w:val="99"/>
    <w:unhideWhenUsed/>
    <w:rsid w:val="00364931"/>
    <w:pPr>
      <w:tabs>
        <w:tab w:val="center" w:pos="4252"/>
        <w:tab w:val="right" w:pos="8504"/>
      </w:tabs>
      <w:spacing w:after="0" w:line="240" w:lineRule="auto"/>
    </w:pPr>
  </w:style>
  <w:style w:type="character" w:customStyle="1" w:styleId="HeaderChar">
    <w:name w:val="Header Char"/>
    <w:basedOn w:val="DefaultParagraphFont"/>
    <w:link w:val="Header"/>
    <w:uiPriority w:val="99"/>
    <w:rsid w:val="00364931"/>
  </w:style>
  <w:style w:type="paragraph" w:styleId="Footer">
    <w:name w:val="footer"/>
    <w:basedOn w:val="Normal"/>
    <w:link w:val="FooterChar"/>
    <w:uiPriority w:val="99"/>
    <w:unhideWhenUsed/>
    <w:rsid w:val="00364931"/>
    <w:pPr>
      <w:tabs>
        <w:tab w:val="center" w:pos="4252"/>
        <w:tab w:val="right" w:pos="8504"/>
      </w:tabs>
      <w:spacing w:after="0" w:line="240" w:lineRule="auto"/>
    </w:pPr>
  </w:style>
  <w:style w:type="character" w:customStyle="1" w:styleId="FooterChar">
    <w:name w:val="Footer Char"/>
    <w:basedOn w:val="DefaultParagraphFont"/>
    <w:link w:val="Footer"/>
    <w:uiPriority w:val="99"/>
    <w:rsid w:val="00364931"/>
  </w:style>
  <w:style w:type="paragraph" w:styleId="TOCHeading">
    <w:name w:val="TOC Heading"/>
    <w:basedOn w:val="Heading1"/>
    <w:next w:val="Normal"/>
    <w:uiPriority w:val="39"/>
    <w:unhideWhenUsed/>
    <w:qFormat/>
    <w:rsid w:val="00E72C09"/>
    <w:pPr>
      <w:spacing w:line="259" w:lineRule="auto"/>
      <w:outlineLvl w:val="9"/>
    </w:pPr>
    <w:rPr>
      <w:lang w:val="en-US" w:eastAsia="en-US"/>
    </w:rPr>
  </w:style>
  <w:style w:type="paragraph" w:styleId="TOC1">
    <w:name w:val="toc 1"/>
    <w:basedOn w:val="Normal"/>
    <w:next w:val="Normal"/>
    <w:autoRedefine/>
    <w:uiPriority w:val="39"/>
    <w:unhideWhenUsed/>
    <w:rsid w:val="00E72C09"/>
    <w:pPr>
      <w:spacing w:after="100"/>
    </w:pPr>
  </w:style>
  <w:style w:type="paragraph" w:styleId="TOC2">
    <w:name w:val="toc 2"/>
    <w:basedOn w:val="Normal"/>
    <w:next w:val="Normal"/>
    <w:autoRedefine/>
    <w:uiPriority w:val="39"/>
    <w:unhideWhenUsed/>
    <w:rsid w:val="00E72C09"/>
    <w:pPr>
      <w:spacing w:after="100"/>
      <w:ind w:left="220"/>
    </w:pPr>
  </w:style>
  <w:style w:type="character" w:styleId="Hyperlink">
    <w:name w:val="Hyperlink"/>
    <w:basedOn w:val="DefaultParagraphFont"/>
    <w:uiPriority w:val="99"/>
    <w:unhideWhenUsed/>
    <w:rsid w:val="00E72C09"/>
    <w:rPr>
      <w:color w:val="0000FF" w:themeColor="hyperlink"/>
      <w:u w:val="single"/>
    </w:rPr>
  </w:style>
  <w:style w:type="character" w:customStyle="1" w:styleId="Heading4Char">
    <w:name w:val="Heading 4 Char"/>
    <w:basedOn w:val="DefaultParagraphFont"/>
    <w:link w:val="Heading4"/>
    <w:uiPriority w:val="9"/>
    <w:semiHidden/>
    <w:rsid w:val="007D311C"/>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D311C"/>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D311C"/>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D311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D311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D311C"/>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4012BD"/>
    <w:pPr>
      <w:spacing w:before="100" w:beforeAutospacing="1" w:after="100" w:afterAutospacing="1" w:line="240" w:lineRule="auto"/>
    </w:pPr>
    <w:rPr>
      <w:rFonts w:ascii="Times New Roman" w:eastAsia="Times New Roman" w:hAnsi="Times New Roman" w:cs="Times New Roman"/>
      <w:sz w:val="24"/>
      <w:szCs w:val="24"/>
      <w:lang w:eastAsia="pt-PT"/>
    </w:rPr>
  </w:style>
  <w:style w:type="paragraph" w:styleId="TOC3">
    <w:name w:val="toc 3"/>
    <w:basedOn w:val="Normal"/>
    <w:next w:val="Normal"/>
    <w:autoRedefine/>
    <w:uiPriority w:val="39"/>
    <w:unhideWhenUsed/>
    <w:rsid w:val="007A781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37360">
      <w:bodyDiv w:val="1"/>
      <w:marLeft w:val="0"/>
      <w:marRight w:val="0"/>
      <w:marTop w:val="0"/>
      <w:marBottom w:val="0"/>
      <w:divBdr>
        <w:top w:val="none" w:sz="0" w:space="0" w:color="auto"/>
        <w:left w:val="none" w:sz="0" w:space="0" w:color="auto"/>
        <w:bottom w:val="none" w:sz="0" w:space="0" w:color="auto"/>
        <w:right w:val="none" w:sz="0" w:space="0" w:color="auto"/>
      </w:divBdr>
    </w:div>
    <w:div w:id="111871738">
      <w:bodyDiv w:val="1"/>
      <w:marLeft w:val="0"/>
      <w:marRight w:val="0"/>
      <w:marTop w:val="0"/>
      <w:marBottom w:val="0"/>
      <w:divBdr>
        <w:top w:val="none" w:sz="0" w:space="0" w:color="auto"/>
        <w:left w:val="none" w:sz="0" w:space="0" w:color="auto"/>
        <w:bottom w:val="none" w:sz="0" w:space="0" w:color="auto"/>
        <w:right w:val="none" w:sz="0" w:space="0" w:color="auto"/>
      </w:divBdr>
    </w:div>
    <w:div w:id="349112615">
      <w:bodyDiv w:val="1"/>
      <w:marLeft w:val="0"/>
      <w:marRight w:val="0"/>
      <w:marTop w:val="0"/>
      <w:marBottom w:val="0"/>
      <w:divBdr>
        <w:top w:val="none" w:sz="0" w:space="0" w:color="auto"/>
        <w:left w:val="none" w:sz="0" w:space="0" w:color="auto"/>
        <w:bottom w:val="none" w:sz="0" w:space="0" w:color="auto"/>
        <w:right w:val="none" w:sz="0" w:space="0" w:color="auto"/>
      </w:divBdr>
    </w:div>
    <w:div w:id="374739091">
      <w:bodyDiv w:val="1"/>
      <w:marLeft w:val="0"/>
      <w:marRight w:val="0"/>
      <w:marTop w:val="0"/>
      <w:marBottom w:val="0"/>
      <w:divBdr>
        <w:top w:val="none" w:sz="0" w:space="0" w:color="auto"/>
        <w:left w:val="none" w:sz="0" w:space="0" w:color="auto"/>
        <w:bottom w:val="none" w:sz="0" w:space="0" w:color="auto"/>
        <w:right w:val="none" w:sz="0" w:space="0" w:color="auto"/>
      </w:divBdr>
    </w:div>
    <w:div w:id="508375641">
      <w:bodyDiv w:val="1"/>
      <w:marLeft w:val="0"/>
      <w:marRight w:val="0"/>
      <w:marTop w:val="0"/>
      <w:marBottom w:val="0"/>
      <w:divBdr>
        <w:top w:val="none" w:sz="0" w:space="0" w:color="auto"/>
        <w:left w:val="none" w:sz="0" w:space="0" w:color="auto"/>
        <w:bottom w:val="none" w:sz="0" w:space="0" w:color="auto"/>
        <w:right w:val="none" w:sz="0" w:space="0" w:color="auto"/>
      </w:divBdr>
    </w:div>
    <w:div w:id="1094861446">
      <w:bodyDiv w:val="1"/>
      <w:marLeft w:val="0"/>
      <w:marRight w:val="0"/>
      <w:marTop w:val="0"/>
      <w:marBottom w:val="0"/>
      <w:divBdr>
        <w:top w:val="none" w:sz="0" w:space="0" w:color="auto"/>
        <w:left w:val="none" w:sz="0" w:space="0" w:color="auto"/>
        <w:bottom w:val="none" w:sz="0" w:space="0" w:color="auto"/>
        <w:right w:val="none" w:sz="0" w:space="0" w:color="auto"/>
      </w:divBdr>
    </w:div>
    <w:div w:id="1184175975">
      <w:bodyDiv w:val="1"/>
      <w:marLeft w:val="0"/>
      <w:marRight w:val="0"/>
      <w:marTop w:val="0"/>
      <w:marBottom w:val="0"/>
      <w:divBdr>
        <w:top w:val="none" w:sz="0" w:space="0" w:color="auto"/>
        <w:left w:val="none" w:sz="0" w:space="0" w:color="auto"/>
        <w:bottom w:val="none" w:sz="0" w:space="0" w:color="auto"/>
        <w:right w:val="none" w:sz="0" w:space="0" w:color="auto"/>
      </w:divBdr>
    </w:div>
    <w:div w:id="19912113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912CA4-8037-4FDB-9DED-12023E6284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33</Pages>
  <Words>5583</Words>
  <Characters>30151</Characters>
  <Application>Microsoft Office Word</Application>
  <DocSecurity>0</DocSecurity>
  <Lines>251</Lines>
  <Paragraphs>71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ISCTE-IUL</Company>
  <LinksUpToDate>false</LinksUpToDate>
  <CharactersWithSpaces>35663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Pedro Nogueira Ramos</dc:creator>
  <cp:lastModifiedBy>João Costa</cp:lastModifiedBy>
  <cp:revision>14</cp:revision>
  <cp:lastPrinted>2016-12-31T10:44:00Z</cp:lastPrinted>
  <dcterms:created xsi:type="dcterms:W3CDTF">2019-04-21T20:21:00Z</dcterms:created>
  <dcterms:modified xsi:type="dcterms:W3CDTF">2019-05-19T15:59:00Z</dcterms:modified>
</cp:coreProperties>
</file>