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5B5CFF43"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CC02AD">
              <w:rPr>
                <w:noProof/>
                <w:webHidden/>
              </w:rPr>
              <w:t>7</w:t>
            </w:r>
            <w:r w:rsidR="00B46B54">
              <w:rPr>
                <w:noProof/>
                <w:webHidden/>
              </w:rPr>
              <w:fldChar w:fldCharType="end"/>
            </w:r>
          </w:hyperlink>
        </w:p>
        <w:p w14:paraId="02CC26A1" w14:textId="6D500B24" w:rsidR="00B46B54" w:rsidRDefault="007D6B6F">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CC02AD">
              <w:rPr>
                <w:noProof/>
                <w:webHidden/>
              </w:rPr>
              <w:t>7</w:t>
            </w:r>
            <w:r w:rsidR="00B46B54">
              <w:rPr>
                <w:noProof/>
                <w:webHidden/>
              </w:rPr>
              <w:fldChar w:fldCharType="end"/>
            </w:r>
          </w:hyperlink>
        </w:p>
        <w:p w14:paraId="6CF29E5D" w14:textId="4D038204" w:rsidR="00B46B54" w:rsidRDefault="007D6B6F">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CC02AD">
              <w:rPr>
                <w:noProof/>
                <w:webHidden/>
              </w:rPr>
              <w:t>12</w:t>
            </w:r>
            <w:r w:rsidR="00B46B54">
              <w:rPr>
                <w:noProof/>
                <w:webHidden/>
              </w:rPr>
              <w:fldChar w:fldCharType="end"/>
            </w:r>
          </w:hyperlink>
        </w:p>
        <w:p w14:paraId="32B2589D" w14:textId="4C72806B" w:rsidR="00B46B54" w:rsidRDefault="007D6B6F">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CC02AD">
              <w:rPr>
                <w:noProof/>
                <w:webHidden/>
              </w:rPr>
              <w:t>14</w:t>
            </w:r>
            <w:r w:rsidR="00B46B54">
              <w:rPr>
                <w:noProof/>
                <w:webHidden/>
              </w:rPr>
              <w:fldChar w:fldCharType="end"/>
            </w:r>
          </w:hyperlink>
        </w:p>
        <w:p w14:paraId="7EFE4F21" w14:textId="564D4FE4" w:rsidR="00B46B54" w:rsidRDefault="007D6B6F">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CC02AD">
              <w:rPr>
                <w:noProof/>
                <w:webHidden/>
              </w:rPr>
              <w:t>15</w:t>
            </w:r>
            <w:r w:rsidR="00B46B54">
              <w:rPr>
                <w:noProof/>
                <w:webHidden/>
              </w:rPr>
              <w:fldChar w:fldCharType="end"/>
            </w:r>
          </w:hyperlink>
        </w:p>
        <w:p w14:paraId="7D2EABDB" w14:textId="70F9E8C9" w:rsidR="00B46B54" w:rsidRDefault="007D6B6F">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CC02AD">
              <w:rPr>
                <w:noProof/>
                <w:webHidden/>
              </w:rPr>
              <w:t>17</w:t>
            </w:r>
            <w:r w:rsidR="00B46B54">
              <w:rPr>
                <w:noProof/>
                <w:webHidden/>
              </w:rPr>
              <w:fldChar w:fldCharType="end"/>
            </w:r>
          </w:hyperlink>
        </w:p>
        <w:p w14:paraId="0283EEF7" w14:textId="063A4E08" w:rsidR="00B46B54" w:rsidRDefault="007D6B6F">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CC02AD">
              <w:rPr>
                <w:noProof/>
                <w:webHidden/>
              </w:rPr>
              <w:t>18</w:t>
            </w:r>
            <w:r w:rsidR="00B46B54">
              <w:rPr>
                <w:noProof/>
                <w:webHidden/>
              </w:rPr>
              <w:fldChar w:fldCharType="end"/>
            </w:r>
          </w:hyperlink>
        </w:p>
        <w:p w14:paraId="1A733DB1" w14:textId="647C362B" w:rsidR="00B46B54" w:rsidRDefault="007D6B6F">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CC02AD">
              <w:rPr>
                <w:noProof/>
                <w:webHidden/>
              </w:rPr>
              <w:t>19</w:t>
            </w:r>
            <w:r w:rsidR="00B46B54">
              <w:rPr>
                <w:noProof/>
                <w:webHidden/>
              </w:rPr>
              <w:fldChar w:fldCharType="end"/>
            </w:r>
          </w:hyperlink>
        </w:p>
        <w:p w14:paraId="52127F7A" w14:textId="172F9336" w:rsidR="00B46B54" w:rsidRDefault="007D6B6F">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CC02AD">
              <w:rPr>
                <w:noProof/>
                <w:webHidden/>
              </w:rPr>
              <w:t>21</w:t>
            </w:r>
            <w:r w:rsidR="00B46B54">
              <w:rPr>
                <w:noProof/>
                <w:webHidden/>
              </w:rPr>
              <w:fldChar w:fldCharType="end"/>
            </w:r>
          </w:hyperlink>
        </w:p>
        <w:p w14:paraId="2AB14370" w14:textId="7CDF2A06" w:rsidR="00B46B54" w:rsidRDefault="007D6B6F">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CC02AD">
              <w:rPr>
                <w:noProof/>
                <w:webHidden/>
              </w:rPr>
              <w:t>22</w:t>
            </w:r>
            <w:r w:rsidR="00B46B54">
              <w:rPr>
                <w:noProof/>
                <w:webHidden/>
              </w:rPr>
              <w:fldChar w:fldCharType="end"/>
            </w:r>
          </w:hyperlink>
        </w:p>
        <w:p w14:paraId="6D74EA8A" w14:textId="22CB1856" w:rsidR="00B46B54" w:rsidRDefault="007D6B6F">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CC02AD">
              <w:rPr>
                <w:noProof/>
                <w:webHidden/>
              </w:rPr>
              <w:t>22</w:t>
            </w:r>
            <w:r w:rsidR="00B46B54">
              <w:rPr>
                <w:noProof/>
                <w:webHidden/>
              </w:rPr>
              <w:fldChar w:fldCharType="end"/>
            </w:r>
          </w:hyperlink>
        </w:p>
        <w:p w14:paraId="39569B95" w14:textId="6BC14CE1" w:rsidR="00B46B54" w:rsidRDefault="007D6B6F">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CC02AD">
              <w:rPr>
                <w:noProof/>
                <w:webHidden/>
              </w:rPr>
              <w:t>23</w:t>
            </w:r>
            <w:r w:rsidR="00B46B54">
              <w:rPr>
                <w:noProof/>
                <w:webHidden/>
              </w:rPr>
              <w:fldChar w:fldCharType="end"/>
            </w:r>
          </w:hyperlink>
        </w:p>
        <w:p w14:paraId="4A9B68E3" w14:textId="28157E8C" w:rsidR="00B46B54" w:rsidRDefault="007D6B6F">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CC02AD">
              <w:rPr>
                <w:noProof/>
                <w:webHidden/>
              </w:rPr>
              <w:t>24</w:t>
            </w:r>
            <w:r w:rsidR="00B46B54">
              <w:rPr>
                <w:noProof/>
                <w:webHidden/>
              </w:rPr>
              <w:fldChar w:fldCharType="end"/>
            </w:r>
          </w:hyperlink>
        </w:p>
        <w:p w14:paraId="4713AA6D" w14:textId="221B9597" w:rsidR="00B46B54" w:rsidRDefault="007D6B6F">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CC02AD">
              <w:rPr>
                <w:noProof/>
                <w:webHidden/>
              </w:rPr>
              <w:t>25</w:t>
            </w:r>
            <w:r w:rsidR="00B46B54">
              <w:rPr>
                <w:noProof/>
                <w:webHidden/>
              </w:rPr>
              <w:fldChar w:fldCharType="end"/>
            </w:r>
          </w:hyperlink>
        </w:p>
        <w:p w14:paraId="587DE8E5" w14:textId="54125081" w:rsidR="00B46B54" w:rsidRDefault="007D6B6F">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CC02AD">
              <w:rPr>
                <w:noProof/>
                <w:webHidden/>
              </w:rPr>
              <w:t>25</w:t>
            </w:r>
            <w:r w:rsidR="00B46B54">
              <w:rPr>
                <w:noProof/>
                <w:webHidden/>
              </w:rPr>
              <w:fldChar w:fldCharType="end"/>
            </w:r>
          </w:hyperlink>
        </w:p>
        <w:p w14:paraId="715C761A" w14:textId="5E7DFD9D" w:rsidR="00B46B54" w:rsidRDefault="007D6B6F">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CC02AD">
              <w:rPr>
                <w:noProof/>
                <w:webHidden/>
              </w:rPr>
              <w:t>26</w:t>
            </w:r>
            <w:r w:rsidR="00B46B54">
              <w:rPr>
                <w:noProof/>
                <w:webHidden/>
              </w:rPr>
              <w:fldChar w:fldCharType="end"/>
            </w:r>
          </w:hyperlink>
        </w:p>
        <w:p w14:paraId="032BA648" w14:textId="37C409A2" w:rsidR="00B46B54" w:rsidRDefault="007D6B6F">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CC02AD">
              <w:rPr>
                <w:noProof/>
                <w:webHidden/>
              </w:rPr>
              <w:t>26</w:t>
            </w:r>
            <w:r w:rsidR="00B46B54">
              <w:rPr>
                <w:noProof/>
                <w:webHidden/>
              </w:rPr>
              <w:fldChar w:fldCharType="end"/>
            </w:r>
          </w:hyperlink>
        </w:p>
        <w:p w14:paraId="3C96BBBF" w14:textId="7FCBF03C" w:rsidR="00B46B54" w:rsidRDefault="007D6B6F">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CC02AD">
              <w:rPr>
                <w:noProof/>
                <w:webHidden/>
              </w:rPr>
              <w:t>27</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1" w:name="_Toc5657703"/>
      <w:bookmarkEnd w:id="0"/>
      <w:r>
        <w:lastRenderedPageBreak/>
        <w:t>Mongo DB</w:t>
      </w:r>
      <w:bookmarkEnd w:id="1"/>
    </w:p>
    <w:p w14:paraId="2FF44245" w14:textId="00F9FADE" w:rsidR="004012BD" w:rsidRDefault="00FD54DE" w:rsidP="000A2548">
      <w:pPr>
        <w:pStyle w:val="Ttulo2"/>
      </w:pPr>
      <w:bookmarkStart w:id="2" w:name="_Toc5657704"/>
      <w:bookmarkStart w:id="3" w:name="_Toc320026705"/>
      <w:r>
        <w:t>Descrição Geral do Procedimento</w:t>
      </w:r>
      <w:bookmarkEnd w:id="2"/>
    </w:p>
    <w:bookmarkEnd w:id="3"/>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w:t>
      </w:r>
      <w:proofErr w:type="spellStart"/>
      <w:r w:rsidR="00FD54DE" w:rsidRPr="00BD411A">
        <w:rPr>
          <w:rFonts w:ascii="Courier New" w:hAnsi="Courier New" w:cs="Courier New"/>
          <w:color w:val="000000" w:themeColor="text1"/>
          <w:sz w:val="24"/>
          <w:szCs w:val="24"/>
        </w:rPr>
        <w:t>MongoDB</w:t>
      </w:r>
      <w:proofErr w:type="spellEnd"/>
      <w:r w:rsidR="00FD54DE" w:rsidRPr="00BD411A">
        <w:rPr>
          <w:rFonts w:ascii="Courier New" w:hAnsi="Courier New" w:cs="Courier New"/>
          <w:color w:val="000000" w:themeColor="text1"/>
          <w:sz w:val="24"/>
          <w:szCs w:val="24"/>
        </w:rPr>
        <w:t xml:space="preserve">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w:t>
      </w:r>
      <w:proofErr w:type="spellStart"/>
      <w:r w:rsidR="008C2A45" w:rsidRPr="00BD411A">
        <w:rPr>
          <w:rFonts w:ascii="Courier New" w:hAnsi="Courier New" w:cs="Courier New"/>
          <w:color w:val="000000" w:themeColor="text1"/>
          <w:sz w:val="24"/>
          <w:szCs w:val="24"/>
        </w:rPr>
        <w:t>MongoDB</w:t>
      </w:r>
      <w:proofErr w:type="spellEnd"/>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w:t>
      </w:r>
      <w:proofErr w:type="gramStart"/>
      <w:r w:rsidRPr="00A75C2D">
        <w:rPr>
          <w:rFonts w:ascii="Courier New" w:hAnsi="Courier New" w:cs="Courier New"/>
          <w:sz w:val="24"/>
          <w:szCs w:val="24"/>
        </w:rPr>
        <w:t>necessário  definir</w:t>
      </w:r>
      <w:proofErr w:type="gramEnd"/>
      <w:r w:rsidRPr="00A75C2D">
        <w:rPr>
          <w:rFonts w:ascii="Courier New" w:hAnsi="Courier New" w:cs="Courier New"/>
          <w:sz w:val="24"/>
          <w:szCs w:val="24"/>
        </w:rPr>
        <w:t xml:space="preserve">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3ADC5855"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1D1B3C27" w:rsidR="00A7681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xml:space="preserve">. Isto é, supondo </w:t>
      </w:r>
      <w:proofErr w:type="gramStart"/>
      <w:r w:rsidR="00A7681B">
        <w:rPr>
          <w:rFonts w:ascii="Courier New" w:hAnsi="Courier New" w:cs="Courier New"/>
          <w:sz w:val="24"/>
          <w:szCs w:val="24"/>
        </w:rPr>
        <w:t>que  a</w:t>
      </w:r>
      <w:proofErr w:type="gramEnd"/>
      <w:r w:rsidR="00A7681B">
        <w:rPr>
          <w:rFonts w:ascii="Courier New" w:hAnsi="Courier New" w:cs="Courier New"/>
          <w:sz w:val="24"/>
          <w:szCs w:val="24"/>
        </w:rPr>
        <w:t xml:space="preserve">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w:t>
      </w:r>
      <w:proofErr w:type="gramStart"/>
      <w:r w:rsidR="008E0D86">
        <w:rPr>
          <w:rFonts w:ascii="Courier New" w:hAnsi="Courier New" w:cs="Courier New"/>
          <w:sz w:val="24"/>
          <w:szCs w:val="24"/>
        </w:rPr>
        <w:t>o contador de mensagens enviadas para o Mongo e o timer têm</w:t>
      </w:r>
      <w:proofErr w:type="gramEnd"/>
      <w:r w:rsidR="008E0D86">
        <w:rPr>
          <w:rFonts w:ascii="Courier New" w:hAnsi="Courier New" w:cs="Courier New"/>
          <w:sz w:val="24"/>
          <w:szCs w:val="24"/>
        </w:rPr>
        <w:t xml:space="preserve"> que ser repostos a 0.</w:t>
      </w:r>
    </w:p>
    <w:p w14:paraId="5B6D15C9" w14:textId="51BBACE9" w:rsidR="00A7681B" w:rsidRDefault="00A7681B"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PargrafodaLista"/>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7E2FB00C" w:rsidR="001936B0" w:rsidRPr="00AF1C6B" w:rsidRDefault="001936B0" w:rsidP="00EC1313">
      <w:pPr>
        <w:pStyle w:val="PargrafodaLista"/>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w:t>
      </w:r>
      <w:r w:rsidR="00A27706">
        <w:rPr>
          <w:rFonts w:ascii="Courier New" w:hAnsi="Courier New" w:cs="Courier New"/>
          <w:sz w:val="24"/>
          <w:szCs w:val="24"/>
        </w:rPr>
        <w:t xml:space="preserve"> </w:t>
      </w:r>
      <w:r w:rsidR="007C7901">
        <w:rPr>
          <w:rFonts w:ascii="Courier New" w:hAnsi="Courier New" w:cs="Courier New"/>
          <w:sz w:val="24"/>
          <w:szCs w:val="24"/>
        </w:rPr>
        <w:t>(exceto falhas de energia ou erros de software</w:t>
      </w:r>
      <w:proofErr w:type="gramStart"/>
      <w:r w:rsidR="007C7901">
        <w:rPr>
          <w:rFonts w:ascii="Courier New" w:hAnsi="Courier New" w:cs="Courier New"/>
          <w:sz w:val="24"/>
          <w:szCs w:val="24"/>
        </w:rPr>
        <w:t xml:space="preserve">) </w:t>
      </w:r>
      <w:r>
        <w:rPr>
          <w:rFonts w:ascii="Courier New" w:hAnsi="Courier New" w:cs="Courier New"/>
          <w:sz w:val="24"/>
          <w:szCs w:val="24"/>
        </w:rPr>
        <w:t>,</w:t>
      </w:r>
      <w:proofErr w:type="gramEnd"/>
      <w:r>
        <w:rPr>
          <w:rFonts w:ascii="Courier New" w:hAnsi="Courier New" w:cs="Courier New"/>
          <w:sz w:val="24"/>
          <w:szCs w:val="24"/>
        </w:rPr>
        <w:t xml:space="preserve">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PargrafodaLista"/>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1E5DF91F"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w:t>
      </w:r>
      <w:r w:rsidR="00A27706" w:rsidRPr="00A27706">
        <w:rPr>
          <w:rFonts w:ascii="Courier New" w:hAnsi="Courier New" w:cs="Courier New"/>
          <w:sz w:val="24"/>
          <w:szCs w:val="24"/>
        </w:rPr>
        <w:t>ou quando é notificada porque surgiu um situação de alerta ou ainda quando ocorre um fecho da aplicação antes de ter ocorrido a exportação de todos os dados.</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0EF39640"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Para exemplificar, tomemos como exemplo a situação em que a variável ‘PercentagemVariacaoTemperatura’ foi definida pelo administrador da aplicação com o valor de 10%, o</w:t>
      </w:r>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limite superior de temperatura é 25 graus, o limite inferior é de 15 graus</w:t>
      </w:r>
      <w:r w:rsidR="0046454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anteriormente recebida tem o valor de 20 graus</w:t>
      </w:r>
      <w:r w:rsidR="00464543">
        <w:rPr>
          <w:rFonts w:ascii="Courier New" w:hAnsi="Courier New" w:cs="Courier New"/>
          <w:color w:val="000000" w:themeColor="text1"/>
          <w:sz w:val="24"/>
          <w:szCs w:val="24"/>
        </w:rPr>
        <w:t xml:space="preserve"> e a nova medição tem o valor de 20.5 graus</w:t>
      </w:r>
      <w:r w:rsidR="00F3508B">
        <w:rPr>
          <w:rFonts w:ascii="Courier New" w:hAnsi="Courier New" w:cs="Courier New"/>
          <w:color w:val="000000" w:themeColor="text1"/>
          <w:sz w:val="24"/>
          <w:szCs w:val="24"/>
        </w:rPr>
        <w:t xml:space="preserve">. Se a nova </w:t>
      </w:r>
      <w:r w:rsidR="00F3508B">
        <w:rPr>
          <w:rFonts w:ascii="Courier New" w:hAnsi="Courier New" w:cs="Courier New"/>
          <w:color w:val="000000" w:themeColor="text1"/>
          <w:sz w:val="24"/>
          <w:szCs w:val="24"/>
        </w:rPr>
        <w:lastRenderedPageBreak/>
        <w:t>medição variar em mais do que 1 grau</w:t>
      </w:r>
      <w:r w:rsidR="00464543">
        <w:rPr>
          <w:rFonts w:ascii="Courier New" w:hAnsi="Courier New" w:cs="Courier New"/>
          <w:color w:val="000000" w:themeColor="text1"/>
          <w:sz w:val="24"/>
          <w:szCs w:val="24"/>
        </w:rPr>
        <w:t xml:space="preserve"> das 2 medições</w:t>
      </w:r>
      <w:r w:rsidR="00F3508B">
        <w:rPr>
          <w:rFonts w:ascii="Courier New" w:hAnsi="Courier New" w:cs="Courier New"/>
          <w:color w:val="000000" w:themeColor="text1"/>
          <w:sz w:val="24"/>
          <w:szCs w:val="24"/>
        </w:rPr>
        <w:t xml:space="preserve"> anterior</w:t>
      </w:r>
      <w:r w:rsidR="00464543">
        <w:rPr>
          <w:rFonts w:ascii="Courier New" w:hAnsi="Courier New" w:cs="Courier New"/>
          <w:color w:val="000000" w:themeColor="text1"/>
          <w:sz w:val="24"/>
          <w:szCs w:val="24"/>
        </w:rPr>
        <w:t>es</w:t>
      </w:r>
      <w:r w:rsidR="00F3508B">
        <w:rPr>
          <w:rFonts w:ascii="Courier New" w:hAnsi="Courier New" w:cs="Courier New"/>
          <w:color w:val="000000" w:themeColor="text1"/>
          <w:sz w:val="24"/>
          <w:szCs w:val="24"/>
        </w:rPr>
        <w:t xml:space="preserve"> (10 % de (</w:t>
      </w:r>
      <w:r w:rsidR="00464543">
        <w:rPr>
          <w:rFonts w:ascii="Courier New" w:hAnsi="Courier New" w:cs="Courier New"/>
          <w:color w:val="000000" w:themeColor="text1"/>
          <w:sz w:val="24"/>
          <w:szCs w:val="24"/>
        </w:rPr>
        <w:t>25-15</w:t>
      </w:r>
      <w:proofErr w:type="gramStart"/>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w:t>
      </w:r>
      <w:proofErr w:type="gramEnd"/>
      <w:r w:rsidR="00F3508B">
        <w:rPr>
          <w:rFonts w:ascii="Courier New" w:hAnsi="Courier New" w:cs="Courier New"/>
          <w:color w:val="000000" w:themeColor="text1"/>
          <w:sz w:val="24"/>
          <w:szCs w:val="24"/>
        </w:rPr>
        <w:t xml:space="preserve"> a medição deve ser marcada como errad</w:t>
      </w:r>
      <w:r w:rsidR="00464543">
        <w:rPr>
          <w:rFonts w:ascii="Courier New" w:hAnsi="Courier New" w:cs="Courier New"/>
          <w:color w:val="000000" w:themeColor="text1"/>
          <w:sz w:val="24"/>
          <w:szCs w:val="24"/>
        </w:rPr>
        <w:t xml:space="preserve">a. Como no exemplo dado esta variação é de meio grau (|20-20.5| = </w:t>
      </w:r>
      <w:proofErr w:type="gramStart"/>
      <w:r w:rsidR="00464543">
        <w:rPr>
          <w:rFonts w:ascii="Courier New" w:hAnsi="Courier New" w:cs="Courier New"/>
          <w:color w:val="000000" w:themeColor="text1"/>
          <w:sz w:val="24"/>
          <w:szCs w:val="24"/>
        </w:rPr>
        <w:t>0.5 )</w:t>
      </w:r>
      <w:proofErr w:type="gramEnd"/>
      <w:r w:rsidR="00464543">
        <w:rPr>
          <w:rFonts w:ascii="Courier New" w:hAnsi="Courier New" w:cs="Courier New"/>
          <w:color w:val="000000" w:themeColor="text1"/>
          <w:sz w:val="24"/>
          <w:szCs w:val="24"/>
        </w:rPr>
        <w:t>, podemos considerar que a medição recebida apresenta um valor real.</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w:t>
      </w:r>
      <w:r w:rsidR="00E37699">
        <w:rPr>
          <w:rFonts w:ascii="Courier New" w:hAnsi="Courier New" w:cs="Courier New"/>
          <w:color w:val="000000" w:themeColor="text1"/>
          <w:sz w:val="24"/>
          <w:szCs w:val="24"/>
        </w:rPr>
        <w:t>o MongoDB com o respetivo campo que indica que a 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Ttulo2"/>
      </w:pPr>
      <w:bookmarkStart w:id="4" w:name="_Toc5657705"/>
      <w:r>
        <w:lastRenderedPageBreak/>
        <w:t>Estrutura da Base de Dados Mongo</w:t>
      </w:r>
      <w:bookmarkEnd w:id="4"/>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w:t>
      </w:r>
      <w:proofErr w:type="gramStart"/>
      <w:r w:rsidRPr="00220D42">
        <w:rPr>
          <w:rFonts w:ascii="Courier New" w:hAnsi="Courier New" w:cs="Courier New"/>
          <w:color w:val="000000" w:themeColor="text1"/>
          <w:sz w:val="24"/>
          <w:szCs w:val="24"/>
        </w:rPr>
        <w:t>).pretty</w:t>
      </w:r>
      <w:proofErr w:type="gramEnd"/>
      <w:r w:rsidRPr="00220D42">
        <w:rPr>
          <w:rFonts w:ascii="Courier New" w:hAnsi="Courier New" w:cs="Courier New"/>
          <w:color w:val="000000" w:themeColor="text1"/>
          <w:sz w:val="24"/>
          <w:szCs w:val="24"/>
        </w:rPr>
        <w:t>()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27126E41" w:rsidR="00A75C2D" w:rsidRDefault="00CC506E" w:rsidP="00AD2E02">
      <w:pPr>
        <w:jc w:val="center"/>
        <w:rPr>
          <w:rFonts w:ascii="Courier New" w:hAnsi="Courier New" w:cs="Courier New"/>
          <w:sz w:val="24"/>
          <w:szCs w:val="24"/>
        </w:rPr>
      </w:pPr>
      <w:r>
        <w:rPr>
          <w:noProof/>
        </w:rPr>
        <w:drawing>
          <wp:inline distT="0" distB="0" distL="0" distR="0" wp14:anchorId="091C6D16" wp14:editId="7CCAD5D8">
            <wp:extent cx="5400040" cy="598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89320"/>
                    </a:xfrm>
                    <a:prstGeom prst="rect">
                      <a:avLst/>
                    </a:prstGeom>
                  </pic:spPr>
                </pic:pic>
              </a:graphicData>
            </a:graphic>
          </wp:inline>
        </w:drawing>
      </w:r>
    </w:p>
    <w:p w14:paraId="40D0A2BB" w14:textId="4518966C" w:rsidR="00156F47" w:rsidRDefault="00156F47" w:rsidP="00601AF6">
      <w:pPr>
        <w:jc w:val="both"/>
        <w:rPr>
          <w:rFonts w:ascii="Courier New" w:hAnsi="Courier New" w:cs="Courier New"/>
          <w:sz w:val="24"/>
          <w:szCs w:val="24"/>
        </w:rPr>
      </w:pPr>
      <w:r w:rsidRPr="00156F47">
        <w:rPr>
          <w:rFonts w:ascii="Courier New" w:hAnsi="Courier New" w:cs="Courier New"/>
          <w:sz w:val="24"/>
          <w:szCs w:val="24"/>
        </w:rPr>
        <w:lastRenderedPageBreak/>
        <w:t xml:space="preserve">Os campos “erroTemperatura” e “erroLuminosidade” indicam se o valor de temperatura ou de luminosidade </w:t>
      </w:r>
      <w:r>
        <w:rPr>
          <w:rFonts w:ascii="Courier New" w:hAnsi="Courier New" w:cs="Courier New"/>
          <w:sz w:val="24"/>
          <w:szCs w:val="24"/>
        </w:rPr>
        <w:t>correspondem a</w:t>
      </w:r>
      <w:r w:rsidRPr="00156F47">
        <w:rPr>
          <w:rFonts w:ascii="Courier New" w:hAnsi="Courier New" w:cs="Courier New"/>
          <w:sz w:val="24"/>
          <w:szCs w:val="24"/>
        </w:rPr>
        <w:t xml:space="preserve"> um erro (se tiver o valor 1), para fazer a distinção se os mesmos devem ser inseridos nas respetivas tabelas de medições corretas ou incorretas. Quando o campo existe é porque sabemos que houve um erro.</w:t>
      </w:r>
      <w:r>
        <w:rPr>
          <w:rFonts w:ascii="Courier New" w:hAnsi="Courier New" w:cs="Courier New"/>
          <w:sz w:val="24"/>
          <w:szCs w:val="24"/>
        </w:rPr>
        <w:t xml:space="preserve"> </w:t>
      </w:r>
      <w:proofErr w:type="gramStart"/>
      <w:r>
        <w:rPr>
          <w:rFonts w:ascii="Courier New" w:hAnsi="Courier New" w:cs="Courier New"/>
          <w:sz w:val="24"/>
          <w:szCs w:val="24"/>
        </w:rPr>
        <w:t>Por outro lado</w:t>
      </w:r>
      <w:proofErr w:type="gramEnd"/>
      <w:r>
        <w:rPr>
          <w:rFonts w:ascii="Courier New" w:hAnsi="Courier New" w:cs="Courier New"/>
          <w:sz w:val="24"/>
          <w:szCs w:val="24"/>
        </w:rPr>
        <w:t xml:space="preserve"> q</w:t>
      </w:r>
      <w:r w:rsidRPr="00156F47">
        <w:rPr>
          <w:rFonts w:ascii="Courier New" w:hAnsi="Courier New" w:cs="Courier New"/>
          <w:sz w:val="24"/>
          <w:szCs w:val="24"/>
        </w:rPr>
        <w:t>uando o campo não existe é porque</w:t>
      </w:r>
      <w:r>
        <w:rPr>
          <w:rFonts w:ascii="Courier New" w:hAnsi="Courier New" w:cs="Courier New"/>
          <w:sz w:val="24"/>
          <w:szCs w:val="24"/>
        </w:rPr>
        <w:t xml:space="preserve"> </w:t>
      </w:r>
      <w:r w:rsidRPr="00156F47">
        <w:rPr>
          <w:rFonts w:ascii="Courier New" w:hAnsi="Courier New" w:cs="Courier New"/>
          <w:sz w:val="24"/>
          <w:szCs w:val="24"/>
        </w:rPr>
        <w:t>não houve um erro</w:t>
      </w:r>
      <w:r>
        <w:rPr>
          <w:rFonts w:ascii="Courier New" w:hAnsi="Courier New" w:cs="Courier New"/>
          <w:sz w:val="24"/>
          <w:szCs w:val="24"/>
        </w:rPr>
        <w:t>.</w:t>
      </w:r>
    </w:p>
    <w:p w14:paraId="30442068" w14:textId="77777777" w:rsidR="00156F47" w:rsidRDefault="00E62E67" w:rsidP="00601AF6">
      <w:pPr>
        <w:jc w:val="both"/>
        <w:rPr>
          <w:rFonts w:ascii="Courier New" w:hAnsi="Courier New" w:cs="Courier New"/>
          <w:sz w:val="24"/>
          <w:szCs w:val="24"/>
        </w:rPr>
      </w:pPr>
      <w:r>
        <w:rPr>
          <w:rFonts w:ascii="Courier New" w:hAnsi="Courier New" w:cs="Courier New"/>
          <w:sz w:val="24"/>
          <w:szCs w:val="24"/>
        </w:rPr>
        <w:t xml:space="preserve">Os campos “alertaTemperatura” e “alertaLuminosidade” indicam se o valor de temperatura ou de luminosidade corresponde a um </w:t>
      </w:r>
      <w:proofErr w:type="gramStart"/>
      <w:r>
        <w:rPr>
          <w:rFonts w:ascii="Courier New" w:hAnsi="Courier New" w:cs="Courier New"/>
          <w:sz w:val="24"/>
          <w:szCs w:val="24"/>
        </w:rPr>
        <w:t>alerta(</w:t>
      </w:r>
      <w:proofErr w:type="gramEnd"/>
      <w:r>
        <w:rPr>
          <w:rFonts w:ascii="Courier New" w:hAnsi="Courier New" w:cs="Courier New"/>
          <w:sz w:val="24"/>
          <w:szCs w:val="24"/>
        </w:rPr>
        <w:t>se tiver o valor 1)</w:t>
      </w:r>
      <w:r w:rsidR="00156F47">
        <w:rPr>
          <w:rFonts w:ascii="Courier New" w:hAnsi="Courier New" w:cs="Courier New"/>
          <w:sz w:val="24"/>
          <w:szCs w:val="24"/>
        </w:rPr>
        <w:t xml:space="preserve">. </w:t>
      </w:r>
    </w:p>
    <w:p w14:paraId="6C2A11C0" w14:textId="1EFB7855" w:rsidR="001D465E" w:rsidRDefault="00156F47" w:rsidP="00601AF6">
      <w:pPr>
        <w:jc w:val="both"/>
        <w:rPr>
          <w:rFonts w:ascii="Courier New" w:hAnsi="Courier New" w:cs="Courier New"/>
          <w:sz w:val="24"/>
          <w:szCs w:val="24"/>
        </w:rPr>
      </w:pPr>
      <w:r>
        <w:rPr>
          <w:rFonts w:ascii="Courier New" w:hAnsi="Courier New" w:cs="Courier New"/>
          <w:sz w:val="24"/>
          <w:szCs w:val="24"/>
        </w:rPr>
        <w:t xml:space="preserve">Da mesma forma que nos erros, se o campo de alerta de luminosidade ou de temperatura existir e tiver o valor 1 é porque a respetiva medição corresponde a um alerta, se o campo não existir é porque essa medição não despoletou nenhum alerta. </w:t>
      </w:r>
    </w:p>
    <w:p w14:paraId="11A1604B" w14:textId="76F7DCB5" w:rsidR="00156F47" w:rsidRDefault="00156F47" w:rsidP="00601AF6">
      <w:pPr>
        <w:jc w:val="both"/>
        <w:rPr>
          <w:rFonts w:ascii="Courier New" w:hAnsi="Courier New" w:cs="Courier New"/>
          <w:sz w:val="24"/>
          <w:szCs w:val="24"/>
        </w:rPr>
      </w:pPr>
    </w:p>
    <w:p w14:paraId="1DDB0630" w14:textId="425393B4" w:rsidR="00156F47" w:rsidRDefault="00156F47" w:rsidP="00601AF6">
      <w:pPr>
        <w:jc w:val="both"/>
        <w:rPr>
          <w:rFonts w:ascii="Courier New" w:hAnsi="Courier New" w:cs="Courier New"/>
          <w:sz w:val="24"/>
          <w:szCs w:val="24"/>
        </w:rPr>
      </w:pPr>
    </w:p>
    <w:p w14:paraId="1B563D74" w14:textId="0CCCEF7A" w:rsidR="00156F47" w:rsidRDefault="00156F47" w:rsidP="00601AF6">
      <w:pPr>
        <w:jc w:val="both"/>
        <w:rPr>
          <w:rFonts w:ascii="Courier New" w:hAnsi="Courier New" w:cs="Courier New"/>
          <w:sz w:val="24"/>
          <w:szCs w:val="24"/>
        </w:rPr>
      </w:pPr>
    </w:p>
    <w:p w14:paraId="2D0BC2BC" w14:textId="601D34F0" w:rsidR="00156F47" w:rsidRDefault="00156F47" w:rsidP="00601AF6">
      <w:pPr>
        <w:jc w:val="both"/>
        <w:rPr>
          <w:rFonts w:ascii="Courier New" w:hAnsi="Courier New" w:cs="Courier New"/>
          <w:sz w:val="24"/>
          <w:szCs w:val="24"/>
        </w:rPr>
      </w:pPr>
    </w:p>
    <w:p w14:paraId="5B84C4D6" w14:textId="0DDD5786" w:rsidR="00156F47" w:rsidRDefault="00156F47" w:rsidP="00601AF6">
      <w:pPr>
        <w:jc w:val="both"/>
        <w:rPr>
          <w:rFonts w:ascii="Courier New" w:hAnsi="Courier New" w:cs="Courier New"/>
          <w:sz w:val="24"/>
          <w:szCs w:val="24"/>
        </w:rPr>
      </w:pPr>
    </w:p>
    <w:p w14:paraId="7F736D44" w14:textId="501E96A0" w:rsidR="00156F47" w:rsidRDefault="00156F47" w:rsidP="00601AF6">
      <w:pPr>
        <w:jc w:val="both"/>
        <w:rPr>
          <w:rFonts w:ascii="Courier New" w:hAnsi="Courier New" w:cs="Courier New"/>
          <w:sz w:val="24"/>
          <w:szCs w:val="24"/>
        </w:rPr>
      </w:pPr>
    </w:p>
    <w:p w14:paraId="40855710" w14:textId="2BC0647C" w:rsidR="00156F47" w:rsidRDefault="00156F47" w:rsidP="00601AF6">
      <w:pPr>
        <w:jc w:val="both"/>
        <w:rPr>
          <w:rFonts w:ascii="Courier New" w:hAnsi="Courier New" w:cs="Courier New"/>
          <w:sz w:val="24"/>
          <w:szCs w:val="24"/>
        </w:rPr>
      </w:pPr>
    </w:p>
    <w:p w14:paraId="0EDBBE78" w14:textId="533BE612" w:rsidR="00156F47" w:rsidRDefault="00156F47" w:rsidP="00601AF6">
      <w:pPr>
        <w:jc w:val="both"/>
        <w:rPr>
          <w:rFonts w:ascii="Courier New" w:hAnsi="Courier New" w:cs="Courier New"/>
          <w:sz w:val="24"/>
          <w:szCs w:val="24"/>
        </w:rPr>
      </w:pPr>
    </w:p>
    <w:p w14:paraId="3BF61C40" w14:textId="62FE5CB6" w:rsidR="00156F47" w:rsidRDefault="00156F47" w:rsidP="00601AF6">
      <w:pPr>
        <w:jc w:val="both"/>
        <w:rPr>
          <w:rFonts w:ascii="Courier New" w:hAnsi="Courier New" w:cs="Courier New"/>
          <w:sz w:val="24"/>
          <w:szCs w:val="24"/>
        </w:rPr>
      </w:pPr>
    </w:p>
    <w:p w14:paraId="5337A6EE" w14:textId="55DA2861" w:rsidR="00156F47" w:rsidRDefault="00156F47" w:rsidP="00601AF6">
      <w:pPr>
        <w:jc w:val="both"/>
        <w:rPr>
          <w:rFonts w:ascii="Courier New" w:hAnsi="Courier New" w:cs="Courier New"/>
          <w:sz w:val="24"/>
          <w:szCs w:val="24"/>
        </w:rPr>
      </w:pPr>
    </w:p>
    <w:p w14:paraId="2D4C018F" w14:textId="173A6FD3" w:rsidR="00156F47" w:rsidRDefault="00156F47" w:rsidP="00601AF6">
      <w:pPr>
        <w:jc w:val="both"/>
        <w:rPr>
          <w:rFonts w:ascii="Courier New" w:hAnsi="Courier New" w:cs="Courier New"/>
          <w:sz w:val="24"/>
          <w:szCs w:val="24"/>
        </w:rPr>
      </w:pPr>
    </w:p>
    <w:p w14:paraId="37E0A8BA" w14:textId="331446FB" w:rsidR="00156F47" w:rsidRDefault="00156F47" w:rsidP="00601AF6">
      <w:pPr>
        <w:jc w:val="both"/>
        <w:rPr>
          <w:rFonts w:ascii="Courier New" w:hAnsi="Courier New" w:cs="Courier New"/>
          <w:sz w:val="24"/>
          <w:szCs w:val="24"/>
        </w:rPr>
      </w:pPr>
    </w:p>
    <w:p w14:paraId="2BF3C75A" w14:textId="2EC3546C" w:rsidR="00156F47" w:rsidRDefault="00156F47" w:rsidP="00601AF6">
      <w:pPr>
        <w:jc w:val="both"/>
        <w:rPr>
          <w:rFonts w:ascii="Courier New" w:hAnsi="Courier New" w:cs="Courier New"/>
          <w:sz w:val="24"/>
          <w:szCs w:val="24"/>
        </w:rPr>
      </w:pPr>
    </w:p>
    <w:p w14:paraId="168A8C7A" w14:textId="155F535A" w:rsidR="00156F47" w:rsidRDefault="00156F47" w:rsidP="00601AF6">
      <w:pPr>
        <w:jc w:val="both"/>
        <w:rPr>
          <w:rFonts w:ascii="Courier New" w:hAnsi="Courier New" w:cs="Courier New"/>
          <w:sz w:val="24"/>
          <w:szCs w:val="24"/>
        </w:rPr>
      </w:pPr>
    </w:p>
    <w:p w14:paraId="050D6543" w14:textId="5011B3E8" w:rsidR="00156F47" w:rsidRDefault="00156F47" w:rsidP="00601AF6">
      <w:pPr>
        <w:jc w:val="both"/>
        <w:rPr>
          <w:rFonts w:ascii="Courier New" w:hAnsi="Courier New" w:cs="Courier New"/>
          <w:sz w:val="24"/>
          <w:szCs w:val="24"/>
        </w:rPr>
      </w:pPr>
    </w:p>
    <w:p w14:paraId="522FBDEC" w14:textId="7A546051" w:rsidR="00156F47" w:rsidRDefault="00156F47" w:rsidP="00601AF6">
      <w:pPr>
        <w:jc w:val="both"/>
        <w:rPr>
          <w:rFonts w:ascii="Courier New" w:hAnsi="Courier New" w:cs="Courier New"/>
          <w:sz w:val="24"/>
          <w:szCs w:val="24"/>
        </w:rPr>
      </w:pPr>
    </w:p>
    <w:p w14:paraId="1401339D" w14:textId="77777777" w:rsidR="00156F47" w:rsidRPr="00E62E67" w:rsidRDefault="00156F47" w:rsidP="00601AF6">
      <w:pPr>
        <w:jc w:val="both"/>
        <w:rPr>
          <w:rFonts w:ascii="Courier New" w:hAnsi="Courier New" w:cs="Courier New"/>
          <w:sz w:val="24"/>
          <w:szCs w:val="24"/>
        </w:rPr>
      </w:pPr>
    </w:p>
    <w:p w14:paraId="0F623A32" w14:textId="39EA4A1D" w:rsidR="001D1FC7" w:rsidRDefault="001D1FC7" w:rsidP="000A2548">
      <w:pPr>
        <w:pStyle w:val="Ttulo2"/>
      </w:pPr>
      <w:bookmarkStart w:id="5" w:name="_Toc5657706"/>
      <w:r>
        <w:lastRenderedPageBreak/>
        <w:t>Periodicidade de Leitura de Sensores e Escrita no Mongo</w:t>
      </w:r>
      <w:bookmarkEnd w:id="5"/>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2C06A8F"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w:t>
      </w:r>
      <w:proofErr w:type="spellStart"/>
      <w:r w:rsidR="00AD2E02">
        <w:rPr>
          <w:rFonts w:ascii="Courier New" w:hAnsi="Courier New" w:cs="Courier New"/>
          <w:sz w:val="24"/>
          <w:szCs w:val="24"/>
        </w:rPr>
        <w:t>MongoDB</w:t>
      </w:r>
      <w:proofErr w:type="spellEnd"/>
      <w:r w:rsidR="00AD2E02">
        <w:rPr>
          <w:rFonts w:ascii="Courier New" w:hAnsi="Courier New" w:cs="Courier New"/>
          <w:sz w:val="24"/>
          <w:szCs w:val="24"/>
        </w:rPr>
        <w:t xml:space="preserve"> com o</w:t>
      </w:r>
      <w:r w:rsidR="00CC02AD">
        <w:rPr>
          <w:rFonts w:ascii="Courier New" w:hAnsi="Courier New" w:cs="Courier New"/>
          <w:sz w:val="24"/>
          <w:szCs w:val="24"/>
        </w:rPr>
        <w:t xml:space="preserve"> </w:t>
      </w:r>
      <w:r w:rsidR="00AD2E02">
        <w:rPr>
          <w:rFonts w:ascii="Courier New" w:hAnsi="Courier New" w:cs="Courier New"/>
          <w:sz w:val="24"/>
          <w:szCs w:val="24"/>
        </w:rPr>
        <w:t>respetivo campo</w:t>
      </w:r>
      <w:bookmarkStart w:id="6" w:name="_GoBack"/>
      <w:bookmarkEnd w:id="6"/>
      <w:r w:rsidR="00AD2E02">
        <w:rPr>
          <w:rFonts w:ascii="Courier New" w:hAnsi="Courier New" w:cs="Courier New"/>
          <w:sz w:val="24"/>
          <w:szCs w:val="24"/>
        </w:rPr>
        <w:t xml:space="preserve">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3B1037A9" w:rsidR="0025482C" w:rsidRDefault="00921CC4" w:rsidP="00BD74BA">
      <w:pPr>
        <w:jc w:val="both"/>
        <w:rPr>
          <w:rFonts w:ascii="Courier New" w:hAnsi="Courier New" w:cs="Courier New"/>
          <w:sz w:val="24"/>
          <w:szCs w:val="24"/>
        </w:rPr>
      </w:pPr>
      <w:r w:rsidRPr="00921CC4">
        <w:rPr>
          <w:rFonts w:ascii="Courier New" w:hAnsi="Courier New" w:cs="Courier New"/>
          <w:sz w:val="24"/>
          <w:szCs w:val="24"/>
        </w:rPr>
        <w:t>Estes atributos correspondem à percentagem a que as medições têm que estar dos valores limite para despoletar o alerta. Supondo que o limite superior de temperatura é 40 graus e o limite inferior é de -10 graus e a respetiva margem de segurança é de 10%, os alertas devem ser despoletados assim que os valores das medições estejam a 5 ou menos graus do limite superior ou inferior, ou seja, caso a temperatura seja de 35 ou mais graus, ou de -5 ou menos graus.</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w:t>
      </w:r>
      <w:proofErr w:type="gramStart"/>
      <w:r>
        <w:rPr>
          <w:rFonts w:ascii="Courier New" w:hAnsi="Courier New" w:cs="Courier New"/>
          <w:sz w:val="24"/>
          <w:szCs w:val="24"/>
        </w:rPr>
        <w:t>‘ PercentagemVariacaoLuz</w:t>
      </w:r>
      <w:proofErr w:type="gramEnd"/>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5E0C0F45"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w:t>
      </w:r>
      <w:proofErr w:type="gramStart"/>
      <w:r w:rsidR="009A3357">
        <w:rPr>
          <w:rFonts w:ascii="Courier New" w:hAnsi="Courier New" w:cs="Courier New"/>
          <w:sz w:val="24"/>
          <w:szCs w:val="24"/>
        </w:rPr>
        <w:t>( tempo</w:t>
      </w:r>
      <w:proofErr w:type="gramEnd"/>
      <w:r w:rsidR="009A3357">
        <w:rPr>
          <w:rFonts w:ascii="Courier New" w:hAnsi="Courier New" w:cs="Courier New"/>
          <w:sz w:val="24"/>
          <w:szCs w:val="24"/>
        </w:rPr>
        <w:t xml:space="preserve">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00826211"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w:t>
      </w:r>
      <w:proofErr w:type="gramStart"/>
      <w:r>
        <w:rPr>
          <w:rFonts w:ascii="Courier New" w:hAnsi="Courier New" w:cs="Courier New"/>
          <w:color w:val="000000" w:themeColor="text1"/>
          <w:sz w:val="24"/>
          <w:szCs w:val="24"/>
        </w:rPr>
        <w:t>uma das novas medições devem</w:t>
      </w:r>
      <w:proofErr w:type="gramEnd"/>
      <w:r>
        <w:rPr>
          <w:rFonts w:ascii="Courier New" w:hAnsi="Courier New" w:cs="Courier New"/>
          <w:color w:val="000000" w:themeColor="text1"/>
          <w:sz w:val="24"/>
          <w:szCs w:val="24"/>
        </w:rPr>
        <w:t xml:space="preserve">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w:t>
      </w:r>
      <w:proofErr w:type="gramStart"/>
      <w:r w:rsidR="00040656">
        <w:rPr>
          <w:rFonts w:ascii="Courier New" w:hAnsi="Courier New" w:cs="Courier New"/>
          <w:color w:val="000000" w:themeColor="text1"/>
          <w:sz w:val="24"/>
          <w:szCs w:val="24"/>
        </w:rPr>
        <w:t>deve, registar</w:t>
      </w:r>
      <w:proofErr w:type="gramEnd"/>
      <w:r w:rsidR="00040656">
        <w:rPr>
          <w:rFonts w:ascii="Courier New" w:hAnsi="Courier New" w:cs="Courier New"/>
          <w:color w:val="000000" w:themeColor="text1"/>
          <w:sz w:val="24"/>
          <w:szCs w:val="24"/>
        </w:rPr>
        <w:t xml:space="preserve">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roofErr w:type="gramEnd"/>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r w:rsidRPr="00220D42">
              <w:rPr>
                <w:rFonts w:ascii="Courier New" w:eastAsia="Courier New" w:hAnsi="Courier New" w:cs="Courier New"/>
                <w:color w:val="000000" w:themeColor="text1"/>
                <w:sz w:val="24"/>
                <w:szCs w:val="24"/>
              </w:rPr>
              <w:t xml:space="preserve">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203603E3" w14:textId="3955FF1C" w:rsidR="001D465E" w:rsidRDefault="001D465E" w:rsidP="008E0D86">
            <w:pPr>
              <w:jc w:val="both"/>
              <w:rPr>
                <w:rFonts w:ascii="Courier New" w:hAnsi="Courier New" w:cs="Courier New"/>
                <w:sz w:val="24"/>
                <w:szCs w:val="24"/>
              </w:rPr>
            </w:pPr>
          </w:p>
          <w:p w14:paraId="3328A379" w14:textId="180AA979" w:rsidR="00BF53AE" w:rsidRDefault="00BF53AE" w:rsidP="008E0D86">
            <w:pPr>
              <w:jc w:val="both"/>
              <w:rPr>
                <w:rFonts w:ascii="Courier New" w:hAnsi="Courier New" w:cs="Courier New"/>
                <w:sz w:val="24"/>
                <w:szCs w:val="24"/>
              </w:rPr>
            </w:pPr>
          </w:p>
          <w:p w14:paraId="6C1444EC" w14:textId="06B7B86B" w:rsidR="00BF53AE" w:rsidRDefault="00BF53AE" w:rsidP="008E0D86">
            <w:pPr>
              <w:jc w:val="both"/>
              <w:rPr>
                <w:rFonts w:ascii="Courier New" w:hAnsi="Courier New" w:cs="Courier New"/>
                <w:sz w:val="24"/>
                <w:szCs w:val="24"/>
              </w:rPr>
            </w:pPr>
          </w:p>
          <w:p w14:paraId="512A91A6" w14:textId="6D9B2092" w:rsidR="00BF53AE" w:rsidRDefault="00BF53AE" w:rsidP="008E0D86">
            <w:pPr>
              <w:jc w:val="both"/>
              <w:rPr>
                <w:rFonts w:ascii="Courier New" w:hAnsi="Courier New" w:cs="Courier New"/>
                <w:sz w:val="24"/>
                <w:szCs w:val="24"/>
              </w:rPr>
            </w:pPr>
          </w:p>
          <w:p w14:paraId="733D6956" w14:textId="6D376AB5" w:rsidR="00BF53AE" w:rsidRDefault="00BF53AE" w:rsidP="008E0D86">
            <w:pPr>
              <w:jc w:val="both"/>
              <w:rPr>
                <w:rFonts w:ascii="Courier New" w:hAnsi="Courier New" w:cs="Courier New"/>
                <w:sz w:val="24"/>
                <w:szCs w:val="24"/>
              </w:rPr>
            </w:pPr>
          </w:p>
          <w:p w14:paraId="0205A3AF" w14:textId="2BA136B2" w:rsidR="00BF53AE" w:rsidRDefault="00BF53AE" w:rsidP="008E0D86">
            <w:pPr>
              <w:jc w:val="both"/>
              <w:rPr>
                <w:rFonts w:ascii="Courier New" w:hAnsi="Courier New" w:cs="Courier New"/>
                <w:sz w:val="24"/>
                <w:szCs w:val="24"/>
              </w:rPr>
            </w:pPr>
          </w:p>
          <w:p w14:paraId="20EC1EF9" w14:textId="7B12F4AC" w:rsidR="001D465E" w:rsidRDefault="001D465E" w:rsidP="008E0D86">
            <w:pPr>
              <w:jc w:val="both"/>
              <w:rPr>
                <w:rFonts w:ascii="Courier New" w:hAnsi="Courier New" w:cs="Courier New"/>
                <w:sz w:val="24"/>
                <w:szCs w:val="24"/>
              </w:rPr>
            </w:pPr>
          </w:p>
          <w:p w14:paraId="2141521D" w14:textId="5204E4CF" w:rsidR="00BF53AE" w:rsidRDefault="00BF53AE" w:rsidP="008E0D86">
            <w:pPr>
              <w:jc w:val="both"/>
              <w:rPr>
                <w:rFonts w:ascii="Courier New" w:hAnsi="Courier New" w:cs="Courier New"/>
                <w:sz w:val="24"/>
                <w:szCs w:val="24"/>
              </w:rPr>
            </w:pPr>
          </w:p>
          <w:p w14:paraId="20CAC2C7" w14:textId="77DE0750" w:rsidR="00BF53AE" w:rsidRDefault="00BF53AE" w:rsidP="008E0D86">
            <w:pPr>
              <w:jc w:val="both"/>
              <w:rPr>
                <w:rFonts w:ascii="Courier New" w:hAnsi="Courier New" w:cs="Courier New"/>
                <w:sz w:val="24"/>
                <w:szCs w:val="24"/>
              </w:rPr>
            </w:pPr>
          </w:p>
          <w:p w14:paraId="1BCB7682" w14:textId="06A47A82" w:rsidR="00BF53AE" w:rsidRDefault="00BF53AE" w:rsidP="008E0D86">
            <w:pPr>
              <w:jc w:val="both"/>
              <w:rPr>
                <w:rFonts w:ascii="Courier New" w:hAnsi="Courier New" w:cs="Courier New"/>
                <w:sz w:val="24"/>
                <w:szCs w:val="24"/>
              </w:rPr>
            </w:pPr>
          </w:p>
          <w:p w14:paraId="6EFC91DC" w14:textId="09335652" w:rsidR="00BF53AE" w:rsidRDefault="00BF53AE" w:rsidP="008E0D86">
            <w:pPr>
              <w:jc w:val="both"/>
              <w:rPr>
                <w:rFonts w:ascii="Courier New" w:hAnsi="Courier New" w:cs="Courier New"/>
                <w:sz w:val="24"/>
                <w:szCs w:val="24"/>
              </w:rPr>
            </w:pPr>
          </w:p>
          <w:p w14:paraId="11832FCE" w14:textId="0A4145DA" w:rsidR="00BF53AE" w:rsidRDefault="00BF53AE" w:rsidP="008E0D86">
            <w:pPr>
              <w:jc w:val="both"/>
              <w:rPr>
                <w:rFonts w:ascii="Courier New" w:hAnsi="Courier New" w:cs="Courier New"/>
                <w:sz w:val="24"/>
                <w:szCs w:val="24"/>
              </w:rPr>
            </w:pPr>
          </w:p>
          <w:p w14:paraId="052172F9" w14:textId="4315656B" w:rsidR="00BF53AE" w:rsidRDefault="00BF53AE" w:rsidP="008E0D86">
            <w:pPr>
              <w:jc w:val="both"/>
              <w:rPr>
                <w:rFonts w:ascii="Courier New" w:hAnsi="Courier New" w:cs="Courier New"/>
                <w:sz w:val="24"/>
                <w:szCs w:val="24"/>
              </w:rPr>
            </w:pPr>
          </w:p>
          <w:p w14:paraId="26E084E0" w14:textId="77777777" w:rsidR="00BF53AE" w:rsidRDefault="00BF53AE" w:rsidP="008E0D86">
            <w:pPr>
              <w:jc w:val="both"/>
              <w:rPr>
                <w:rFonts w:ascii="Courier New" w:hAnsi="Courier New" w:cs="Courier New"/>
                <w:sz w:val="24"/>
                <w:szCs w:val="24"/>
              </w:rPr>
            </w:pPr>
          </w:p>
          <w:p w14:paraId="5F9E8FCD" w14:textId="77777777" w:rsidR="001D465E" w:rsidRDefault="001D465E" w:rsidP="008E0D86">
            <w:pPr>
              <w:jc w:val="both"/>
              <w:rPr>
                <w:rFonts w:ascii="Courier New" w:hAnsi="Courier New" w:cs="Courier New"/>
                <w:sz w:val="24"/>
                <w:szCs w:val="24"/>
              </w:rPr>
            </w:pPr>
          </w:p>
          <w:p w14:paraId="701B712A" w14:textId="77777777" w:rsidR="001D465E" w:rsidRDefault="001D465E" w:rsidP="008E0D86">
            <w:pPr>
              <w:jc w:val="both"/>
              <w:rPr>
                <w:rFonts w:ascii="Courier New" w:hAnsi="Courier New" w:cs="Courier New"/>
                <w:sz w:val="24"/>
                <w:szCs w:val="24"/>
              </w:rPr>
            </w:pPr>
          </w:p>
          <w:p w14:paraId="417DF7E2" w14:textId="77777777" w:rsidR="001D465E" w:rsidRDefault="001D465E" w:rsidP="008E0D86">
            <w:pPr>
              <w:jc w:val="both"/>
              <w:rPr>
                <w:rFonts w:ascii="Courier New" w:hAnsi="Courier New" w:cs="Courier New"/>
                <w:sz w:val="24"/>
                <w:szCs w:val="24"/>
              </w:rPr>
            </w:pPr>
          </w:p>
          <w:p w14:paraId="052E83E9" w14:textId="77777777" w:rsidR="001D465E" w:rsidRDefault="001D465E" w:rsidP="008E0D86">
            <w:pPr>
              <w:jc w:val="both"/>
              <w:rPr>
                <w:rFonts w:ascii="Courier New" w:hAnsi="Courier New" w:cs="Courier New"/>
                <w:sz w:val="24"/>
                <w:szCs w:val="24"/>
              </w:rPr>
            </w:pPr>
          </w:p>
          <w:p w14:paraId="6DA3225C" w14:textId="77777777" w:rsidR="001D465E" w:rsidRDefault="001D465E" w:rsidP="008E0D86">
            <w:pPr>
              <w:jc w:val="both"/>
              <w:rPr>
                <w:rFonts w:ascii="Courier New" w:hAnsi="Courier New" w:cs="Courier New"/>
                <w:sz w:val="24"/>
                <w:szCs w:val="24"/>
              </w:rPr>
            </w:pPr>
          </w:p>
          <w:p w14:paraId="7E40126A" w14:textId="77777777" w:rsidR="001D465E" w:rsidRDefault="001D465E" w:rsidP="008E0D86">
            <w:pPr>
              <w:jc w:val="both"/>
              <w:rPr>
                <w:rFonts w:ascii="Courier New" w:hAnsi="Courier New" w:cs="Courier New"/>
                <w:sz w:val="24"/>
                <w:szCs w:val="24"/>
              </w:rPr>
            </w:pPr>
          </w:p>
          <w:p w14:paraId="492ADBE7" w14:textId="77777777" w:rsidR="001D465E" w:rsidRDefault="001D465E" w:rsidP="008E0D86">
            <w:pPr>
              <w:jc w:val="both"/>
              <w:rPr>
                <w:rFonts w:ascii="Courier New" w:hAnsi="Courier New" w:cs="Courier New"/>
                <w:sz w:val="24"/>
                <w:szCs w:val="24"/>
              </w:rPr>
            </w:pPr>
          </w:p>
          <w:p w14:paraId="3A846327" w14:textId="77777777" w:rsidR="001D465E" w:rsidRDefault="001D465E" w:rsidP="008E0D86">
            <w:pPr>
              <w:jc w:val="both"/>
              <w:rPr>
                <w:rFonts w:ascii="Courier New" w:hAnsi="Courier New" w:cs="Courier New"/>
                <w:sz w:val="24"/>
                <w:szCs w:val="24"/>
              </w:rPr>
            </w:pPr>
          </w:p>
          <w:p w14:paraId="4F1C9431" w14:textId="77777777"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DD1FA" w14:textId="77777777" w:rsidR="007D6B6F" w:rsidRDefault="007D6B6F" w:rsidP="00364931">
      <w:pPr>
        <w:spacing w:after="0" w:line="240" w:lineRule="auto"/>
      </w:pPr>
      <w:r>
        <w:separator/>
      </w:r>
    </w:p>
  </w:endnote>
  <w:endnote w:type="continuationSeparator" w:id="0">
    <w:p w14:paraId="790D47DB" w14:textId="77777777" w:rsidR="007D6B6F" w:rsidRDefault="007D6B6F"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69A0A" w14:textId="77777777" w:rsidR="007D6B6F" w:rsidRDefault="007D6B6F" w:rsidP="00364931">
      <w:pPr>
        <w:spacing w:after="0" w:line="240" w:lineRule="auto"/>
      </w:pPr>
      <w:r>
        <w:separator/>
      </w:r>
    </w:p>
  </w:footnote>
  <w:footnote w:type="continuationSeparator" w:id="0">
    <w:p w14:paraId="0C6ACE0D" w14:textId="77777777" w:rsidR="007D6B6F" w:rsidRDefault="007D6B6F"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33BE"/>
    <w:rsid w:val="00054E3E"/>
    <w:rsid w:val="00066391"/>
    <w:rsid w:val="00075A62"/>
    <w:rsid w:val="00087932"/>
    <w:rsid w:val="000A2548"/>
    <w:rsid w:val="000A3679"/>
    <w:rsid w:val="000A5250"/>
    <w:rsid w:val="000B123F"/>
    <w:rsid w:val="000B15C8"/>
    <w:rsid w:val="000B2909"/>
    <w:rsid w:val="000B719B"/>
    <w:rsid w:val="000D4C59"/>
    <w:rsid w:val="000E359D"/>
    <w:rsid w:val="000E7D5A"/>
    <w:rsid w:val="000F366E"/>
    <w:rsid w:val="000F3E0C"/>
    <w:rsid w:val="00100EB7"/>
    <w:rsid w:val="001536D4"/>
    <w:rsid w:val="00154D33"/>
    <w:rsid w:val="00156F47"/>
    <w:rsid w:val="00157296"/>
    <w:rsid w:val="0016174A"/>
    <w:rsid w:val="00181424"/>
    <w:rsid w:val="001936B0"/>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19E9"/>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64543"/>
    <w:rsid w:val="004803D1"/>
    <w:rsid w:val="00480473"/>
    <w:rsid w:val="0049582E"/>
    <w:rsid w:val="004A1BC4"/>
    <w:rsid w:val="004A4999"/>
    <w:rsid w:val="004A4C3D"/>
    <w:rsid w:val="004D2B89"/>
    <w:rsid w:val="004E1875"/>
    <w:rsid w:val="004E4B9E"/>
    <w:rsid w:val="004F0B10"/>
    <w:rsid w:val="00510115"/>
    <w:rsid w:val="005119AD"/>
    <w:rsid w:val="00535149"/>
    <w:rsid w:val="00545E95"/>
    <w:rsid w:val="00574402"/>
    <w:rsid w:val="005A6E66"/>
    <w:rsid w:val="005C14CF"/>
    <w:rsid w:val="005C3FC6"/>
    <w:rsid w:val="005E50B9"/>
    <w:rsid w:val="0060036F"/>
    <w:rsid w:val="00601AF6"/>
    <w:rsid w:val="006158AE"/>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D6B6F"/>
    <w:rsid w:val="007E558F"/>
    <w:rsid w:val="007F63BA"/>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1CC4"/>
    <w:rsid w:val="00926570"/>
    <w:rsid w:val="00943B1B"/>
    <w:rsid w:val="009549CC"/>
    <w:rsid w:val="00960FAD"/>
    <w:rsid w:val="009823A5"/>
    <w:rsid w:val="009867F2"/>
    <w:rsid w:val="009A3357"/>
    <w:rsid w:val="009B0D42"/>
    <w:rsid w:val="009E62D3"/>
    <w:rsid w:val="009F2DC8"/>
    <w:rsid w:val="00A018D3"/>
    <w:rsid w:val="00A03D19"/>
    <w:rsid w:val="00A26C44"/>
    <w:rsid w:val="00A27706"/>
    <w:rsid w:val="00A31D0B"/>
    <w:rsid w:val="00A32010"/>
    <w:rsid w:val="00A40FCA"/>
    <w:rsid w:val="00A477AD"/>
    <w:rsid w:val="00A5486A"/>
    <w:rsid w:val="00A57D20"/>
    <w:rsid w:val="00A60A35"/>
    <w:rsid w:val="00A61EDB"/>
    <w:rsid w:val="00A75C2D"/>
    <w:rsid w:val="00A7681B"/>
    <w:rsid w:val="00A80743"/>
    <w:rsid w:val="00A831E8"/>
    <w:rsid w:val="00A97B9E"/>
    <w:rsid w:val="00AA1964"/>
    <w:rsid w:val="00AD2048"/>
    <w:rsid w:val="00AD2E02"/>
    <w:rsid w:val="00AF1C6B"/>
    <w:rsid w:val="00B04FC5"/>
    <w:rsid w:val="00B13375"/>
    <w:rsid w:val="00B22C1F"/>
    <w:rsid w:val="00B31105"/>
    <w:rsid w:val="00B35E51"/>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02AD"/>
    <w:rsid w:val="00CC377C"/>
    <w:rsid w:val="00CC4A89"/>
    <w:rsid w:val="00CC506E"/>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3508B"/>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3465-83C3-4935-BE96-1C10E889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3900</Words>
  <Characters>21064</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Gonçalo Fernandes</cp:lastModifiedBy>
  <cp:revision>3</cp:revision>
  <cp:lastPrinted>2016-12-31T10:44:00Z</cp:lastPrinted>
  <dcterms:created xsi:type="dcterms:W3CDTF">2019-04-07T21:11:00Z</dcterms:created>
  <dcterms:modified xsi:type="dcterms:W3CDTF">2019-04-21T18:15:00Z</dcterms:modified>
</cp:coreProperties>
</file>