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609" w:rsidRPr="005F0609" w:rsidRDefault="005F0609" w:rsidP="005F0609">
      <w:pPr>
        <w:rPr>
          <w:b/>
          <w:bCs/>
          <w:lang w:val="en-US"/>
        </w:rPr>
      </w:pPr>
      <w:bookmarkStart w:id="0" w:name="_GoBack"/>
      <w:r w:rsidRPr="005F0609">
        <w:rPr>
          <w:b/>
          <w:bCs/>
          <w:lang w:val="en-US"/>
        </w:rPr>
        <w:t>Deep Learning Project Milestone 1 Report</w:t>
      </w:r>
    </w:p>
    <w:bookmarkEnd w:id="0"/>
    <w:p w:rsidR="005F0609" w:rsidRPr="005F0609" w:rsidRDefault="005F0609" w:rsidP="005F0609">
      <w:pPr>
        <w:rPr>
          <w:lang w:val="en-US"/>
        </w:rPr>
      </w:pPr>
      <w:r w:rsidRPr="005F0609">
        <w:rPr>
          <w:b/>
          <w:bCs/>
          <w:lang w:val="en-US"/>
        </w:rPr>
        <w:t>Benchmarking Machine Learning Approaches for Animal Image Classification</w:t>
      </w:r>
    </w:p>
    <w:p w:rsidR="005F0609" w:rsidRPr="005F0609" w:rsidRDefault="005F0609" w:rsidP="005F0609">
      <w:pPr>
        <w:rPr>
          <w:b/>
          <w:bCs/>
          <w:lang w:val="en-US"/>
        </w:rPr>
      </w:pPr>
      <w:r w:rsidRPr="005F0609">
        <w:rPr>
          <w:b/>
          <w:bCs/>
          <w:lang w:val="en-US"/>
        </w:rPr>
        <w:t>Introduction and Project Goal</w:t>
      </w:r>
    </w:p>
    <w:p w:rsidR="005F0609" w:rsidRPr="005F0609" w:rsidRDefault="005F0609" w:rsidP="005F0609">
      <w:pPr>
        <w:rPr>
          <w:lang w:val="en-US"/>
        </w:rPr>
      </w:pPr>
      <w:r w:rsidRPr="005F0609">
        <w:rPr>
          <w:lang w:val="en-US"/>
        </w:rPr>
        <w:t>Image classification is one of the most widely studied problems in computer vision and has seen major improvements due to deep learning. However, different modeling paradigms can approach the same classification problem in very different ways. Traditional computer vision methods rely on handcrafted feature extraction combined with classical machine learning algorithms, while modern approaches use deep neural networks to automatically learn visual representations from raw image data. In addition, pretrained convolutional neural networks trained on large datasets can also be used as feature extractors, enabling powerful representations even without training a deep network from scratch.</w:t>
      </w:r>
    </w:p>
    <w:p w:rsidR="005F0609" w:rsidRPr="005F0609" w:rsidRDefault="005F0609" w:rsidP="005F0609">
      <w:pPr>
        <w:rPr>
          <w:lang w:val="en-US"/>
        </w:rPr>
      </w:pPr>
      <w:r w:rsidRPr="005F0609">
        <w:rPr>
          <w:lang w:val="en-US"/>
        </w:rPr>
        <w:t>The goal of this project is to systematically compare several modeling approaches for the same image classification task under controlled experimental conditions. Specifically, we investigate how three different strategies perform on a multi-class animal image classification problem: classical computer vision pipelines based on handcrafted features, deep feature extraction using a pretrained convolutional neural network, and convolutional neural networks trained from scratch using PyTorch.</w:t>
      </w:r>
    </w:p>
    <w:p w:rsidR="005F0609" w:rsidRPr="005F0609" w:rsidRDefault="005F0609" w:rsidP="005F0609">
      <w:pPr>
        <w:rPr>
          <w:lang w:val="en-US"/>
        </w:rPr>
      </w:pPr>
      <w:r w:rsidRPr="005F0609">
        <w:rPr>
          <w:lang w:val="en-US"/>
        </w:rPr>
        <w:t>The central question guiding the project is how these different approaches compare when trained and evaluated on the same dataset split and preprocessing pipeline. By standardizing the dataset splits, image transformations, and evaluation metrics, the project aims to produce a fair comparison between fundamentally different modeling paradigms.</w:t>
      </w:r>
    </w:p>
    <w:p w:rsidR="005F0609" w:rsidRPr="005F0609" w:rsidRDefault="005F0609" w:rsidP="005F0609">
      <w:pPr>
        <w:rPr>
          <w:lang w:val="en-US"/>
        </w:rPr>
      </w:pPr>
      <w:r w:rsidRPr="005F0609">
        <w:rPr>
          <w:lang w:val="en-US"/>
        </w:rPr>
        <w:t>The classification task used in this project is a three-class problem involving images of cats, dogs, and wildlife animals. The models must learn to distinguish between these categories based purely on visual information from the input images. Because these categories have meaningful visual differences but also share many structural similarities, the problem provides a useful benchmark for evaluating representation learning methods.</w:t>
      </w:r>
    </w:p>
    <w:p w:rsidR="005F0609" w:rsidRPr="005F0609" w:rsidRDefault="005F0609" w:rsidP="005F0609">
      <w:pPr>
        <w:rPr>
          <w:lang w:val="en-US"/>
        </w:rPr>
      </w:pPr>
      <w:r w:rsidRPr="005F0609">
        <w:rPr>
          <w:lang w:val="en-US"/>
        </w:rPr>
        <w:t>Although the repository contains several experimental pipelines, the primary deep learning experiment presented for this milestone focuses on convolutional neural networks trained from scratch in PyTorch. In particular, two custom CNN architectures are implemented and compared in order to study how architectural design choices influence classification performance.</w:t>
      </w:r>
    </w:p>
    <w:p w:rsidR="005F0609" w:rsidRPr="005F0609" w:rsidRDefault="005F0609" w:rsidP="005F0609">
      <w:r w:rsidRPr="005F0609">
        <w:pict>
          <v:rect id="_x0000_i1025" style="width:0;height:1.5pt" o:hralign="center" o:hrstd="t" o:hr="t" fillcolor="#a0a0a0" stroked="f"/>
        </w:pict>
      </w:r>
    </w:p>
    <w:p w:rsidR="005F0609" w:rsidRPr="005F0609" w:rsidRDefault="005F0609" w:rsidP="005F0609">
      <w:pPr>
        <w:rPr>
          <w:b/>
          <w:bCs/>
          <w:lang w:val="en-US"/>
        </w:rPr>
      </w:pPr>
      <w:r w:rsidRPr="005F0609">
        <w:rPr>
          <w:b/>
          <w:bCs/>
          <w:lang w:val="en-US"/>
        </w:rPr>
        <w:t>Dataset Construction</w:t>
      </w:r>
    </w:p>
    <w:p w:rsidR="005F0609" w:rsidRPr="005F0609" w:rsidRDefault="005F0609" w:rsidP="005F0609">
      <w:pPr>
        <w:rPr>
          <w:lang w:val="en-US"/>
        </w:rPr>
      </w:pPr>
      <w:r w:rsidRPr="005F0609">
        <w:rPr>
          <w:lang w:val="en-US"/>
        </w:rPr>
        <w:t>The dataset used in this project was created by merging several publicly available animal image datasets. Combining multiple datasets allows the model to train on a larger and more diverse collection of images while maintaining the same classification objective.</w:t>
      </w:r>
    </w:p>
    <w:p w:rsidR="005F0609" w:rsidRPr="005F0609" w:rsidRDefault="005F0609" w:rsidP="005F0609">
      <w:pPr>
        <w:rPr>
          <w:lang w:val="en-US"/>
        </w:rPr>
      </w:pPr>
      <w:r w:rsidRPr="005F0609">
        <w:rPr>
          <w:lang w:val="en-US"/>
        </w:rPr>
        <w:t>The final dataset contains approximately sixty-two thousand six hundred fifty-nine images distributed across three classes: cats, dogs, and wildlife. The cat class contains roughly twenty-three thousand seven hundred images, the dog class contains approximately twenty-three thousand eight hundred images, and the wildlife class contains roughly sixteen thousand images representing a variety of wild animal species.</w:t>
      </w:r>
    </w:p>
    <w:p w:rsidR="005F0609" w:rsidRPr="005F0609" w:rsidRDefault="005F0609" w:rsidP="005F0609">
      <w:pPr>
        <w:rPr>
          <w:lang w:val="en-US"/>
        </w:rPr>
      </w:pPr>
      <w:r w:rsidRPr="005F0609">
        <w:rPr>
          <w:lang w:val="en-US"/>
        </w:rPr>
        <w:lastRenderedPageBreak/>
        <w:t>To ensure reliable evaluation and reproducibility, the dataset was organized into a deterministic train, validation, and test split called split_v1. The training split contains fifty thousand one hundred twenty-seven images, the validation split contains six thousand two hundred sixty-six images, and the test split also contains six thousand two hundred sixty-six images.</w:t>
      </w:r>
    </w:p>
    <w:p w:rsidR="005F0609" w:rsidRPr="005F0609" w:rsidRDefault="005F0609" w:rsidP="005F0609">
      <w:pPr>
        <w:rPr>
          <w:lang w:val="en-US"/>
        </w:rPr>
      </w:pPr>
      <w:r w:rsidRPr="005F0609">
        <w:rPr>
          <w:lang w:val="en-US"/>
        </w:rPr>
        <w:t>The class distribution across these splits was designed to remain approximately balanced relative to the original dataset composition. For example, the training set includes roughly eighteen thousand nine hundred cat images, eighteen thousand three hundred dog images, and around twelve thousand eight hundred wildlife images. Similar proportions are maintained in the validation and test sets.</w:t>
      </w:r>
    </w:p>
    <w:p w:rsidR="005F0609" w:rsidRPr="005F0609" w:rsidRDefault="005F0609" w:rsidP="005F0609">
      <w:pPr>
        <w:rPr>
          <w:lang w:val="en-US"/>
        </w:rPr>
      </w:pPr>
      <w:r w:rsidRPr="005F0609">
        <w:rPr>
          <w:lang w:val="en-US"/>
        </w:rPr>
        <w:t>Rather than randomly generating new splits each time the project runs, the split manifests are stored as CSV files that contain the image file paths and corresponding labels. This design decision ensures that all experiments use exactly the same dataset partitioning. Maintaining fixed dataset splits is important when benchmarking models, because differences in train-test partitioning can significantly affect performance results.</w:t>
      </w:r>
    </w:p>
    <w:p w:rsidR="005F0609" w:rsidRPr="005F0609" w:rsidRDefault="005F0609" w:rsidP="005F0609">
      <w:pPr>
        <w:rPr>
          <w:lang w:val="en-US"/>
        </w:rPr>
      </w:pPr>
      <w:r w:rsidRPr="005F0609">
        <w:rPr>
          <w:lang w:val="en-US"/>
        </w:rPr>
        <w:t>Before training, several preprocessing and data quality steps were applied to the dataset. Duplicate images were removed to reduce redundancy and prevent bias toward repeated samples. The final cleaned dataset was then organized into a directory structure compatible with the training pipeline.</w:t>
      </w:r>
    </w:p>
    <w:p w:rsidR="005F0609" w:rsidRPr="005F0609" w:rsidRDefault="005F0609" w:rsidP="005F0609">
      <w:r w:rsidRPr="005F0609">
        <w:pict>
          <v:rect id="_x0000_i1026" style="width:0;height:1.5pt" o:hralign="center" o:hrstd="t" o:hr="t" fillcolor="#a0a0a0" stroked="f"/>
        </w:pict>
      </w:r>
    </w:p>
    <w:p w:rsidR="005F0609" w:rsidRPr="005F0609" w:rsidRDefault="005F0609" w:rsidP="005F0609">
      <w:pPr>
        <w:rPr>
          <w:b/>
          <w:bCs/>
          <w:lang w:val="en-US"/>
        </w:rPr>
      </w:pPr>
      <w:r w:rsidRPr="005F0609">
        <w:rPr>
          <w:b/>
          <w:bCs/>
          <w:lang w:val="en-US"/>
        </w:rPr>
        <w:t>Image Preprocessing and Data Augmentation</w:t>
      </w:r>
    </w:p>
    <w:p w:rsidR="005F0609" w:rsidRPr="005F0609" w:rsidRDefault="005F0609" w:rsidP="005F0609">
      <w:pPr>
        <w:rPr>
          <w:lang w:val="en-US"/>
        </w:rPr>
      </w:pPr>
      <w:r w:rsidRPr="005F0609">
        <w:rPr>
          <w:lang w:val="en-US"/>
        </w:rPr>
        <w:t>Image preprocessing plays an important role in deep learning pipelines because it helps models generalize beyond the specific examples observed during training. In this project, a shared transformation configuration was used across all experiments to ensure consistency.</w:t>
      </w:r>
    </w:p>
    <w:p w:rsidR="005F0609" w:rsidRPr="005F0609" w:rsidRDefault="005F0609" w:rsidP="005F0609">
      <w:pPr>
        <w:rPr>
          <w:lang w:val="en-US"/>
        </w:rPr>
      </w:pPr>
      <w:r w:rsidRPr="005F0609">
        <w:rPr>
          <w:lang w:val="en-US"/>
        </w:rPr>
        <w:t>Two transformation pipelines were defined: one for training and one for evaluation. During training, stochastic data augmentation was applied to introduce controlled variations in the input images. The training pipeline includes random resized cropping to a resolution of 224 by 224 pixels, random horizontal flipping with a probability of fifty percent, small random rotations up to fifteen degrees, and color jitter operations that slightly modify brightness, contrast, saturation, and hue. These augmentations help the model become robust to variations in object orientation, lighting conditions, and framing.</w:t>
      </w:r>
    </w:p>
    <w:p w:rsidR="005F0609" w:rsidRPr="005F0609" w:rsidRDefault="005F0609" w:rsidP="005F0609">
      <w:pPr>
        <w:rPr>
          <w:lang w:val="en-US"/>
        </w:rPr>
      </w:pPr>
      <w:r w:rsidRPr="005F0609">
        <w:rPr>
          <w:lang w:val="en-US"/>
        </w:rPr>
        <w:t>After augmentation, images are converted into tensors and normalized using the same mean and standard deviation values used for ImageNet training. This normalization step stabilizes the input distribution and improves optimization behavior.</w:t>
      </w:r>
    </w:p>
    <w:p w:rsidR="005F0609" w:rsidRPr="005F0609" w:rsidRDefault="005F0609" w:rsidP="005F0609">
      <w:pPr>
        <w:rPr>
          <w:lang w:val="en-US"/>
        </w:rPr>
      </w:pPr>
      <w:r w:rsidRPr="005F0609">
        <w:rPr>
          <w:lang w:val="en-US"/>
        </w:rPr>
        <w:t>The evaluation pipeline is intentionally deterministic. Images are first resized so that their shorter side is 256 pixels and then center-cropped to 224 by 224 pixels. The same tensor conversion and normalization steps are applied afterward. By removing randomness from the evaluation pipeline, the validation and test results remain stable and reproducible.</w:t>
      </w:r>
    </w:p>
    <w:p w:rsidR="005F0609" w:rsidRPr="005F0609" w:rsidRDefault="005F0609" w:rsidP="005F0609">
      <w:pPr>
        <w:rPr>
          <w:lang w:val="en-US"/>
        </w:rPr>
      </w:pPr>
      <w:r w:rsidRPr="005F0609">
        <w:rPr>
          <w:lang w:val="en-US"/>
        </w:rPr>
        <w:t>A design decision in the pipeline is that augmented images are never written to disk. Instead, transformations are applied dynamically during dataset loading. This approach avoids unnecessary storage overhead and ensures that the model sees slightly different augmentations of each image during different training iterations.</w:t>
      </w:r>
    </w:p>
    <w:p w:rsidR="005F0609" w:rsidRPr="005F0609" w:rsidRDefault="005F0609" w:rsidP="005F0609">
      <w:r w:rsidRPr="005F0609">
        <w:pict>
          <v:rect id="_x0000_i1027" style="width:0;height:1.5pt" o:hralign="center" o:hrstd="t" o:hr="t" fillcolor="#a0a0a0" stroked="f"/>
        </w:pict>
      </w:r>
    </w:p>
    <w:p w:rsidR="005F0609" w:rsidRPr="005F0609" w:rsidRDefault="005F0609" w:rsidP="005F0609">
      <w:pPr>
        <w:rPr>
          <w:b/>
          <w:bCs/>
        </w:rPr>
      </w:pPr>
      <w:r w:rsidRPr="005F0609">
        <w:rPr>
          <w:b/>
          <w:bCs/>
        </w:rPr>
        <w:lastRenderedPageBreak/>
        <w:t>Training Pipeline Implementation in PyTorch</w:t>
      </w:r>
    </w:p>
    <w:p w:rsidR="005F0609" w:rsidRPr="005F0609" w:rsidRDefault="005F0609" w:rsidP="005F0609">
      <w:pPr>
        <w:rPr>
          <w:lang w:val="en-US"/>
        </w:rPr>
      </w:pPr>
      <w:r w:rsidRPr="005F0609">
        <w:rPr>
          <w:lang w:val="en-US"/>
        </w:rPr>
        <w:t>A complete deep learning training pipeline was implemented using PyTorch. The pipeline includes dataset loading, preprocessing, model definition, training, evaluation, and experiment tracking.</w:t>
      </w:r>
    </w:p>
    <w:p w:rsidR="005F0609" w:rsidRPr="005F0609" w:rsidRDefault="005F0609" w:rsidP="005F0609">
      <w:pPr>
        <w:rPr>
          <w:lang w:val="en-US"/>
        </w:rPr>
      </w:pPr>
      <w:r w:rsidRPr="005F0609">
        <w:rPr>
          <w:lang w:val="en-US"/>
        </w:rPr>
        <w:t>The dataset loader reads the CSV manifest files describing the dataset splits and loads images from disk. The transformation pipeline is applied at runtime using torchvision transforms. PyTorch DataLoader objects are used to efficiently batch images during training and evaluation. In the training configuration, the batch size is set to sixty-four images, and eight worker processes are used for parallel data loading. Memory pinning is enabled to accelerate transfers to the GPU.</w:t>
      </w:r>
    </w:p>
    <w:p w:rsidR="005F0609" w:rsidRPr="005F0609" w:rsidRDefault="005F0609" w:rsidP="005F0609">
      <w:pPr>
        <w:rPr>
          <w:lang w:val="en-US"/>
        </w:rPr>
      </w:pPr>
      <w:r w:rsidRPr="005F0609">
        <w:rPr>
          <w:lang w:val="en-US"/>
        </w:rPr>
        <w:t>The training loop follows a standard supervised learning setup. During each iteration, a batch of images is passed through the model to produce class logits. These logits are compared against the ground truth labels using the cross-entropy loss function, which is commonly used for multi-class classification tasks. The optimizer updates the network parameters using the Adam optimization algorithm with an initial learning rate of 0.001 and a weight decay value of 0.0001.</w:t>
      </w:r>
    </w:p>
    <w:p w:rsidR="005F0609" w:rsidRPr="005F0609" w:rsidRDefault="005F0609" w:rsidP="005F0609">
      <w:pPr>
        <w:rPr>
          <w:lang w:val="en-US"/>
        </w:rPr>
      </w:pPr>
      <w:r w:rsidRPr="005F0609">
        <w:rPr>
          <w:lang w:val="en-US"/>
        </w:rPr>
        <w:t>Training runs for thirty epochs. A learning rate scheduler monitors the validation loss and reduces the learning rate when progress stagnates. This technique helps the model converge to better minima by allowing larger steps early in training and smaller steps later.</w:t>
      </w:r>
    </w:p>
    <w:p w:rsidR="005F0609" w:rsidRPr="005F0609" w:rsidRDefault="005F0609" w:rsidP="005F0609">
      <w:pPr>
        <w:rPr>
          <w:lang w:val="en-US"/>
        </w:rPr>
      </w:pPr>
      <w:r w:rsidRPr="005F0609">
        <w:rPr>
          <w:lang w:val="en-US"/>
        </w:rPr>
        <w:t>During each epoch, the model is evaluated on the validation set. Key metrics such as loss, accuracy, and macro-averaged F1 score are computed. These metrics are logged using MLflow, which tracks experiment parameters, results, and artifacts. Training curves and model checkpoints are also saved to disk to support reproducibility and later analysis.</w:t>
      </w:r>
    </w:p>
    <w:p w:rsidR="005F0609" w:rsidRPr="005F0609" w:rsidRDefault="005F0609" w:rsidP="005F0609">
      <w:r w:rsidRPr="005F0609">
        <w:pict>
          <v:rect id="_x0000_i1028" style="width:0;height:1.5pt" o:hralign="center" o:hrstd="t" o:hr="t" fillcolor="#a0a0a0" stroked="f"/>
        </w:pict>
      </w:r>
    </w:p>
    <w:p w:rsidR="005F0609" w:rsidRPr="005F0609" w:rsidRDefault="005F0609" w:rsidP="005F0609">
      <w:pPr>
        <w:rPr>
          <w:b/>
          <w:bCs/>
          <w:lang w:val="en-US"/>
        </w:rPr>
      </w:pPr>
      <w:r w:rsidRPr="005F0609">
        <w:rPr>
          <w:b/>
          <w:bCs/>
          <w:lang w:val="en-US"/>
        </w:rPr>
        <w:t>CNN Architectures Trained from Scratch</w:t>
      </w:r>
    </w:p>
    <w:p w:rsidR="005F0609" w:rsidRPr="005F0609" w:rsidRDefault="005F0609" w:rsidP="005F0609">
      <w:pPr>
        <w:rPr>
          <w:lang w:val="en-US"/>
        </w:rPr>
      </w:pPr>
      <w:r w:rsidRPr="005F0609">
        <w:rPr>
          <w:lang w:val="en-US"/>
        </w:rPr>
        <w:t>Two convolutional neural network architectures were designed and implemented for this project: CustomCNN v1 and CustomCNN v2. Both models were trained entirely from scratch without using pretrained weights.</w:t>
      </w:r>
    </w:p>
    <w:p w:rsidR="005F0609" w:rsidRPr="005F0609" w:rsidRDefault="005F0609" w:rsidP="005F0609">
      <w:pPr>
        <w:rPr>
          <w:lang w:val="en-US"/>
        </w:rPr>
      </w:pPr>
      <w:r w:rsidRPr="005F0609">
        <w:rPr>
          <w:lang w:val="en-US"/>
        </w:rPr>
        <w:t>CustomCNN v1 is a relatively simple architecture intended as a baseline. It consists of three convolutional layers with increasing channel depth, followed by a fully connected classifier. Each convolutional layer is followed by a rectified linear unit activation function and a max-pooling operation that reduces spatial resolution. After the final convolutional block, an adaptive average pooling layer reduces the feature map to a fixed size regardless of input dimensions. The resulting feature vector is passed through a fully connected layer with dropout regularization before producing the final three-class prediction.</w:t>
      </w:r>
    </w:p>
    <w:p w:rsidR="005F0609" w:rsidRPr="005F0609" w:rsidRDefault="005F0609" w:rsidP="005F0609">
      <w:pPr>
        <w:rPr>
          <w:lang w:val="en-US"/>
        </w:rPr>
      </w:pPr>
      <w:r w:rsidRPr="005F0609">
        <w:rPr>
          <w:lang w:val="en-US"/>
        </w:rPr>
        <w:t>The model contains approximately one hundred twenty-seven thousand trainable parameters. This relatively small parameter count makes the architecture computationally efficient while still allowing the network to learn useful visual features.</w:t>
      </w:r>
    </w:p>
    <w:p w:rsidR="005F0609" w:rsidRPr="005F0609" w:rsidRDefault="005F0609" w:rsidP="005F0609">
      <w:pPr>
        <w:rPr>
          <w:lang w:val="en-US"/>
        </w:rPr>
      </w:pPr>
      <w:r w:rsidRPr="005F0609">
        <w:rPr>
          <w:lang w:val="en-US"/>
        </w:rPr>
        <w:t>CustomCNN v2 extends this architecture by introducing deeper convolutional blocks and batch normalization layers. Instead of a single convolution per stage, each block contains two convolutional layers followed by batch normalization and activation functions. Batch normalization helps stabilize training by reducing internal covariate shift and enabling higher learning rates. It also acts as a regularizer that can improve generalization performance.</w:t>
      </w:r>
    </w:p>
    <w:p w:rsidR="005F0609" w:rsidRPr="005F0609" w:rsidRDefault="005F0609" w:rsidP="005F0609">
      <w:pPr>
        <w:rPr>
          <w:lang w:val="en-US"/>
        </w:rPr>
      </w:pPr>
      <w:r w:rsidRPr="005F0609">
        <w:rPr>
          <w:lang w:val="en-US"/>
        </w:rPr>
        <w:lastRenderedPageBreak/>
        <w:t>The deeper architecture increases the total parameter count to approximately three hundred fifty-five thousand parameters. Although this model is still small compared with large pretrained networks such as ResNet, the additional layers allow the network to learn more complex hierarchical features.</w:t>
      </w:r>
    </w:p>
    <w:p w:rsidR="005F0609" w:rsidRPr="005F0609" w:rsidRDefault="005F0609" w:rsidP="005F0609">
      <w:r w:rsidRPr="005F0609">
        <w:pict>
          <v:rect id="_x0000_i1029" style="width:0;height:1.5pt" o:hralign="center" o:hrstd="t" o:hr="t" fillcolor="#a0a0a0" stroked="f"/>
        </w:pict>
      </w:r>
    </w:p>
    <w:p w:rsidR="005F0609" w:rsidRPr="005F0609" w:rsidRDefault="005F0609" w:rsidP="005F0609">
      <w:pPr>
        <w:rPr>
          <w:b/>
          <w:bCs/>
          <w:lang w:val="en-US"/>
        </w:rPr>
      </w:pPr>
      <w:r w:rsidRPr="005F0609">
        <w:rPr>
          <w:b/>
          <w:bCs/>
          <w:lang w:val="en-US"/>
        </w:rPr>
        <w:t>Experimental Design</w:t>
      </w:r>
    </w:p>
    <w:p w:rsidR="005F0609" w:rsidRPr="005F0609" w:rsidRDefault="005F0609" w:rsidP="005F0609">
      <w:pPr>
        <w:rPr>
          <w:lang w:val="en-US"/>
        </w:rPr>
      </w:pPr>
      <w:r w:rsidRPr="005F0609">
        <w:rPr>
          <w:lang w:val="en-US"/>
        </w:rPr>
        <w:t>The primary experiment conducted for this milestone compares the performance of CustomCNN v1 and CustomCNN v2 on the same classification task. The goal of this experiment is to determine whether increasing model depth and adding batch normalization improves performance for CNNs trained from scratch.</w:t>
      </w:r>
    </w:p>
    <w:p w:rsidR="005F0609" w:rsidRPr="005F0609" w:rsidRDefault="005F0609" w:rsidP="005F0609">
      <w:pPr>
        <w:rPr>
          <w:lang w:val="en-US"/>
        </w:rPr>
      </w:pPr>
      <w:r w:rsidRPr="005F0609">
        <w:rPr>
          <w:lang w:val="en-US"/>
        </w:rPr>
        <w:t>To ensure a fair comparison, both models were trained using the same dataset splits, preprocessing pipeline, optimizer configuration, and number of training epochs. The only difference between the two runs is the model architecture.</w:t>
      </w:r>
    </w:p>
    <w:p w:rsidR="005F0609" w:rsidRPr="005F0609" w:rsidRDefault="005F0609" w:rsidP="005F0609">
      <w:pPr>
        <w:rPr>
          <w:lang w:val="en-US"/>
        </w:rPr>
      </w:pPr>
      <w:r w:rsidRPr="005F0609">
        <w:rPr>
          <w:lang w:val="en-US"/>
        </w:rPr>
        <w:t>Using this controlled setup allows any differences in performance to be attributed primarily to the architectural changes rather than external factors such as data distribution or training configuration.</w:t>
      </w:r>
    </w:p>
    <w:p w:rsidR="005F0609" w:rsidRPr="005F0609" w:rsidRDefault="005F0609" w:rsidP="005F0609">
      <w:r w:rsidRPr="005F0609">
        <w:pict>
          <v:rect id="_x0000_i1030" style="width:0;height:1.5pt" o:hralign="center" o:hrstd="t" o:hr="t" fillcolor="#a0a0a0" stroked="f"/>
        </w:pict>
      </w:r>
    </w:p>
    <w:p w:rsidR="005F0609" w:rsidRPr="005F0609" w:rsidRDefault="005F0609" w:rsidP="005F0609">
      <w:pPr>
        <w:rPr>
          <w:b/>
          <w:bCs/>
          <w:lang w:val="en-US"/>
        </w:rPr>
      </w:pPr>
      <w:r w:rsidRPr="005F0609">
        <w:rPr>
          <w:b/>
          <w:bCs/>
          <w:lang w:val="en-US"/>
        </w:rPr>
        <w:t>Results</w:t>
      </w:r>
    </w:p>
    <w:p w:rsidR="005F0609" w:rsidRPr="005F0609" w:rsidRDefault="005F0609" w:rsidP="005F0609">
      <w:pPr>
        <w:rPr>
          <w:lang w:val="en-US"/>
        </w:rPr>
      </w:pPr>
      <w:r w:rsidRPr="005F0609">
        <w:rPr>
          <w:lang w:val="en-US"/>
        </w:rPr>
        <w:t>The first model, CustomCNN v1, achieved a test accuracy of approximately 94.54 percent and a macro-averaged F1 score of approximately 0.9472. The best validation performance occurred at epoch twenty-eight. These results indicate that even a relatively small convolutional network can learn meaningful visual features for distinguishing between cats, dogs, and wildlife images.</w:t>
      </w:r>
    </w:p>
    <w:p w:rsidR="005F0609" w:rsidRPr="005F0609" w:rsidRDefault="005F0609" w:rsidP="005F0609">
      <w:pPr>
        <w:rPr>
          <w:lang w:val="en-US"/>
        </w:rPr>
      </w:pPr>
      <w:r w:rsidRPr="005F0609">
        <w:rPr>
          <w:lang w:val="en-US"/>
        </w:rPr>
        <w:t>The second model, CustomCNN v2, produced significantly stronger results. The best validation performance occurred at epoch twenty-seven, and the final test accuracy reached approximately 97.14 percent with a macro F1 score of approximately 0.9722. This represents a noticeable improvement over the first architecture.</w:t>
      </w:r>
    </w:p>
    <w:p w:rsidR="005F0609" w:rsidRPr="005F0609" w:rsidRDefault="005F0609" w:rsidP="005F0609">
      <w:pPr>
        <w:rPr>
          <w:lang w:val="en-US"/>
        </w:rPr>
      </w:pPr>
      <w:r w:rsidRPr="005F0609">
        <w:rPr>
          <w:lang w:val="en-US"/>
        </w:rPr>
        <w:t>The improvement can likely be attributed to the deeper architecture and the inclusion of batch normalization layers. Deeper convolutional stacks allow the network to capture more complex hierarchical representations, such as edges, textures, and object parts. Batch normalization helps stabilize gradient flow during training and can improve convergence speed and generalization performance.</w:t>
      </w:r>
    </w:p>
    <w:p w:rsidR="005F0609" w:rsidRPr="005F0609" w:rsidRDefault="005F0609" w:rsidP="005F0609">
      <w:pPr>
        <w:rPr>
          <w:lang w:val="en-US"/>
        </w:rPr>
      </w:pPr>
      <w:r w:rsidRPr="005F0609">
        <w:rPr>
          <w:lang w:val="en-US"/>
        </w:rPr>
        <w:t>Training curves also support this interpretation. The deeper model shows smoother convergence behavior and reaches lower validation loss values compared with the simpler architecture.</w:t>
      </w:r>
    </w:p>
    <w:p w:rsidR="005F0609" w:rsidRPr="005F0609" w:rsidRDefault="005F0609" w:rsidP="005F0609">
      <w:pPr>
        <w:rPr>
          <w:lang w:val="en-US"/>
        </w:rPr>
      </w:pPr>
      <w:r w:rsidRPr="005F0609">
        <w:rPr>
          <w:lang w:val="en-US"/>
        </w:rPr>
        <w:t>In addition to accuracy metrics, inference speed was measured for the first model. The model achieved an average latency of approximately 0.194 milliseconds per image during GPU inference, corresponding to a throughput of more than five thousand images per second. These results demonstrate that the architecture remains lightweight and efficient despite achieving strong classification accuracy.</w:t>
      </w:r>
    </w:p>
    <w:p w:rsidR="005F0609" w:rsidRPr="005F0609" w:rsidRDefault="005F0609" w:rsidP="005F0609">
      <w:r w:rsidRPr="005F0609">
        <w:pict>
          <v:rect id="_x0000_i1031" style="width:0;height:1.5pt" o:hralign="center" o:hrstd="t" o:hr="t" fillcolor="#a0a0a0" stroked="f"/>
        </w:pict>
      </w:r>
    </w:p>
    <w:p w:rsidR="005F0609" w:rsidRPr="005F0609" w:rsidRDefault="005F0609" w:rsidP="005F0609">
      <w:pPr>
        <w:rPr>
          <w:b/>
          <w:bCs/>
        </w:rPr>
      </w:pPr>
      <w:r w:rsidRPr="005F0609">
        <w:rPr>
          <w:b/>
          <w:bCs/>
        </w:rPr>
        <w:t>Discussion</w:t>
      </w:r>
    </w:p>
    <w:p w:rsidR="005F0609" w:rsidRPr="005F0609" w:rsidRDefault="005F0609" w:rsidP="005F0609">
      <w:pPr>
        <w:rPr>
          <w:lang w:val="en-US"/>
        </w:rPr>
      </w:pPr>
      <w:r w:rsidRPr="005F0609">
        <w:rPr>
          <w:lang w:val="en-US"/>
        </w:rPr>
        <w:lastRenderedPageBreak/>
        <w:t>The results of this experiment highlight several important insights about deep learning models trained from scratch. First, relatively small convolutional networks can achieve strong performance when trained on sufficiently large datasets. Even without pretrained weights, the baseline CNN achieved accuracy above ninety-four percent.</w:t>
      </w:r>
    </w:p>
    <w:p w:rsidR="005F0609" w:rsidRPr="005F0609" w:rsidRDefault="005F0609" w:rsidP="005F0609">
      <w:pPr>
        <w:rPr>
          <w:lang w:val="en-US"/>
        </w:rPr>
      </w:pPr>
      <w:r w:rsidRPr="005F0609">
        <w:rPr>
          <w:lang w:val="en-US"/>
        </w:rPr>
        <w:t>Second, architectural improvements such as deeper convolutional blocks and batch normalization can produce measurable gains in performance. The second architecture increased the parameter count but also improved both accuracy and macro F1 score. This suggests that the additional capacity allows the network to learn richer visual representations.</w:t>
      </w:r>
    </w:p>
    <w:p w:rsidR="005F0609" w:rsidRPr="005F0609" w:rsidRDefault="005F0609" w:rsidP="005F0609">
      <w:pPr>
        <w:rPr>
          <w:lang w:val="en-US"/>
        </w:rPr>
      </w:pPr>
      <w:r w:rsidRPr="005F0609">
        <w:rPr>
          <w:lang w:val="en-US"/>
        </w:rPr>
        <w:t>Another interesting observation from the broader experiments in the repository is that pretrained feature extraction using a large network such as ResNet50 can achieve extremely high performance even when the classifier itself is relatively simple. Logistic regression applied to frozen ResNet50 embeddings achieved test accuracy close to ninety-nine percent. This result demonstrates the power of transfer learning and highlights how pretrained networks can serve as strong universal feature extractors.</w:t>
      </w:r>
    </w:p>
    <w:p w:rsidR="005F0609" w:rsidRPr="005F0609" w:rsidRDefault="005F0609" w:rsidP="005F0609">
      <w:pPr>
        <w:rPr>
          <w:lang w:val="en-US"/>
        </w:rPr>
      </w:pPr>
      <w:r w:rsidRPr="005F0609">
        <w:rPr>
          <w:lang w:val="en-US"/>
        </w:rPr>
        <w:t>However, the focus of this milestone experiment was to verify that a fully functional deep learning training pipeline could be implemented and evaluated using PyTorch. The scratch-trained CNN architectures provide clear evidence that the pipeline operates correctly and produces meaningful results.</w:t>
      </w:r>
    </w:p>
    <w:p w:rsidR="005F0609" w:rsidRPr="005F0609" w:rsidRDefault="005F0609" w:rsidP="005F0609">
      <w:r w:rsidRPr="005F0609">
        <w:pict>
          <v:rect id="_x0000_i1032" style="width:0;height:1.5pt" o:hralign="center" o:hrstd="t" o:hr="t" fillcolor="#a0a0a0" stroked="f"/>
        </w:pict>
      </w:r>
    </w:p>
    <w:p w:rsidR="005F0609" w:rsidRPr="005F0609" w:rsidRDefault="005F0609" w:rsidP="005F0609">
      <w:pPr>
        <w:rPr>
          <w:b/>
          <w:bCs/>
          <w:lang w:val="en-US"/>
        </w:rPr>
      </w:pPr>
      <w:r w:rsidRPr="005F0609">
        <w:rPr>
          <w:b/>
          <w:bCs/>
          <w:lang w:val="en-US"/>
        </w:rPr>
        <w:t>Conclusion</w:t>
      </w:r>
    </w:p>
    <w:p w:rsidR="005F0609" w:rsidRPr="005F0609" w:rsidRDefault="005F0609" w:rsidP="005F0609">
      <w:pPr>
        <w:rPr>
          <w:lang w:val="en-US"/>
        </w:rPr>
      </w:pPr>
      <w:r w:rsidRPr="005F0609">
        <w:rPr>
          <w:lang w:val="en-US"/>
        </w:rPr>
        <w:t>This project implemented a complete experimental pipeline for benchmarking different machine learning approaches to animal image classification. The pipeline includes dataset preparation, preprocessing and augmentation, model training, evaluation, and experiment tracking.</w:t>
      </w:r>
    </w:p>
    <w:p w:rsidR="005F0609" w:rsidRPr="005F0609" w:rsidRDefault="005F0609" w:rsidP="005F0609">
      <w:pPr>
        <w:rPr>
          <w:lang w:val="en-US"/>
        </w:rPr>
      </w:pPr>
      <w:r w:rsidRPr="005F0609">
        <w:rPr>
          <w:lang w:val="en-US"/>
        </w:rPr>
        <w:t>For the deep learning component, two convolutional neural network architectures were implemented and trained from scratch using PyTorch. The experimental comparison between these architectures demonstrated that deeper networks with batch normalization can significantly improve classification performance while maintaining computational efficiency.</w:t>
      </w:r>
    </w:p>
    <w:p w:rsidR="005F0609" w:rsidRPr="005F0609" w:rsidRDefault="005F0609" w:rsidP="005F0609">
      <w:pPr>
        <w:rPr>
          <w:lang w:val="en-US"/>
        </w:rPr>
      </w:pPr>
      <w:r w:rsidRPr="005F0609">
        <w:rPr>
          <w:lang w:val="en-US"/>
        </w:rPr>
        <w:t>The results confirm that the training pipeline is technically viable and capable of producing meaningful experimental outcomes. The system successfully trains models end-to-end, logs results, and produces reproducible metrics and artifacts.</w:t>
      </w:r>
    </w:p>
    <w:p w:rsidR="005F0609" w:rsidRPr="005F0609" w:rsidRDefault="005F0609" w:rsidP="005F0609">
      <w:pPr>
        <w:rPr>
          <w:lang w:val="en-US"/>
        </w:rPr>
      </w:pPr>
      <w:r w:rsidRPr="005F0609">
        <w:rPr>
          <w:lang w:val="en-US"/>
        </w:rPr>
        <w:t>Future work will extend the benchmark by comparing additional architectures, performing standardized inference benchmarks across all models, and exploring further improvements in training strategies and dataset quality.</w:t>
      </w:r>
    </w:p>
    <w:p w:rsidR="00534857" w:rsidRPr="005F0609" w:rsidRDefault="00534857">
      <w:pPr>
        <w:rPr>
          <w:lang w:val="en-US"/>
        </w:rPr>
      </w:pPr>
    </w:p>
    <w:sectPr w:rsidR="00534857" w:rsidRPr="005F06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09"/>
    <w:rsid w:val="00016883"/>
    <w:rsid w:val="00024216"/>
    <w:rsid w:val="00042781"/>
    <w:rsid w:val="00067F8F"/>
    <w:rsid w:val="00067FBD"/>
    <w:rsid w:val="00073600"/>
    <w:rsid w:val="00076F42"/>
    <w:rsid w:val="000844F2"/>
    <w:rsid w:val="00091777"/>
    <w:rsid w:val="000A5498"/>
    <w:rsid w:val="000A63FA"/>
    <w:rsid w:val="000B67BC"/>
    <w:rsid w:val="000D0B5D"/>
    <w:rsid w:val="000F025B"/>
    <w:rsid w:val="00102F14"/>
    <w:rsid w:val="00105397"/>
    <w:rsid w:val="00121E57"/>
    <w:rsid w:val="0012542F"/>
    <w:rsid w:val="00126DD7"/>
    <w:rsid w:val="00134CDF"/>
    <w:rsid w:val="0014637F"/>
    <w:rsid w:val="00147898"/>
    <w:rsid w:val="001534C0"/>
    <w:rsid w:val="001577C8"/>
    <w:rsid w:val="001744AE"/>
    <w:rsid w:val="001838DE"/>
    <w:rsid w:val="0018537C"/>
    <w:rsid w:val="001868CF"/>
    <w:rsid w:val="00192E0B"/>
    <w:rsid w:val="00194609"/>
    <w:rsid w:val="001A1E04"/>
    <w:rsid w:val="001A7E69"/>
    <w:rsid w:val="001B739D"/>
    <w:rsid w:val="001C1970"/>
    <w:rsid w:val="001D2EA7"/>
    <w:rsid w:val="001D2F5F"/>
    <w:rsid w:val="001E101B"/>
    <w:rsid w:val="001E2A4E"/>
    <w:rsid w:val="001F4614"/>
    <w:rsid w:val="00200487"/>
    <w:rsid w:val="00210AC0"/>
    <w:rsid w:val="00223F6A"/>
    <w:rsid w:val="002432A3"/>
    <w:rsid w:val="00253DE0"/>
    <w:rsid w:val="0027062A"/>
    <w:rsid w:val="00273C5A"/>
    <w:rsid w:val="00286234"/>
    <w:rsid w:val="00292EA0"/>
    <w:rsid w:val="00297400"/>
    <w:rsid w:val="002A5510"/>
    <w:rsid w:val="002D3B2E"/>
    <w:rsid w:val="002D5C6E"/>
    <w:rsid w:val="002D6254"/>
    <w:rsid w:val="002F0531"/>
    <w:rsid w:val="00306C19"/>
    <w:rsid w:val="00316E5F"/>
    <w:rsid w:val="0032380E"/>
    <w:rsid w:val="00350E26"/>
    <w:rsid w:val="003A7BCD"/>
    <w:rsid w:val="003C0FB3"/>
    <w:rsid w:val="003C1FC0"/>
    <w:rsid w:val="003C240E"/>
    <w:rsid w:val="003D06E4"/>
    <w:rsid w:val="003D6C9D"/>
    <w:rsid w:val="003F6CBC"/>
    <w:rsid w:val="00400917"/>
    <w:rsid w:val="0040207C"/>
    <w:rsid w:val="00431016"/>
    <w:rsid w:val="00433349"/>
    <w:rsid w:val="00446A04"/>
    <w:rsid w:val="004529DE"/>
    <w:rsid w:val="0045547B"/>
    <w:rsid w:val="004650D1"/>
    <w:rsid w:val="00466159"/>
    <w:rsid w:val="00471AFE"/>
    <w:rsid w:val="0048645D"/>
    <w:rsid w:val="004916EC"/>
    <w:rsid w:val="004C5BCD"/>
    <w:rsid w:val="004D4BA2"/>
    <w:rsid w:val="004F2C41"/>
    <w:rsid w:val="004F6131"/>
    <w:rsid w:val="005005A1"/>
    <w:rsid w:val="00501521"/>
    <w:rsid w:val="00503FD5"/>
    <w:rsid w:val="005109AE"/>
    <w:rsid w:val="00511AF8"/>
    <w:rsid w:val="005149F3"/>
    <w:rsid w:val="00515277"/>
    <w:rsid w:val="00524269"/>
    <w:rsid w:val="00534857"/>
    <w:rsid w:val="005358B0"/>
    <w:rsid w:val="00537032"/>
    <w:rsid w:val="0054005E"/>
    <w:rsid w:val="0056732F"/>
    <w:rsid w:val="00570306"/>
    <w:rsid w:val="00587C94"/>
    <w:rsid w:val="00593169"/>
    <w:rsid w:val="00597571"/>
    <w:rsid w:val="005A2A22"/>
    <w:rsid w:val="005A6A7E"/>
    <w:rsid w:val="005B1770"/>
    <w:rsid w:val="005B193A"/>
    <w:rsid w:val="005D18EB"/>
    <w:rsid w:val="005E06FE"/>
    <w:rsid w:val="005F0609"/>
    <w:rsid w:val="00605069"/>
    <w:rsid w:val="0060567E"/>
    <w:rsid w:val="0061237A"/>
    <w:rsid w:val="00621C6D"/>
    <w:rsid w:val="00623568"/>
    <w:rsid w:val="006301EC"/>
    <w:rsid w:val="00661502"/>
    <w:rsid w:val="00663216"/>
    <w:rsid w:val="006638BD"/>
    <w:rsid w:val="0066687D"/>
    <w:rsid w:val="00670562"/>
    <w:rsid w:val="00682ED8"/>
    <w:rsid w:val="006929E4"/>
    <w:rsid w:val="006A590F"/>
    <w:rsid w:val="006C3475"/>
    <w:rsid w:val="006C63AB"/>
    <w:rsid w:val="006D477A"/>
    <w:rsid w:val="006D747E"/>
    <w:rsid w:val="00706891"/>
    <w:rsid w:val="00716186"/>
    <w:rsid w:val="00726D89"/>
    <w:rsid w:val="007356F6"/>
    <w:rsid w:val="00737C70"/>
    <w:rsid w:val="007473BF"/>
    <w:rsid w:val="00747F02"/>
    <w:rsid w:val="00752A00"/>
    <w:rsid w:val="007565C2"/>
    <w:rsid w:val="0076341D"/>
    <w:rsid w:val="0079324C"/>
    <w:rsid w:val="007974B4"/>
    <w:rsid w:val="007A1C32"/>
    <w:rsid w:val="007B51DE"/>
    <w:rsid w:val="007B7068"/>
    <w:rsid w:val="007C08E2"/>
    <w:rsid w:val="007C1C75"/>
    <w:rsid w:val="007D11C6"/>
    <w:rsid w:val="007D3975"/>
    <w:rsid w:val="007E3550"/>
    <w:rsid w:val="007E3B88"/>
    <w:rsid w:val="007F7818"/>
    <w:rsid w:val="00801A43"/>
    <w:rsid w:val="00803E2B"/>
    <w:rsid w:val="00807C2C"/>
    <w:rsid w:val="00817578"/>
    <w:rsid w:val="008212C1"/>
    <w:rsid w:val="00841ED1"/>
    <w:rsid w:val="00847B7B"/>
    <w:rsid w:val="008562BA"/>
    <w:rsid w:val="00870A05"/>
    <w:rsid w:val="00883D6D"/>
    <w:rsid w:val="008A3ED4"/>
    <w:rsid w:val="008C52D0"/>
    <w:rsid w:val="008C7378"/>
    <w:rsid w:val="008E7487"/>
    <w:rsid w:val="00910CF9"/>
    <w:rsid w:val="009118A9"/>
    <w:rsid w:val="00911C2A"/>
    <w:rsid w:val="00914198"/>
    <w:rsid w:val="0095207C"/>
    <w:rsid w:val="00966BAA"/>
    <w:rsid w:val="009675D8"/>
    <w:rsid w:val="00975860"/>
    <w:rsid w:val="0098318F"/>
    <w:rsid w:val="009929A6"/>
    <w:rsid w:val="00993A8A"/>
    <w:rsid w:val="009A59EA"/>
    <w:rsid w:val="009C0C7D"/>
    <w:rsid w:val="009E19DC"/>
    <w:rsid w:val="00A003C0"/>
    <w:rsid w:val="00A020AE"/>
    <w:rsid w:val="00A03588"/>
    <w:rsid w:val="00A25FA3"/>
    <w:rsid w:val="00A4255D"/>
    <w:rsid w:val="00A451AE"/>
    <w:rsid w:val="00A451E1"/>
    <w:rsid w:val="00A46C1F"/>
    <w:rsid w:val="00A47594"/>
    <w:rsid w:val="00A5337E"/>
    <w:rsid w:val="00A53399"/>
    <w:rsid w:val="00A56B32"/>
    <w:rsid w:val="00A6463D"/>
    <w:rsid w:val="00A7094B"/>
    <w:rsid w:val="00A763FB"/>
    <w:rsid w:val="00A766C7"/>
    <w:rsid w:val="00A84531"/>
    <w:rsid w:val="00A900BB"/>
    <w:rsid w:val="00A95900"/>
    <w:rsid w:val="00AA366C"/>
    <w:rsid w:val="00AA6686"/>
    <w:rsid w:val="00AB1942"/>
    <w:rsid w:val="00AB3AF2"/>
    <w:rsid w:val="00AB5361"/>
    <w:rsid w:val="00AC2EA4"/>
    <w:rsid w:val="00AC3D76"/>
    <w:rsid w:val="00AC43D6"/>
    <w:rsid w:val="00AF062A"/>
    <w:rsid w:val="00B015A1"/>
    <w:rsid w:val="00B11C2C"/>
    <w:rsid w:val="00B23537"/>
    <w:rsid w:val="00B25137"/>
    <w:rsid w:val="00B326BA"/>
    <w:rsid w:val="00B5045D"/>
    <w:rsid w:val="00B55587"/>
    <w:rsid w:val="00B64CC1"/>
    <w:rsid w:val="00B64E0C"/>
    <w:rsid w:val="00B66946"/>
    <w:rsid w:val="00B7433C"/>
    <w:rsid w:val="00B75709"/>
    <w:rsid w:val="00B9047D"/>
    <w:rsid w:val="00B90577"/>
    <w:rsid w:val="00B93FCE"/>
    <w:rsid w:val="00BB245F"/>
    <w:rsid w:val="00BB70A8"/>
    <w:rsid w:val="00BB74D9"/>
    <w:rsid w:val="00BC24FD"/>
    <w:rsid w:val="00BC33CA"/>
    <w:rsid w:val="00BD3BBC"/>
    <w:rsid w:val="00BF22AC"/>
    <w:rsid w:val="00C0039B"/>
    <w:rsid w:val="00C204B5"/>
    <w:rsid w:val="00C42E66"/>
    <w:rsid w:val="00C453C4"/>
    <w:rsid w:val="00C617F4"/>
    <w:rsid w:val="00C6192E"/>
    <w:rsid w:val="00C728EA"/>
    <w:rsid w:val="00C7557B"/>
    <w:rsid w:val="00C81E84"/>
    <w:rsid w:val="00C87382"/>
    <w:rsid w:val="00C9457B"/>
    <w:rsid w:val="00C961DC"/>
    <w:rsid w:val="00CA0299"/>
    <w:rsid w:val="00CB0A61"/>
    <w:rsid w:val="00CB76FF"/>
    <w:rsid w:val="00CC3674"/>
    <w:rsid w:val="00CE4D5D"/>
    <w:rsid w:val="00CF47AB"/>
    <w:rsid w:val="00CF6C72"/>
    <w:rsid w:val="00D0738F"/>
    <w:rsid w:val="00D11C9F"/>
    <w:rsid w:val="00D16433"/>
    <w:rsid w:val="00D37984"/>
    <w:rsid w:val="00D51E89"/>
    <w:rsid w:val="00D92E0B"/>
    <w:rsid w:val="00D93CF3"/>
    <w:rsid w:val="00DB07B2"/>
    <w:rsid w:val="00DC1185"/>
    <w:rsid w:val="00DC193D"/>
    <w:rsid w:val="00DC757D"/>
    <w:rsid w:val="00DE304C"/>
    <w:rsid w:val="00DE37C9"/>
    <w:rsid w:val="00DF4181"/>
    <w:rsid w:val="00E24A92"/>
    <w:rsid w:val="00E30C45"/>
    <w:rsid w:val="00E34E34"/>
    <w:rsid w:val="00E44751"/>
    <w:rsid w:val="00E46363"/>
    <w:rsid w:val="00E635DA"/>
    <w:rsid w:val="00E6623B"/>
    <w:rsid w:val="00E71D65"/>
    <w:rsid w:val="00E80554"/>
    <w:rsid w:val="00EA2844"/>
    <w:rsid w:val="00EB6296"/>
    <w:rsid w:val="00F0511D"/>
    <w:rsid w:val="00F05122"/>
    <w:rsid w:val="00F10F28"/>
    <w:rsid w:val="00F13AFC"/>
    <w:rsid w:val="00F20A57"/>
    <w:rsid w:val="00F3188F"/>
    <w:rsid w:val="00F6308B"/>
    <w:rsid w:val="00F65FB9"/>
    <w:rsid w:val="00F6736A"/>
    <w:rsid w:val="00F675E1"/>
    <w:rsid w:val="00F7398E"/>
    <w:rsid w:val="00F86D0A"/>
    <w:rsid w:val="00FA00A9"/>
    <w:rsid w:val="00FC5525"/>
    <w:rsid w:val="00FD023F"/>
    <w:rsid w:val="00FD2721"/>
    <w:rsid w:val="00FD29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6782560">
      <w:bodyDiv w:val="1"/>
      <w:marLeft w:val="0"/>
      <w:marRight w:val="0"/>
      <w:marTop w:val="0"/>
      <w:marBottom w:val="0"/>
      <w:divBdr>
        <w:top w:val="none" w:sz="0" w:space="0" w:color="auto"/>
        <w:left w:val="none" w:sz="0" w:space="0" w:color="auto"/>
        <w:bottom w:val="none" w:sz="0" w:space="0" w:color="auto"/>
        <w:right w:val="none" w:sz="0" w:space="0" w:color="auto"/>
      </w:divBdr>
    </w:div>
    <w:div w:id="20684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2276</Words>
  <Characters>12976</Characters>
  <Application>Microsoft Office Word</Application>
  <DocSecurity>0</DocSecurity>
  <Lines>108</Lines>
  <Paragraphs>30</Paragraphs>
  <ScaleCrop>false</ScaleCrop>
  <Company>SPecialiST RePack</Company>
  <LinksUpToDate>false</LinksUpToDate>
  <CharactersWithSpaces>15222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rufiz bayramov</dc:creator>
  <cp:lastModifiedBy>rufiz bayramov</cp:lastModifiedBy>
  <cp:revision>1</cp:revision>
  <dcterms:created xsi:type="dcterms:W3CDTF">2026-03-13T21:58:00Z</dcterms:created>
  <dcterms:modified xsi:type="dcterms:W3CDTF">2026-03-13T21:59:00Z</dcterms:modified>
</cp:coreProperties>
</file>