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BCC77">
      <w:pPr>
        <w:jc w:val="center"/>
        <w:rPr>
          <w:rFonts w:hint="eastAsia"/>
          <w:sz w:val="32"/>
          <w:szCs w:val="32"/>
        </w:rPr>
      </w:pPr>
      <w:r>
        <w:rPr>
          <w:rFonts w:hint="eastAsia"/>
          <w:sz w:val="32"/>
          <w:szCs w:val="32"/>
        </w:rPr>
        <w:t>We</w:t>
      </w:r>
      <w:r>
        <w:rPr>
          <w:sz w:val="32"/>
          <w:szCs w:val="32"/>
        </w:rPr>
        <w:t xml:space="preserve">b </w:t>
      </w:r>
      <w:r>
        <w:rPr>
          <w:rFonts w:hint="eastAsia"/>
          <w:sz w:val="32"/>
          <w:szCs w:val="32"/>
        </w:rPr>
        <w:t>信息处理第六次实验课题目</w:t>
      </w:r>
    </w:p>
    <w:p w14:paraId="581F22BB">
      <w:pPr>
        <w:jc w:val="center"/>
        <w:rPr>
          <w:rFonts w:hint="eastAsia"/>
          <w:sz w:val="32"/>
          <w:szCs w:val="32"/>
        </w:rPr>
      </w:pPr>
    </w:p>
    <w:p w14:paraId="2D908B2A">
      <w:pPr>
        <w:jc w:val="center"/>
        <w:rPr>
          <w:rFonts w:hint="eastAsia"/>
          <w:sz w:val="32"/>
          <w:szCs w:val="32"/>
        </w:rPr>
      </w:pPr>
    </w:p>
    <w:p w14:paraId="63C8C736">
      <w:pPr>
        <w:pStyle w:val="9"/>
        <w:numPr>
          <w:ilvl w:val="0"/>
          <w:numId w:val="1"/>
        </w:numPr>
        <w:ind w:firstLineChars="0"/>
        <w:rPr>
          <w:sz w:val="24"/>
          <w:szCs w:val="24"/>
        </w:rPr>
      </w:pPr>
      <w:r>
        <w:rPr>
          <w:rFonts w:hint="eastAsia"/>
          <w:sz w:val="24"/>
          <w:szCs w:val="24"/>
          <w:lang w:val="en-US" w:eastAsia="zh-CN"/>
        </w:rPr>
        <w:t>利用HTML，JS实现表单验证，验证手机号与邮箱，点击提交后如果手机号或者邮箱格式填写错误，用alert函数提示用户。</w:t>
      </w:r>
    </w:p>
    <w:p w14:paraId="5CB20276">
      <w:r>
        <w:drawing>
          <wp:inline distT="0" distB="0" distL="114300" distR="114300">
            <wp:extent cx="5263515" cy="1999615"/>
            <wp:effectExtent l="0" t="0" r="13335"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263515" cy="1999615"/>
                    </a:xfrm>
                    <a:prstGeom prst="rect">
                      <a:avLst/>
                    </a:prstGeom>
                    <a:noFill/>
                    <a:ln>
                      <a:noFill/>
                    </a:ln>
                  </pic:spPr>
                </pic:pic>
              </a:graphicData>
            </a:graphic>
          </wp:inline>
        </w:drawing>
      </w:r>
    </w:p>
    <w:p w14:paraId="7A7BEE0A"/>
    <w:p w14:paraId="52D2F19E"/>
    <w:p w14:paraId="7A68E2B9"/>
    <w:p w14:paraId="47816A55">
      <w:pPr>
        <w:rPr>
          <w:rFonts w:hint="eastAsia" w:eastAsiaTheme="minorEastAsia"/>
          <w:b/>
          <w:bCs/>
          <w:lang w:val="en-US" w:eastAsia="zh-CN"/>
        </w:rPr>
      </w:pPr>
      <w:r>
        <w:rPr>
          <w:rFonts w:hint="eastAsia"/>
          <w:b/>
          <w:bCs/>
          <w:lang w:val="en-US" w:eastAsia="zh-CN"/>
        </w:rPr>
        <w:t>结果：</w:t>
      </w:r>
    </w:p>
    <w:p w14:paraId="084FB454"/>
    <w:p w14:paraId="7322F632">
      <w:r>
        <w:drawing>
          <wp:inline distT="0" distB="0" distL="114300" distR="114300">
            <wp:extent cx="5262880" cy="1082040"/>
            <wp:effectExtent l="0" t="0" r="1397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2880" cy="1082040"/>
                    </a:xfrm>
                    <a:prstGeom prst="rect">
                      <a:avLst/>
                    </a:prstGeom>
                    <a:noFill/>
                    <a:ln>
                      <a:noFill/>
                    </a:ln>
                  </pic:spPr>
                </pic:pic>
              </a:graphicData>
            </a:graphic>
          </wp:inline>
        </w:drawing>
      </w:r>
    </w:p>
    <w:p w14:paraId="4788B753"/>
    <w:p w14:paraId="1E48D2F0"/>
    <w:p w14:paraId="6CE777D2"/>
    <w:p w14:paraId="733AD7CF"/>
    <w:p w14:paraId="1F3D67C1"/>
    <w:p w14:paraId="4E33C702"/>
    <w:p w14:paraId="3D1B2196"/>
    <w:p w14:paraId="2767C9DF">
      <w:pPr>
        <w:pStyle w:val="9"/>
        <w:numPr>
          <w:ilvl w:val="0"/>
          <w:numId w:val="1"/>
        </w:numPr>
        <w:ind w:firstLineChars="0"/>
        <w:rPr>
          <w:sz w:val="24"/>
          <w:szCs w:val="24"/>
        </w:rPr>
      </w:pPr>
      <w:r>
        <w:rPr>
          <w:rFonts w:hint="eastAsia"/>
          <w:sz w:val="24"/>
          <w:szCs w:val="24"/>
        </w:rPr>
        <w:t>利用HTML，</w:t>
      </w:r>
      <w:r>
        <w:rPr>
          <w:sz w:val="24"/>
          <w:szCs w:val="24"/>
        </w:rPr>
        <w:t>J</w:t>
      </w:r>
      <w:r>
        <w:rPr>
          <w:rFonts w:hint="eastAsia"/>
          <w:sz w:val="24"/>
          <w:szCs w:val="24"/>
        </w:rPr>
        <w:t>S打印一个九九乘法表如下。</w:t>
      </w:r>
    </w:p>
    <w:p w14:paraId="61501868">
      <w:pPr>
        <w:jc w:val="center"/>
      </w:pPr>
      <w:r>
        <w:drawing>
          <wp:inline distT="0" distB="0" distL="0" distR="0">
            <wp:extent cx="5274310" cy="1553845"/>
            <wp:effectExtent l="0" t="0" r="2540" b="8255"/>
            <wp:docPr id="3"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表格&#10;&#10;描述已自动生成"/>
                    <pic:cNvPicPr>
                      <a:picLocks noChangeAspect="1"/>
                    </pic:cNvPicPr>
                  </pic:nvPicPr>
                  <pic:blipFill>
                    <a:blip r:embed="rId6"/>
                    <a:stretch>
                      <a:fillRect/>
                    </a:stretch>
                  </pic:blipFill>
                  <pic:spPr>
                    <a:xfrm>
                      <a:off x="0" y="0"/>
                      <a:ext cx="5274310" cy="1553845"/>
                    </a:xfrm>
                    <a:prstGeom prst="rect">
                      <a:avLst/>
                    </a:prstGeom>
                  </pic:spPr>
                </pic:pic>
              </a:graphicData>
            </a:graphic>
          </wp:inline>
        </w:drawing>
      </w:r>
    </w:p>
    <w:p w14:paraId="449711C8">
      <w:pPr>
        <w:jc w:val="center"/>
      </w:pPr>
    </w:p>
    <w:p w14:paraId="3AC0B63F">
      <w:pPr>
        <w:tabs>
          <w:tab w:val="left" w:pos="360"/>
        </w:tabs>
        <w:jc w:val="left"/>
        <w:rPr>
          <w:rFonts w:hint="eastAsia"/>
          <w:lang w:eastAsia="zh-CN"/>
        </w:rPr>
      </w:pPr>
      <w:r>
        <w:rPr>
          <w:rFonts w:hint="eastAsia"/>
          <w:lang w:eastAsia="zh-CN"/>
        </w:rPr>
        <w:tab/>
      </w:r>
    </w:p>
    <w:p w14:paraId="7814BA32">
      <w:pPr>
        <w:tabs>
          <w:tab w:val="left" w:pos="360"/>
        </w:tabs>
        <w:jc w:val="left"/>
        <w:rPr>
          <w:rFonts w:hint="default"/>
          <w:b/>
          <w:bCs/>
          <w:lang w:val="en-US" w:eastAsia="zh-CN"/>
        </w:rPr>
      </w:pPr>
      <w:r>
        <w:rPr>
          <w:rFonts w:hint="eastAsia"/>
          <w:b/>
          <w:bCs/>
          <w:lang w:val="en-US" w:eastAsia="zh-CN"/>
        </w:rPr>
        <w:t>结果：</w:t>
      </w:r>
    </w:p>
    <w:p w14:paraId="34661C66">
      <w:pPr>
        <w:jc w:val="center"/>
      </w:pPr>
      <w:r>
        <w:drawing>
          <wp:inline distT="0" distB="0" distL="114300" distR="114300">
            <wp:extent cx="5266690" cy="3297555"/>
            <wp:effectExtent l="0" t="0" r="10160"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3297555"/>
                    </a:xfrm>
                    <a:prstGeom prst="rect">
                      <a:avLst/>
                    </a:prstGeom>
                    <a:noFill/>
                    <a:ln>
                      <a:noFill/>
                    </a:ln>
                  </pic:spPr>
                </pic:pic>
              </a:graphicData>
            </a:graphic>
          </wp:inline>
        </w:drawing>
      </w:r>
    </w:p>
    <w:p w14:paraId="58AC0533">
      <w:pPr>
        <w:numPr>
          <w:ilvl w:val="0"/>
          <w:numId w:val="1"/>
        </w:numPr>
        <w:ind w:left="360" w:leftChars="0" w:hanging="360" w:firstLineChars="0"/>
        <w:rPr>
          <w:sz w:val="24"/>
          <w:szCs w:val="24"/>
        </w:rPr>
      </w:pPr>
      <w:r>
        <w:rPr>
          <w:sz w:val="24"/>
          <w:szCs w:val="24"/>
        </w:rPr>
        <w:t>利用HTML，CSS，JS实现仿购物车功能</w:t>
      </w:r>
      <w:r>
        <w:rPr>
          <w:rFonts w:hint="eastAsia"/>
          <w:sz w:val="24"/>
          <w:szCs w:val="24"/>
        </w:rPr>
        <w:t>。</w:t>
      </w:r>
    </w:p>
    <w:p w14:paraId="7D8272F8">
      <w:r>
        <w:drawing>
          <wp:inline distT="0" distB="0" distL="0" distR="0">
            <wp:extent cx="5273675" cy="4529455"/>
            <wp:effectExtent l="0" t="0" r="317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3675" cy="4529455"/>
                    </a:xfrm>
                    <a:prstGeom prst="rect">
                      <a:avLst/>
                    </a:prstGeom>
                    <a:noFill/>
                  </pic:spPr>
                </pic:pic>
              </a:graphicData>
            </a:graphic>
          </wp:inline>
        </w:drawing>
      </w:r>
    </w:p>
    <w:p w14:paraId="5F994CFA"/>
    <w:p w14:paraId="2F006D34"/>
    <w:p w14:paraId="4C81E194">
      <w:pPr>
        <w:rPr>
          <w:rFonts w:hint="eastAsia"/>
          <w:b/>
          <w:bCs/>
          <w:lang w:val="en-US" w:eastAsia="zh-CN"/>
        </w:rPr>
      </w:pPr>
      <w:r>
        <w:rPr>
          <w:rFonts w:hint="eastAsia"/>
          <w:b/>
          <w:bCs/>
          <w:lang w:val="en-US" w:eastAsia="zh-CN"/>
        </w:rPr>
        <w:t>结果</w:t>
      </w:r>
    </w:p>
    <w:p w14:paraId="464E1020">
      <w:pPr>
        <w:rPr>
          <w:rFonts w:hint="eastAsia"/>
          <w:lang w:val="en-US" w:eastAsia="zh-CN"/>
        </w:rPr>
      </w:pPr>
      <w:bookmarkStart w:id="1" w:name="_GoBack"/>
      <w:r>
        <w:drawing>
          <wp:inline distT="0" distB="0" distL="114300" distR="114300">
            <wp:extent cx="5272405" cy="3057525"/>
            <wp:effectExtent l="0" t="0" r="444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72405" cy="3057525"/>
                    </a:xfrm>
                    <a:prstGeom prst="rect">
                      <a:avLst/>
                    </a:prstGeom>
                    <a:noFill/>
                    <a:ln>
                      <a:noFill/>
                    </a:ln>
                  </pic:spPr>
                </pic:pic>
              </a:graphicData>
            </a:graphic>
          </wp:inline>
        </w:drawing>
      </w:r>
      <w:bookmarkEnd w:id="1"/>
    </w:p>
    <w:p w14:paraId="278A2993"/>
    <w:p w14:paraId="2F21F8BA">
      <w:pPr>
        <w:rPr>
          <w:sz w:val="24"/>
          <w:szCs w:val="24"/>
        </w:rPr>
      </w:pPr>
      <w:r>
        <w:rPr>
          <w:rFonts w:hint="eastAsia"/>
          <w:sz w:val="24"/>
          <w:szCs w:val="24"/>
        </w:rPr>
        <w:t>效果见实验</w:t>
      </w:r>
      <w:r>
        <w:rPr>
          <w:rFonts w:hint="eastAsia"/>
          <w:sz w:val="24"/>
          <w:szCs w:val="24"/>
          <w:lang w:val="en-US" w:eastAsia="zh-CN"/>
        </w:rPr>
        <w:t>六第三题</w:t>
      </w:r>
      <w:r>
        <w:rPr>
          <w:sz w:val="24"/>
          <w:szCs w:val="24"/>
        </w:rPr>
        <w:t>.gif</w:t>
      </w:r>
      <w:r>
        <w:rPr>
          <w:rFonts w:hint="eastAsia"/>
          <w:sz w:val="24"/>
          <w:szCs w:val="24"/>
        </w:rPr>
        <w:t>文件</w:t>
      </w:r>
    </w:p>
    <w:p w14:paraId="1F54C158">
      <w:pPr>
        <w:rPr>
          <w:sz w:val="24"/>
          <w:szCs w:val="24"/>
        </w:rPr>
      </w:pPr>
      <w:bookmarkStart w:id="0" w:name="_Hlk105597167"/>
      <w:r>
        <w:rPr>
          <w:rFonts w:hint="eastAsia"/>
          <w:b/>
          <w:bCs/>
          <w:sz w:val="24"/>
          <w:szCs w:val="24"/>
        </w:rPr>
        <w:t>提示</w:t>
      </w:r>
      <w:r>
        <w:rPr>
          <w:rFonts w:hint="eastAsia"/>
          <w:sz w:val="24"/>
          <w:szCs w:val="24"/>
        </w:rPr>
        <w:t>：</w:t>
      </w:r>
    </w:p>
    <w:p w14:paraId="547EA54E">
      <w:pPr>
        <w:rPr>
          <w:sz w:val="24"/>
          <w:szCs w:val="24"/>
        </w:rPr>
      </w:pPr>
      <w:r>
        <w:rPr>
          <w:rFonts w:hint="eastAsia"/>
          <w:sz w:val="24"/>
          <w:szCs w:val="24"/>
        </w:rPr>
        <w:t>用</w:t>
      </w:r>
      <w:r>
        <w:rPr>
          <w:sz w:val="24"/>
          <w:szCs w:val="24"/>
        </w:rPr>
        <w:t>js实现删除商品、计算单行商品价格及总价，点击底部的已选商品能够显示已选商品的弹框并能在该弹框中取消选择</w:t>
      </w:r>
      <w:r>
        <w:rPr>
          <w:rFonts w:hint="eastAsia"/>
          <w:sz w:val="24"/>
          <w:szCs w:val="24"/>
        </w:rPr>
        <w:t>。</w:t>
      </w:r>
    </w:p>
    <w:bookmarkEnd w:id="0"/>
    <w:p w14:paraId="301C24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D243C2"/>
    <w:multiLevelType w:val="multilevel"/>
    <w:tmpl w:val="24D243C2"/>
    <w:lvl w:ilvl="0" w:tentative="0">
      <w:start w:val="1"/>
      <w:numFmt w:val="decimal"/>
      <w:lvlText w:val="%1."/>
      <w:lvlJc w:val="left"/>
      <w:pPr>
        <w:ind w:left="360" w:hanging="360"/>
      </w:pPr>
      <w:rPr>
        <w:rFonts w:hint="default"/>
      </w:rPr>
    </w:lvl>
    <w:lvl w:ilvl="1" w:tentative="0">
      <w:start w:val="1"/>
      <w:numFmt w:val="decimal"/>
      <w:isLgl/>
      <w:lvlText w:val="%1.%2"/>
      <w:lvlJc w:val="left"/>
      <w:pPr>
        <w:ind w:left="429" w:hanging="429"/>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yN2M0ZWRjNTAzNjllMzRmNDhiN2I0NzJlNzY0NTgifQ=="/>
  </w:docVars>
  <w:rsids>
    <w:rsidRoot w:val="00471994"/>
    <w:rsid w:val="00061D90"/>
    <w:rsid w:val="0011764F"/>
    <w:rsid w:val="0032082A"/>
    <w:rsid w:val="003213FD"/>
    <w:rsid w:val="00371170"/>
    <w:rsid w:val="00471994"/>
    <w:rsid w:val="004C0A51"/>
    <w:rsid w:val="00505567"/>
    <w:rsid w:val="0060757F"/>
    <w:rsid w:val="006124A8"/>
    <w:rsid w:val="0062338B"/>
    <w:rsid w:val="006A4CC6"/>
    <w:rsid w:val="006B1F98"/>
    <w:rsid w:val="006D2817"/>
    <w:rsid w:val="007B6D9C"/>
    <w:rsid w:val="007B7B2B"/>
    <w:rsid w:val="00826080"/>
    <w:rsid w:val="00920DA6"/>
    <w:rsid w:val="009A0E7E"/>
    <w:rsid w:val="009A4857"/>
    <w:rsid w:val="00A60C37"/>
    <w:rsid w:val="00EA26D3"/>
    <w:rsid w:val="00ED0C96"/>
    <w:rsid w:val="00ED4623"/>
    <w:rsid w:val="00F532F1"/>
    <w:rsid w:val="00FF5C37"/>
    <w:rsid w:val="12E0359D"/>
    <w:rsid w:val="143E2A83"/>
    <w:rsid w:val="1948000B"/>
    <w:rsid w:val="19EF40C6"/>
    <w:rsid w:val="1C3631CF"/>
    <w:rsid w:val="1DB95116"/>
    <w:rsid w:val="1E176E83"/>
    <w:rsid w:val="221E19D5"/>
    <w:rsid w:val="33845A2F"/>
    <w:rsid w:val="3E13507D"/>
    <w:rsid w:val="3F3E5024"/>
    <w:rsid w:val="412E4B11"/>
    <w:rsid w:val="5E575D58"/>
    <w:rsid w:val="6C5E3F89"/>
    <w:rsid w:val="75D83026"/>
    <w:rsid w:val="770F16FC"/>
    <w:rsid w:val="7BA6618F"/>
    <w:rsid w:val="7F287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2"/>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styleId="8">
    <w:name w:val="Hyperlink"/>
    <w:basedOn w:val="7"/>
    <w:semiHidden/>
    <w:unhideWhenUsed/>
    <w:qFormat/>
    <w:uiPriority w:val="99"/>
    <w:rPr>
      <w:color w:val="0000FF"/>
      <w:u w:val="single"/>
    </w:rPr>
  </w:style>
  <w:style w:type="paragraph" w:styleId="9">
    <w:name w:val="List Paragraph"/>
    <w:basedOn w:val="1"/>
    <w:qFormat/>
    <w:uiPriority w:val="34"/>
    <w:pPr>
      <w:ind w:firstLine="420" w:firstLineChars="200"/>
    </w:pPr>
  </w:style>
  <w:style w:type="character" w:customStyle="1" w:styleId="10">
    <w:name w:val="页眉 字符"/>
    <w:basedOn w:val="7"/>
    <w:link w:val="4"/>
    <w:uiPriority w:val="99"/>
    <w:rPr>
      <w:rFonts w:asciiTheme="minorHAnsi" w:hAnsiTheme="minorHAnsi" w:eastAsiaTheme="minorEastAsia" w:cstheme="minorBidi"/>
      <w:kern w:val="2"/>
      <w:sz w:val="18"/>
      <w:szCs w:val="18"/>
    </w:rPr>
  </w:style>
  <w:style w:type="character" w:customStyle="1" w:styleId="11">
    <w:name w:val="页脚 字符"/>
    <w:basedOn w:val="7"/>
    <w:link w:val="3"/>
    <w:qFormat/>
    <w:uiPriority w:val="99"/>
    <w:rPr>
      <w:rFonts w:asciiTheme="minorHAnsi" w:hAnsiTheme="minorHAnsi" w:eastAsiaTheme="minorEastAsia" w:cstheme="minorBidi"/>
      <w:kern w:val="2"/>
      <w:sz w:val="18"/>
      <w:szCs w:val="18"/>
    </w:rPr>
  </w:style>
  <w:style w:type="character" w:customStyle="1" w:styleId="12">
    <w:name w:val="HTML 预设格式 字符"/>
    <w:basedOn w:val="7"/>
    <w:link w:val="5"/>
    <w:semiHidden/>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165</Words>
  <Characters>189</Characters>
  <Lines>15</Lines>
  <Paragraphs>4</Paragraphs>
  <TotalTime>2</TotalTime>
  <ScaleCrop>false</ScaleCrop>
  <LinksUpToDate>false</LinksUpToDate>
  <CharactersWithSpaces>190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2021-05-28T00:31:00Z</dcterms:created>
  <dc:creator>律民 刘</dc:creator>
  <cp:lastModifiedBy>小鞠鞠的小猪猪</cp:lastModifiedBy>
  <dcterms:modified xsi:type="dcterms:W3CDTF">2025-07-15T04:22:46Z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ondata">
    <vt:lpwstr>eyJoZGlkIjoiMTA5Mjc3NzkyNGUwMjU2ZTFiZjg2MmNlZDFlZTkwZjkifQ==</vt:lpwstr>
  </property>
  <property fmtid="{D5CDD505-2E9C-101B-9397-08002B2CF9AE}" pid="3" name="KSOProductBuildVer">
    <vt:lpwstr>2052-12.1.0.21915</vt:lpwstr>
  </property>
  <property fmtid="{D5CDD505-2E9C-101B-9397-08002B2CF9AE}" pid="4" name="ICV">
    <vt:lpwstr>13BD090D713B40CCACCC2129C325A235_13</vt:lpwstr>
  </property>
  <property fmtid="{D5CDD505-2E9C-101B-9397-08002B2CF9AE}" pid="5" name="KSOTemplateDocerSaveRecord">
    <vt:lpwstr>eyJoZGlkIjoiYjI3YmJlMDRhYWZhYzEzYzFkOTQ5NmU3MmI1MjQ5MmYiLCJ1c2VySWQiOiI4NzA0NjE1NDAifQ==</vt:lpwstr>
  </property>
</Properties>
</file>