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BD33">
      <w:pPr>
        <w:spacing w:line="240" w:lineRule="auto"/>
        <w:ind w:left="25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320925" cy="12261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1122" cy="12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3FD84">
      <w:pPr>
        <w:spacing w:before="120" w:line="240" w:lineRule="auto"/>
        <w:rPr>
          <w:sz w:val="28"/>
        </w:rPr>
      </w:pPr>
    </w:p>
    <w:p w14:paraId="4500005C">
      <w:pPr>
        <w:spacing w:before="0" w:line="322" w:lineRule="exact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SEMESTER</w:t>
      </w:r>
      <w:r>
        <w:rPr>
          <w:rFonts w:ascii="Arial"/>
          <w:b/>
          <w:spacing w:val="73"/>
          <w:sz w:val="28"/>
        </w:rPr>
        <w:t xml:space="preserve"> </w:t>
      </w:r>
      <w:r>
        <w:rPr>
          <w:rFonts w:ascii="Arial"/>
          <w:b/>
          <w:spacing w:val="-10"/>
          <w:sz w:val="28"/>
        </w:rPr>
        <w:t>1</w:t>
      </w:r>
    </w:p>
    <w:p w14:paraId="2D394D3A">
      <w:pPr>
        <w:spacing w:before="0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2022-</w:t>
      </w:r>
      <w:r>
        <w:rPr>
          <w:rFonts w:ascii="Arial"/>
          <w:b/>
          <w:spacing w:val="-4"/>
          <w:sz w:val="28"/>
        </w:rPr>
        <w:t>2023</w:t>
      </w:r>
    </w:p>
    <w:p w14:paraId="05D8B9A6">
      <w:pPr>
        <w:pStyle w:val="2"/>
        <w:spacing w:before="136"/>
        <w:rPr>
          <w:rFonts w:ascii="Arial"/>
          <w:b/>
          <w:sz w:val="28"/>
        </w:rPr>
      </w:pPr>
    </w:p>
    <w:p w14:paraId="370BEFEA">
      <w:pPr>
        <w:pStyle w:val="3"/>
        <w:ind w:left="1314"/>
      </w:pPr>
      <w:r>
        <w:rPr>
          <w:spacing w:val="-2"/>
        </w:rPr>
        <w:t>CS370FZ</w:t>
      </w:r>
    </w:p>
    <w:p w14:paraId="57F16579">
      <w:pPr>
        <w:pStyle w:val="3"/>
      </w:pPr>
      <w:r>
        <w:t>Computation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2"/>
        </w:rPr>
        <w:t>Complexity</w:t>
      </w:r>
    </w:p>
    <w:p w14:paraId="3B1EC8A6">
      <w:pPr>
        <w:pStyle w:val="2"/>
        <w:spacing w:before="48"/>
        <w:rPr>
          <w:rFonts w:ascii="Arial"/>
          <w:b/>
          <w:sz w:val="36"/>
        </w:rPr>
      </w:pPr>
    </w:p>
    <w:p w14:paraId="0D312CCE">
      <w:pPr>
        <w:pStyle w:val="2"/>
        <w:spacing w:line="480" w:lineRule="auto"/>
        <w:ind w:left="1310" w:right="2301"/>
        <w:jc w:val="center"/>
      </w:pPr>
      <w:r>
        <w:t>Dr.</w:t>
      </w:r>
      <w:r>
        <w:rPr>
          <w:spacing w:val="-5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Joe</w:t>
      </w:r>
      <w:r>
        <w:rPr>
          <w:spacing w:val="-7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Michael</w:t>
      </w:r>
      <w:r>
        <w:rPr>
          <w:spacing w:val="-5"/>
        </w:rPr>
        <w:t xml:space="preserve"> </w:t>
      </w:r>
      <w:r>
        <w:t>English Time allowed: 2 hours</w:t>
      </w:r>
    </w:p>
    <w:p w14:paraId="5A74C978">
      <w:pPr>
        <w:spacing w:before="0"/>
        <w:ind w:left="1314" w:right="2301" w:firstLine="0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Answer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all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"/>
          <w:b/>
          <w:sz w:val="24"/>
        </w:rPr>
        <w:t xml:space="preserve">three </w:t>
      </w:r>
      <w:r>
        <w:rPr>
          <w:rFonts w:ascii="Arial MT"/>
          <w:spacing w:val="-2"/>
          <w:sz w:val="24"/>
        </w:rPr>
        <w:t>questions</w:t>
      </w:r>
    </w:p>
    <w:p w14:paraId="233BB794">
      <w:pPr>
        <w:pStyle w:val="2"/>
      </w:pPr>
    </w:p>
    <w:p w14:paraId="61083AA3">
      <w:pPr>
        <w:spacing w:before="0"/>
        <w:ind w:left="1312" w:right="2301" w:firstLine="0"/>
        <w:jc w:val="center"/>
        <w:rPr>
          <w:rFonts w:ascii="Arial MT"/>
          <w:sz w:val="24"/>
        </w:rPr>
      </w:pPr>
      <w:r>
        <w:rPr>
          <w:rFonts w:ascii="Arial"/>
          <w:b/>
          <w:sz w:val="24"/>
        </w:rPr>
        <w:t>All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"/>
          <w:b/>
          <w:sz w:val="24"/>
        </w:rPr>
        <w:t>questions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 MT"/>
          <w:sz w:val="24"/>
        </w:rPr>
        <w:t>carry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equal</w:t>
      </w:r>
      <w:r>
        <w:rPr>
          <w:rFonts w:ascii="Arial MT"/>
          <w:spacing w:val="-2"/>
          <w:sz w:val="24"/>
        </w:rPr>
        <w:t xml:space="preserve"> marks</w:t>
      </w:r>
    </w:p>
    <w:p w14:paraId="794B0229">
      <w:pPr>
        <w:pStyle w:val="2"/>
        <w:spacing w:before="185"/>
      </w:pPr>
    </w:p>
    <w:p w14:paraId="7B16F07C">
      <w:pPr>
        <w:spacing w:before="0"/>
        <w:ind w:left="1313" w:right="2301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Instructions</w:t>
      </w:r>
    </w:p>
    <w:p w14:paraId="2CEAC260">
      <w:pPr>
        <w:pStyle w:val="2"/>
        <w:spacing w:before="28"/>
        <w:rPr>
          <w:rFonts w:ascii="Arial"/>
          <w:b/>
          <w:sz w:val="20"/>
        </w:rPr>
      </w:pPr>
    </w:p>
    <w:tbl>
      <w:tblPr>
        <w:tblStyle w:val="4"/>
        <w:tblW w:w="0" w:type="auto"/>
        <w:tblInd w:w="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4E8D8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72817399">
            <w:pPr>
              <w:pStyle w:val="8"/>
              <w:rPr>
                <w:sz w:val="18"/>
              </w:rPr>
            </w:pPr>
          </w:p>
        </w:tc>
        <w:tc>
          <w:tcPr>
            <w:tcW w:w="994" w:type="dxa"/>
          </w:tcPr>
          <w:p w14:paraId="0191B792">
            <w:pPr>
              <w:pStyle w:val="8"/>
              <w:spacing w:line="232" w:lineRule="exact"/>
              <w:ind w:left="8" w:right="1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53D39D70">
            <w:pPr>
              <w:pStyle w:val="8"/>
              <w:spacing w:line="232" w:lineRule="exact"/>
              <w:ind w:left="9" w:right="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No</w:t>
            </w:r>
          </w:p>
        </w:tc>
      </w:tr>
      <w:tr w14:paraId="173C0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7C98B059">
            <w:pPr>
              <w:pStyle w:val="8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Log</w:t>
            </w:r>
            <w:r>
              <w:rPr>
                <w:rFonts w:ascii="Arial MT"/>
                <w:spacing w:val="-3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Books</w:t>
            </w:r>
            <w:r>
              <w:rPr>
                <w:rFonts w:ascii="Arial MT"/>
                <w:spacing w:val="-2"/>
                <w:sz w:val="22"/>
              </w:rPr>
              <w:t xml:space="preserve"> Allowed</w:t>
            </w:r>
          </w:p>
        </w:tc>
        <w:tc>
          <w:tcPr>
            <w:tcW w:w="994" w:type="dxa"/>
          </w:tcPr>
          <w:p w14:paraId="7200CE5D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0A6DF942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C6C7A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1F8BB85D">
            <w:pPr>
              <w:pStyle w:val="8"/>
              <w:spacing w:line="250" w:lineRule="exact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Formula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Tables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7C2E8822">
            <w:pPr>
              <w:pStyle w:val="8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3CD13144">
            <w:pPr>
              <w:pStyle w:val="8"/>
              <w:spacing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0A045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3A3E7D19">
            <w:pPr>
              <w:pStyle w:val="8"/>
              <w:ind w:left="107"/>
              <w:rPr>
                <w:rFonts w:ascii="Arial"/>
                <w:i/>
                <w:sz w:val="22"/>
              </w:rPr>
            </w:pPr>
            <w:r>
              <w:rPr>
                <w:rFonts w:ascii="Arial MT"/>
                <w:sz w:val="22"/>
              </w:rPr>
              <w:t>Other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Allowed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(</w:t>
            </w:r>
            <w:r>
              <w:rPr>
                <w:rFonts w:ascii="Arial"/>
                <w:i/>
                <w:sz w:val="22"/>
              </w:rPr>
              <w:t>enter</w:t>
            </w:r>
            <w:r>
              <w:rPr>
                <w:rFonts w:ascii="Arial"/>
                <w:i/>
                <w:spacing w:val="-6"/>
                <w:sz w:val="22"/>
              </w:rPr>
              <w:t xml:space="preserve"> </w:t>
            </w:r>
            <w:r>
              <w:rPr>
                <w:rFonts w:ascii="Arial"/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00C1ADD3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7A4D8BB4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3749E91F">
      <w:pPr>
        <w:pStyle w:val="2"/>
        <w:rPr>
          <w:rFonts w:ascii="Arial"/>
          <w:b/>
          <w:sz w:val="20"/>
        </w:rPr>
      </w:pPr>
    </w:p>
    <w:p w14:paraId="1F8304BE">
      <w:pPr>
        <w:pStyle w:val="2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1064260</wp:posOffset>
                </wp:positionH>
                <wp:positionV relativeFrom="paragraph">
                  <wp:posOffset>229870</wp:posOffset>
                </wp:positionV>
                <wp:extent cx="6057900" cy="1219835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2198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E8CE859">
                            <w:pPr>
                              <w:spacing w:before="76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83.8pt;margin-top:18.1pt;height:96.05pt;width:477pt;mso-position-horizontal-relative:page;mso-wrap-distance-bottom:0pt;mso-wrap-distance-top:0pt;z-index:-251657216;mso-width-relative:page;mso-height-relative:page;" filled="f" stroked="t" coordsize="21600,21600" o:gfxdata="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DQhPfZAAAACwEA&#10;AA8AAAAAAAAAAQAgAAAAIgAAAGRycy9kb3ducmV2LnhtbFBLAQIUABQAAAAIAIdO4kB9Z+cl4AEA&#10;ANgDAAAOAAAAAAAAAAEAIAAAACgBAABkcnMvZTJvRG9jLnhtbFBLBQYAAAAABgAGAFkBAAB6BQAA&#10;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E8CE859">
                      <w:pPr>
                        <w:spacing w:before="76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details)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575936A">
      <w:pPr>
        <w:pStyle w:val="2"/>
        <w:spacing w:after="0"/>
        <w:rPr>
          <w:rFonts w:ascii="Arial"/>
          <w:b/>
          <w:sz w:val="20"/>
        </w:rPr>
        <w:sectPr>
          <w:type w:val="continuous"/>
          <w:pgSz w:w="11910" w:h="16850"/>
          <w:pgMar w:top="1440" w:right="566" w:bottom="280" w:left="1559" w:header="720" w:footer="720" w:gutter="0"/>
          <w:cols w:space="720" w:num="1"/>
        </w:sectPr>
      </w:pPr>
    </w:p>
    <w:p w14:paraId="7E2985D3">
      <w:pPr>
        <w:spacing w:before="67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50"/>
        <w:gridCol w:w="1351"/>
      </w:tblGrid>
      <w:tr w14:paraId="56524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26993FA1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7050" w:type="dxa"/>
          </w:tcPr>
          <w:p w14:paraId="374A7AF4">
            <w:pPr>
              <w:pStyle w:val="8"/>
              <w:rPr>
                <w:sz w:val="20"/>
              </w:rPr>
            </w:pPr>
          </w:p>
        </w:tc>
        <w:tc>
          <w:tcPr>
            <w:tcW w:w="1351" w:type="dxa"/>
          </w:tcPr>
          <w:p w14:paraId="21C1F804">
            <w:pPr>
              <w:pStyle w:val="8"/>
              <w:rPr>
                <w:sz w:val="20"/>
              </w:rPr>
            </w:pPr>
          </w:p>
        </w:tc>
      </w:tr>
      <w:tr w14:paraId="6AD86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915" w:type="dxa"/>
          </w:tcPr>
          <w:p w14:paraId="45A7746C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50" w:type="dxa"/>
          </w:tcPr>
          <w:p w14:paraId="1BAF3671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languages/sets:</w:t>
            </w:r>
          </w:p>
          <w:p w14:paraId="528A1202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7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acceptance</w:t>
            </w:r>
            <w:r>
              <w:rPr>
                <w:spacing w:val="-2"/>
                <w:position w:val="2"/>
                <w:sz w:val="24"/>
              </w:rPr>
              <w:t xml:space="preserve"> problem),</w:t>
            </w:r>
          </w:p>
          <w:p w14:paraId="5383291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6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spacing w:val="-2"/>
                <w:position w:val="2"/>
                <w:sz w:val="24"/>
              </w:rPr>
              <w:t>problem),</w:t>
            </w:r>
          </w:p>
          <w:p w14:paraId="1E7E383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5" w:lineRule="exact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L,</w:t>
            </w:r>
          </w:p>
          <w:p w14:paraId="70F4AA38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semidecides Language </w:t>
            </w:r>
            <w:r>
              <w:rPr>
                <w:spacing w:val="-5"/>
                <w:sz w:val="24"/>
              </w:rPr>
              <w:t>L.</w:t>
            </w:r>
          </w:p>
        </w:tc>
        <w:tc>
          <w:tcPr>
            <w:tcW w:w="1351" w:type="dxa"/>
          </w:tcPr>
          <w:p w14:paraId="297C90B3">
            <w:pPr>
              <w:pStyle w:val="8"/>
              <w:spacing w:line="273" w:lineRule="exact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[12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09EBD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2" w:hRule="atLeast"/>
        </w:trPr>
        <w:tc>
          <w:tcPr>
            <w:tcW w:w="915" w:type="dxa"/>
          </w:tcPr>
          <w:p w14:paraId="53C805BB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0CB86FAE">
            <w:pPr>
              <w:pStyle w:val="8"/>
              <w:rPr>
                <w:rFonts w:ascii="Arial"/>
                <w:b/>
                <w:sz w:val="24"/>
              </w:rPr>
            </w:pPr>
          </w:p>
          <w:p w14:paraId="4F2E0423">
            <w:pPr>
              <w:pStyle w:val="8"/>
              <w:rPr>
                <w:rFonts w:ascii="Arial"/>
                <w:b/>
                <w:sz w:val="24"/>
              </w:rPr>
            </w:pPr>
          </w:p>
          <w:p w14:paraId="34FF16FD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</w:tc>
        <w:tc>
          <w:tcPr>
            <w:tcW w:w="7050" w:type="dxa"/>
          </w:tcPr>
          <w:p w14:paraId="5E20A9D6">
            <w:pPr>
              <w:pStyle w:val="8"/>
              <w:spacing w:before="134" w:line="237" w:lineRule="auto"/>
              <w:ind w:left="121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undecidable.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(Assume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we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know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 undecidable, you are required to reduce A</w:t>
            </w:r>
            <w:r>
              <w:rPr>
                <w:sz w:val="16"/>
              </w:rPr>
              <w:t>TM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to HALT</w:t>
            </w:r>
            <w:r>
              <w:rPr>
                <w:sz w:val="16"/>
              </w:rPr>
              <w:t>TM</w:t>
            </w:r>
            <w:r>
              <w:rPr>
                <w:position w:val="2"/>
                <w:sz w:val="24"/>
              </w:rPr>
              <w:t>. )</w:t>
            </w:r>
          </w:p>
          <w:p w14:paraId="60156F77">
            <w:pPr>
              <w:pStyle w:val="8"/>
              <w:spacing w:before="255" w:line="270" w:lineRule="atLeast"/>
              <w:ind w:left="121" w:right="175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decidable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iff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Turing-recognizable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co- </w:t>
            </w:r>
            <w:r>
              <w:rPr>
                <w:spacing w:val="-2"/>
                <w:sz w:val="24"/>
              </w:rPr>
              <w:t>Turing-recognizable.</w:t>
            </w:r>
          </w:p>
        </w:tc>
        <w:tc>
          <w:tcPr>
            <w:tcW w:w="1351" w:type="dxa"/>
          </w:tcPr>
          <w:p w14:paraId="4BC63456">
            <w:pPr>
              <w:pStyle w:val="8"/>
              <w:spacing w:before="136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112A2F0">
            <w:pPr>
              <w:pStyle w:val="8"/>
              <w:rPr>
                <w:rFonts w:ascii="Arial"/>
                <w:b/>
                <w:sz w:val="24"/>
              </w:rPr>
            </w:pPr>
          </w:p>
          <w:p w14:paraId="1FD0C181">
            <w:pPr>
              <w:pStyle w:val="8"/>
              <w:rPr>
                <w:rFonts w:ascii="Arial"/>
                <w:b/>
                <w:sz w:val="24"/>
              </w:rPr>
            </w:pPr>
          </w:p>
          <w:p w14:paraId="6E16E43A">
            <w:pPr>
              <w:pStyle w:val="8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0A707627">
      <w:pPr>
        <w:pStyle w:val="2"/>
        <w:spacing w:before="248"/>
        <w:rPr>
          <w:rFonts w:ascii="Arial"/>
          <w:b/>
        </w:rPr>
      </w:pPr>
      <w:bookmarkStart w:id="0" w:name="_GoBack"/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0500" cy="2220595"/>
            <wp:effectExtent l="0" t="0" r="6350" b="8255"/>
            <wp:docPr id="5" name="图片 5" descr="f21ffec1-5f9b-45e7-8db4-15470443a4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21ffec1-5f9b-45e7-8db4-15470443a41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rFonts w:hint="default" w:ascii="Calibri" w:hAnsi="Calibri" w:eastAsia="宋体" w:cs="Calibri"/>
          <w:color w:val="000000"/>
          <w:kern w:val="0"/>
          <w:sz w:val="28"/>
          <w:szCs w:val="28"/>
          <w:lang w:val="en-US" w:eastAsia="zh-CN" w:bidi="ar"/>
        </w:rPr>
        <w:drawing>
          <wp:inline distT="0" distB="0" distL="114300" distR="114300">
            <wp:extent cx="5271770" cy="3261995"/>
            <wp:effectExtent l="0" t="0" r="5080" b="14605"/>
            <wp:docPr id="10" name="图片 10" descr="2b171272-a204-4030-ad1c-5547a16a94e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2b171272-a204-4030-ad1c-5547a16a94e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6C582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85"/>
        <w:gridCol w:w="1182"/>
      </w:tblGrid>
      <w:tr w14:paraId="1A465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68C99698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7085" w:type="dxa"/>
          </w:tcPr>
          <w:p w14:paraId="201C0701">
            <w:pPr>
              <w:pStyle w:val="8"/>
              <w:rPr>
                <w:sz w:val="20"/>
              </w:rPr>
            </w:pPr>
          </w:p>
        </w:tc>
        <w:tc>
          <w:tcPr>
            <w:tcW w:w="1182" w:type="dxa"/>
          </w:tcPr>
          <w:p w14:paraId="147AF773">
            <w:pPr>
              <w:pStyle w:val="8"/>
              <w:rPr>
                <w:sz w:val="20"/>
              </w:rPr>
            </w:pPr>
          </w:p>
        </w:tc>
      </w:tr>
      <w:tr w14:paraId="6B137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15" w:type="dxa"/>
          </w:tcPr>
          <w:p w14:paraId="7F9E9D8D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85" w:type="dxa"/>
          </w:tcPr>
          <w:p w14:paraId="1BC1A46B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Theorem.</w:t>
            </w:r>
          </w:p>
        </w:tc>
        <w:tc>
          <w:tcPr>
            <w:tcW w:w="1182" w:type="dxa"/>
          </w:tcPr>
          <w:p w14:paraId="3AE9456F">
            <w:pPr>
              <w:pStyle w:val="8"/>
              <w:spacing w:line="273" w:lineRule="exact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66E5A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9" w:hRule="atLeast"/>
        </w:trPr>
        <w:tc>
          <w:tcPr>
            <w:tcW w:w="915" w:type="dxa"/>
          </w:tcPr>
          <w:p w14:paraId="6A7DE583">
            <w:pPr>
              <w:pStyle w:val="8"/>
              <w:spacing w:before="134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155B7FBC">
            <w:pPr>
              <w:pStyle w:val="8"/>
              <w:rPr>
                <w:rFonts w:ascii="Arial"/>
                <w:b/>
                <w:sz w:val="24"/>
              </w:rPr>
            </w:pPr>
          </w:p>
          <w:p w14:paraId="63A2BD08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30DBE388">
            <w:pPr>
              <w:pStyle w:val="8"/>
              <w:rPr>
                <w:rFonts w:ascii="Arial"/>
                <w:b/>
                <w:sz w:val="24"/>
              </w:rPr>
            </w:pPr>
          </w:p>
          <w:p w14:paraId="5CB9F746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6623F024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85" w:type="dxa"/>
          </w:tcPr>
          <w:p w14:paraId="5CB25D9B">
            <w:pPr>
              <w:pStyle w:val="8"/>
              <w:spacing w:before="131"/>
              <w:ind w:left="121"/>
              <w:rPr>
                <w:sz w:val="24"/>
              </w:rPr>
            </w:pPr>
            <w:r>
              <w:rPr>
                <w:sz w:val="24"/>
              </w:rPr>
              <w:t>Prove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Theorem (you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recursion </w:t>
            </w:r>
            <w:r>
              <w:rPr>
                <w:spacing w:val="-2"/>
                <w:sz w:val="24"/>
              </w:rPr>
              <w:t>theorem).</w:t>
            </w:r>
          </w:p>
          <w:p w14:paraId="141843F1">
            <w:pPr>
              <w:pStyle w:val="8"/>
              <w:rPr>
                <w:rFonts w:ascii="Arial"/>
                <w:b/>
                <w:sz w:val="24"/>
              </w:rPr>
            </w:pPr>
          </w:p>
          <w:p w14:paraId="59101466">
            <w:pPr>
              <w:pStyle w:val="8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concepts:</w:t>
            </w:r>
          </w:p>
          <w:p w14:paraId="3156FF5E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oracle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TM,</w:t>
            </w:r>
          </w:p>
          <w:p w14:paraId="7565C149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Turing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reducible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B.</w:t>
            </w:r>
          </w:p>
          <w:p w14:paraId="09206C6A">
            <w:pPr>
              <w:pStyle w:val="8"/>
              <w:spacing w:before="20"/>
              <w:rPr>
                <w:rFonts w:ascii="Arial"/>
                <w:b/>
                <w:sz w:val="24"/>
              </w:rPr>
            </w:pPr>
          </w:p>
          <w:p w14:paraId="77B3CAD6">
            <w:pPr>
              <w:pStyle w:val="8"/>
              <w:spacing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Turing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reducible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to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</w:t>
            </w:r>
            <w:r>
              <w:rPr>
                <w:position w:val="2"/>
                <w:sz w:val="20"/>
              </w:rPr>
              <w:t>E</w:t>
            </w:r>
            <w:r>
              <w:rPr>
                <w:sz w:val="13"/>
              </w:rPr>
              <w:t>TM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emptiness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testing </w:t>
            </w:r>
            <w:r>
              <w:rPr>
                <w:sz w:val="24"/>
              </w:rPr>
              <w:t>problem for TMs).</w:t>
            </w:r>
          </w:p>
        </w:tc>
        <w:tc>
          <w:tcPr>
            <w:tcW w:w="1182" w:type="dxa"/>
          </w:tcPr>
          <w:p w14:paraId="1A34236C">
            <w:pPr>
              <w:pStyle w:val="8"/>
              <w:spacing w:before="134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7127E02F">
            <w:pPr>
              <w:pStyle w:val="8"/>
              <w:rPr>
                <w:rFonts w:ascii="Arial"/>
                <w:b/>
                <w:sz w:val="24"/>
              </w:rPr>
            </w:pPr>
          </w:p>
          <w:p w14:paraId="7657369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23043998">
            <w:pPr>
              <w:pStyle w:val="8"/>
              <w:rPr>
                <w:rFonts w:ascii="Arial"/>
                <w:b/>
                <w:sz w:val="24"/>
              </w:rPr>
            </w:pPr>
          </w:p>
          <w:p w14:paraId="6084229F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58F0D33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504A6BC2">
      <w:pPr>
        <w:pStyle w:val="2"/>
        <w:spacing w:before="244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EC569EE">
      <w:pPr>
        <w:pStyle w:val="2"/>
        <w:spacing w:before="244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(C)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1"/>
          <w:szCs w:val="21"/>
          <w:lang w:val="en-US" w:eastAsia="zh-CN" w:bidi="ar"/>
        </w:rPr>
        <w:t>1</w:t>
      </w:r>
    </w:p>
    <w:p w14:paraId="2F0256F8">
      <w:pPr>
        <w:pStyle w:val="2"/>
        <w:spacing w:before="244"/>
        <w:rPr>
          <w:rFonts w:ascii="Arial"/>
          <w:b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1277620"/>
            <wp:effectExtent l="0" t="0" r="3175" b="17780"/>
            <wp:docPr id="12" name="图片 12" descr="0188de3a-c435-4461-8017-2158fc258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88de3a-c435-4461-8017-2158fc25897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47D1">
      <w:pPr>
        <w:pStyle w:val="2"/>
        <w:spacing w:before="244"/>
        <w:rPr>
          <w:rFonts w:hint="eastAsia" w:ascii="Arial" w:eastAsia="宋体"/>
          <w:b/>
          <w:lang w:val="en-US" w:eastAsia="zh-CN"/>
        </w:rPr>
      </w:pPr>
    </w:p>
    <w:p w14:paraId="54013C12">
      <w:pPr>
        <w:pStyle w:val="2"/>
        <w:spacing w:before="244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(d)</w:t>
      </w:r>
    </w:p>
    <w:p w14:paraId="473E3A98">
      <w:pPr>
        <w:pStyle w:val="2"/>
        <w:spacing w:before="244"/>
        <w:rPr>
          <w:rFonts w:hint="default" w:ascii="Arial" w:eastAsia="宋体"/>
          <w:b/>
          <w:lang w:val="en-US" w:eastAsia="zh-CN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drawing>
          <wp:inline distT="0" distB="0" distL="114300" distR="114300">
            <wp:extent cx="4717415" cy="2152015"/>
            <wp:effectExtent l="0" t="0" r="6985" b="635"/>
            <wp:docPr id="4" name="图片 4" descr="12cef035-3ad3-4b37-9a8c-e153bb51b8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2cef035-3ad3-4b37-9a8c-e153bb51b89b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17415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BA5F">
      <w:pPr>
        <w:pStyle w:val="2"/>
        <w:spacing w:before="244"/>
        <w:rPr>
          <w:rFonts w:ascii="Arial"/>
          <w:b/>
        </w:rPr>
      </w:pPr>
    </w:p>
    <w:p w14:paraId="047044CA">
      <w:pPr>
        <w:pStyle w:val="2"/>
        <w:spacing w:before="244"/>
        <w:rPr>
          <w:rFonts w:ascii="Arial"/>
          <w:b/>
        </w:rPr>
      </w:pPr>
    </w:p>
    <w:p w14:paraId="21D31956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6938"/>
        <w:gridCol w:w="1463"/>
      </w:tblGrid>
      <w:tr w14:paraId="2C4E4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0126BBED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6938" w:type="dxa"/>
          </w:tcPr>
          <w:p w14:paraId="72EC46DD">
            <w:pPr>
              <w:pStyle w:val="8"/>
              <w:rPr>
                <w:sz w:val="20"/>
              </w:rPr>
            </w:pPr>
          </w:p>
        </w:tc>
        <w:tc>
          <w:tcPr>
            <w:tcW w:w="1463" w:type="dxa"/>
          </w:tcPr>
          <w:p w14:paraId="29953AAC">
            <w:pPr>
              <w:pStyle w:val="8"/>
              <w:rPr>
                <w:sz w:val="20"/>
              </w:rPr>
            </w:pPr>
          </w:p>
        </w:tc>
      </w:tr>
      <w:tr w14:paraId="306AE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915" w:type="dxa"/>
          </w:tcPr>
          <w:p w14:paraId="715B7FFF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6938" w:type="dxa"/>
          </w:tcPr>
          <w:p w14:paraId="7DF7ADF5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 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classes:</w:t>
            </w:r>
          </w:p>
          <w:p w14:paraId="6FDAB1EF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P,</w:t>
            </w:r>
          </w:p>
          <w:p w14:paraId="79F0DCDD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NP.</w:t>
            </w:r>
          </w:p>
        </w:tc>
        <w:tc>
          <w:tcPr>
            <w:tcW w:w="1463" w:type="dxa"/>
          </w:tcPr>
          <w:p w14:paraId="39C6EAB9">
            <w:pPr>
              <w:pStyle w:val="8"/>
              <w:spacing w:line="273" w:lineRule="exact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753AD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8" w:hRule="atLeast"/>
        </w:trPr>
        <w:tc>
          <w:tcPr>
            <w:tcW w:w="915" w:type="dxa"/>
          </w:tcPr>
          <w:p w14:paraId="43B92B27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3D9D07B4">
            <w:pPr>
              <w:pStyle w:val="8"/>
              <w:rPr>
                <w:rFonts w:ascii="Arial"/>
                <w:b/>
                <w:sz w:val="24"/>
              </w:rPr>
            </w:pPr>
          </w:p>
          <w:p w14:paraId="286BCEBF">
            <w:pPr>
              <w:pStyle w:val="8"/>
              <w:rPr>
                <w:rFonts w:ascii="Arial"/>
                <w:b/>
                <w:sz w:val="24"/>
              </w:rPr>
            </w:pPr>
          </w:p>
          <w:p w14:paraId="7F4DFD04">
            <w:pPr>
              <w:pStyle w:val="8"/>
              <w:rPr>
                <w:rFonts w:ascii="Arial"/>
                <w:b/>
                <w:sz w:val="24"/>
              </w:rPr>
            </w:pPr>
          </w:p>
          <w:p w14:paraId="62F190CD">
            <w:pPr>
              <w:pStyle w:val="8"/>
              <w:rPr>
                <w:rFonts w:ascii="Arial"/>
                <w:b/>
                <w:sz w:val="24"/>
              </w:rPr>
            </w:pPr>
          </w:p>
          <w:p w14:paraId="0C0482DF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19D1AF46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1F8D51BC">
            <w:pPr>
              <w:pStyle w:val="8"/>
              <w:rPr>
                <w:rFonts w:ascii="Arial"/>
                <w:b/>
                <w:sz w:val="24"/>
              </w:rPr>
            </w:pPr>
          </w:p>
          <w:p w14:paraId="6C111807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6938" w:type="dxa"/>
          </w:tcPr>
          <w:p w14:paraId="2B78B74C">
            <w:pPr>
              <w:pStyle w:val="8"/>
              <w:spacing w:before="133"/>
              <w:ind w:left="121" w:right="288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definitions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sets.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Your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definition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 self-contained (e.g. for CLIQUE, explain what a k-clique is).</w:t>
            </w:r>
          </w:p>
          <w:p w14:paraId="6ADEBD78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HAMPATH,</w:t>
            </w:r>
          </w:p>
          <w:p w14:paraId="5AD01F27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SAT,</w:t>
            </w:r>
          </w:p>
          <w:p w14:paraId="6872C8A5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COMPOSITES.</w:t>
            </w:r>
          </w:p>
          <w:p w14:paraId="1E3DCB10">
            <w:pPr>
              <w:pStyle w:val="8"/>
              <w:spacing w:before="3"/>
              <w:rPr>
                <w:rFonts w:ascii="Arial"/>
                <w:b/>
                <w:sz w:val="24"/>
              </w:rPr>
            </w:pPr>
          </w:p>
          <w:p w14:paraId="3349B62B">
            <w:pPr>
              <w:pStyle w:val="8"/>
              <w:spacing w:before="1"/>
              <w:ind w:left="121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that PATH </w:t>
            </w:r>
            <w:r>
              <w:rPr>
                <w:rFonts w:ascii="Cambria Math" w:hAnsi="Cambria Math"/>
                <w:sz w:val="24"/>
              </w:rPr>
              <w:t>∊</w:t>
            </w:r>
            <w:r>
              <w:rPr>
                <w:rFonts w:ascii="Cambria Math" w:hAnsi="Cambria Math"/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P.</w:t>
            </w:r>
          </w:p>
          <w:p w14:paraId="54CA242C">
            <w:pPr>
              <w:pStyle w:val="8"/>
              <w:spacing w:before="274"/>
              <w:ind w:left="12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Recall the proof 3SAT is polynomial time mapping reducible to </w:t>
            </w:r>
            <w:r>
              <w:rPr>
                <w:position w:val="2"/>
                <w:sz w:val="24"/>
                <w:szCs w:val="24"/>
              </w:rPr>
              <w:t>CLIQUE (3SAT≤</w:t>
            </w:r>
            <w:r>
              <w:rPr>
                <w:sz w:val="16"/>
                <w:szCs w:val="16"/>
              </w:rPr>
              <w:t>P</w:t>
            </w:r>
            <w:r>
              <w:rPr>
                <w:spacing w:val="21"/>
                <w:sz w:val="16"/>
                <w:szCs w:val="16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 xml:space="preserve">CLIQUE). From the following ϕ construct the </w:t>
            </w:r>
            <w:r>
              <w:rPr>
                <w:sz w:val="24"/>
                <w:szCs w:val="24"/>
              </w:rPr>
              <w:t>associated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graph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Explain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how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obtain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3-clique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for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from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 satisfying assignment for ϕ.</w:t>
            </w:r>
          </w:p>
          <w:p w14:paraId="2CC0A6CD">
            <w:pPr>
              <w:pStyle w:val="8"/>
              <w:spacing w:before="9"/>
              <w:rPr>
                <w:rFonts w:ascii="Arial"/>
                <w:b/>
                <w:sz w:val="7"/>
              </w:rPr>
            </w:pPr>
          </w:p>
          <w:p w14:paraId="5B3514D7">
            <w:pPr>
              <w:pStyle w:val="8"/>
              <w:ind w:left="160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4084320" cy="213360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766" cy="2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8EBD15E">
            <w:pPr>
              <w:pStyle w:val="8"/>
              <w:spacing w:before="136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ABB31E9">
            <w:pPr>
              <w:pStyle w:val="8"/>
              <w:rPr>
                <w:rFonts w:ascii="Arial"/>
                <w:b/>
                <w:sz w:val="24"/>
              </w:rPr>
            </w:pPr>
          </w:p>
          <w:p w14:paraId="3C7D321B">
            <w:pPr>
              <w:pStyle w:val="8"/>
              <w:rPr>
                <w:rFonts w:ascii="Arial"/>
                <w:b/>
                <w:sz w:val="24"/>
              </w:rPr>
            </w:pPr>
          </w:p>
          <w:p w14:paraId="4892D5AB">
            <w:pPr>
              <w:pStyle w:val="8"/>
              <w:rPr>
                <w:rFonts w:ascii="Arial"/>
                <w:b/>
                <w:sz w:val="24"/>
              </w:rPr>
            </w:pPr>
          </w:p>
          <w:p w14:paraId="689655BB">
            <w:pPr>
              <w:pStyle w:val="8"/>
              <w:rPr>
                <w:rFonts w:ascii="Arial"/>
                <w:b/>
                <w:sz w:val="24"/>
              </w:rPr>
            </w:pPr>
          </w:p>
          <w:p w14:paraId="6177E323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4245D2FD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17EE322C">
            <w:pPr>
              <w:pStyle w:val="8"/>
              <w:rPr>
                <w:rFonts w:ascii="Arial"/>
                <w:b/>
                <w:sz w:val="24"/>
              </w:rPr>
            </w:pPr>
          </w:p>
          <w:p w14:paraId="1E285DD1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[10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1D8915AB">
      <w:pPr>
        <w:pStyle w:val="2"/>
        <w:rPr>
          <w:rFonts w:ascii="Arial"/>
          <w:b/>
        </w:rPr>
      </w:pPr>
    </w:p>
    <w:p w14:paraId="52432C47">
      <w:pPr>
        <w:pStyle w:val="2"/>
        <w:rPr>
          <w:rFonts w:ascii="Arial"/>
          <w:b/>
        </w:rPr>
      </w:pPr>
    </w:p>
    <w:p w14:paraId="1EBA3256">
      <w:pPr>
        <w:pStyle w:val="2"/>
        <w:rPr>
          <w:rFonts w:ascii="Arial"/>
          <w:b/>
        </w:rPr>
      </w:pPr>
    </w:p>
    <w:p w14:paraId="06CE19B4">
      <w:pPr>
        <w:pStyle w:val="2"/>
        <w:spacing w:before="57"/>
        <w:rPr>
          <w:rFonts w:ascii="Arial"/>
          <w:b/>
        </w:rPr>
      </w:pPr>
    </w:p>
    <w:p w14:paraId="417CA7EC">
      <w:pPr>
        <w:tabs>
          <w:tab w:val="left" w:pos="4048"/>
          <w:tab w:val="left" w:pos="7668"/>
        </w:tabs>
        <w:spacing w:before="0"/>
        <w:ind w:left="239" w:right="0" w:firstLine="0"/>
        <w:jc w:val="left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CS370FZ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Page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1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of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pacing w:val="-10"/>
          <w:sz w:val="20"/>
        </w:rPr>
        <w:t>1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January</w:t>
      </w:r>
      <w:r>
        <w:rPr>
          <w:rFonts w:ascii="Arial MT"/>
          <w:spacing w:val="-11"/>
          <w:sz w:val="20"/>
        </w:rPr>
        <w:t xml:space="preserve"> </w:t>
      </w:r>
      <w:r>
        <w:rPr>
          <w:rFonts w:ascii="Arial MT"/>
          <w:spacing w:val="-4"/>
          <w:sz w:val="20"/>
        </w:rPr>
        <w:t>2023</w:t>
      </w:r>
    </w:p>
    <w:sectPr>
      <w:pgSz w:w="11910" w:h="16850"/>
      <w:pgMar w:top="1060" w:right="566" w:bottom="28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ambria Math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abstractNum w:abstractNumId="1">
    <w:nsid w:val="CF092B84"/>
    <w:multiLevelType w:val="multilevel"/>
    <w:tmpl w:val="CF092B84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4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50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58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812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67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121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76" w:hanging="420"/>
      </w:pPr>
      <w:rPr>
        <w:rFonts w:hint="default"/>
        <w:lang w:val="en-US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1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2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9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44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95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46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97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48" w:hanging="420"/>
      </w:pPr>
      <w:rPr>
        <w:rFonts w:hint="default"/>
        <w:lang w:val="en-US" w:eastAsia="en-US" w:bidi="ar-SA"/>
      </w:rPr>
    </w:lvl>
  </w:abstractNum>
  <w:abstractNum w:abstractNumId="3">
    <w:nsid w:val="59ADCABA"/>
    <w:multiLevelType w:val="multilevel"/>
    <w:tmpl w:val="59ADCABA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4CB50E2"/>
    <w:rsid w:val="0B297F15"/>
    <w:rsid w:val="4E185BF6"/>
    <w:rsid w:val="55991082"/>
    <w:rsid w:val="690C1B6B"/>
    <w:rsid w:val="7F7124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3">
    <w:name w:val="Title"/>
    <w:basedOn w:val="1"/>
    <w:qFormat/>
    <w:uiPriority w:val="1"/>
    <w:pPr>
      <w:spacing w:line="413" w:lineRule="exact"/>
      <w:ind w:left="1313" w:right="2301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275</Words>
  <Characters>1367</Characters>
  <TotalTime>0</TotalTime>
  <ScaleCrop>false</ScaleCrop>
  <LinksUpToDate>false</LinksUpToDate>
  <CharactersWithSpaces>1570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Computer Science Dept.</dc:creator>
  <cp:lastModifiedBy>小鞠</cp:lastModifiedBy>
  <dcterms:modified xsi:type="dcterms:W3CDTF">2026-01-06T01:33:27Z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2022-12-12T00:00:00Z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2016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174952DD3FDD4D569511D6BCFBA7B0F3_12</vt:lpwstr>
  </property>
</Properties>
</file>