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564"/>
        <w:rPr>
          <w:sz w:val="20"/>
        </w:rPr>
      </w:pPr>
      <w:r>
        <w:rPr>
          <w:sz w:val="20"/>
        </w:rPr>
        <w:drawing>
          <wp:inline distT="0" distB="0" distL="0" distR="0">
            <wp:extent cx="3764692" cy="197396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692" cy="197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97"/>
        <w:ind w:left="3105" w:right="3102" w:firstLine="0"/>
        <w:jc w:val="center"/>
        <w:rPr>
          <w:b/>
          <w:sz w:val="28"/>
        </w:rPr>
      </w:pPr>
      <w:r>
        <w:rPr>
          <w:b/>
          <w:sz w:val="28"/>
        </w:rPr>
        <w:t>SEMESTER</w:t>
      </w:r>
      <w:r>
        <w:rPr>
          <w:b/>
          <w:spacing w:val="-4"/>
          <w:sz w:val="28"/>
        </w:rPr>
        <w:t> </w:t>
      </w:r>
      <w:r>
        <w:rPr>
          <w:b/>
          <w:spacing w:val="-10"/>
          <w:sz w:val="28"/>
        </w:rPr>
        <w:t>2</w:t>
      </w:r>
    </w:p>
    <w:p>
      <w:pPr>
        <w:spacing w:before="26"/>
        <w:ind w:left="52" w:right="51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2021-</w:t>
      </w:r>
      <w:r>
        <w:rPr>
          <w:b/>
          <w:spacing w:val="-4"/>
          <w:sz w:val="28"/>
        </w:rPr>
        <w:t>2022</w:t>
      </w:r>
    </w:p>
    <w:p>
      <w:pPr>
        <w:pStyle w:val="BodyText"/>
        <w:spacing w:before="52"/>
        <w:rPr>
          <w:b/>
          <w:sz w:val="28"/>
        </w:rPr>
      </w:pPr>
    </w:p>
    <w:p>
      <w:pPr>
        <w:pStyle w:val="Title"/>
        <w:ind w:right="53"/>
      </w:pPr>
      <w:r>
        <w:rPr>
          <w:spacing w:val="-2"/>
        </w:rPr>
        <w:t>CS253FZ</w:t>
      </w:r>
    </w:p>
    <w:p>
      <w:pPr>
        <w:pStyle w:val="Title"/>
      </w:pPr>
      <w:r>
        <w:rPr/>
        <w:t>Computer</w:t>
      </w:r>
      <w:r>
        <w:rPr>
          <w:spacing w:val="-1"/>
        </w:rPr>
        <w:t> </w:t>
      </w:r>
      <w:r>
        <w:rPr/>
        <w:t>Architecture</w:t>
      </w:r>
      <w:r>
        <w:rPr>
          <w:spacing w:val="-1"/>
        </w:rPr>
        <w:t> </w:t>
      </w:r>
      <w:r>
        <w:rPr>
          <w:spacing w:val="-10"/>
        </w:rPr>
        <w:t>2</w:t>
      </w:r>
    </w:p>
    <w:p>
      <w:pPr>
        <w:pStyle w:val="BodyText"/>
        <w:spacing w:before="332"/>
        <w:ind w:left="52" w:right="53"/>
        <w:jc w:val="center"/>
      </w:pPr>
      <w:r>
        <w:rPr/>
        <w:t>Dr.</w:t>
      </w:r>
      <w:r>
        <w:rPr>
          <w:spacing w:val="-3"/>
        </w:rPr>
        <w:t> </w:t>
      </w:r>
      <w:r>
        <w:rPr/>
        <w:t>Fook-Loong</w:t>
      </w:r>
      <w:r>
        <w:rPr>
          <w:spacing w:val="-1"/>
        </w:rPr>
        <w:t> </w:t>
      </w:r>
      <w:r>
        <w:rPr/>
        <w:t>Lo,</w:t>
      </w:r>
      <w:r>
        <w:rPr>
          <w:spacing w:val="-1"/>
        </w:rPr>
        <w:t> </w:t>
      </w:r>
      <w:r>
        <w:rPr/>
        <w:t>Dr. Joseph</w:t>
      </w:r>
      <w:r>
        <w:rPr>
          <w:spacing w:val="-1"/>
        </w:rPr>
        <w:t> </w:t>
      </w:r>
      <w:r>
        <w:rPr/>
        <w:t>Timoney,</w:t>
      </w:r>
      <w:r>
        <w:rPr>
          <w:spacing w:val="-1"/>
        </w:rPr>
        <w:t> </w:t>
      </w:r>
      <w:r>
        <w:rPr/>
        <w:t>Dr.</w:t>
      </w:r>
      <w:r>
        <w:rPr>
          <w:spacing w:val="-1"/>
        </w:rPr>
        <w:t> </w:t>
      </w:r>
      <w:r>
        <w:rPr/>
        <w:t>Meriel</w:t>
      </w:r>
      <w:r>
        <w:rPr>
          <w:spacing w:val="-1"/>
        </w:rPr>
        <w:t> </w:t>
      </w:r>
      <w:r>
        <w:rPr>
          <w:spacing w:val="-2"/>
        </w:rPr>
        <w:t>Huggard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line="590" w:lineRule="atLeast"/>
        <w:ind w:left="3103" w:right="3102"/>
        <w:jc w:val="center"/>
      </w:pPr>
      <w:r>
        <w:rPr/>
        <w:t>Time</w:t>
      </w:r>
      <w:r>
        <w:rPr>
          <w:spacing w:val="-1"/>
        </w:rPr>
        <w:t> </w:t>
      </w:r>
      <w:r>
        <w:rPr/>
        <w:t>allowed:</w:t>
      </w:r>
      <w:r>
        <w:rPr>
          <w:spacing w:val="-1"/>
        </w:rPr>
        <w:t> </w:t>
      </w:r>
      <w:r>
        <w:rPr/>
        <w:t>2</w:t>
      </w:r>
      <w:r>
        <w:rPr>
          <w:spacing w:val="-1"/>
        </w:rPr>
        <w:t> </w:t>
      </w:r>
      <w:r>
        <w:rPr/>
        <w:t>hours Answer</w:t>
      </w:r>
      <w:r>
        <w:rPr>
          <w:spacing w:val="-2"/>
        </w:rPr>
        <w:t> </w:t>
      </w:r>
      <w:r>
        <w:rPr>
          <w:b/>
          <w:i/>
        </w:rPr>
        <w:t>four</w:t>
      </w:r>
      <w:r>
        <w:rPr>
          <w:b/>
          <w:i/>
          <w:spacing w:val="-1"/>
        </w:rPr>
        <w:t> </w:t>
      </w:r>
      <w:r>
        <w:rPr>
          <w:spacing w:val="-2"/>
        </w:rPr>
        <w:t>questions</w:t>
      </w:r>
    </w:p>
    <w:p>
      <w:pPr>
        <w:pStyle w:val="BodyText"/>
        <w:spacing w:line="259" w:lineRule="auto" w:before="27"/>
        <w:ind w:left="52" w:right="48"/>
        <w:jc w:val="center"/>
      </w:pPr>
      <w:r>
        <w:rPr/>
        <w:t>Complete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worth</w:t>
      </w:r>
      <w:r>
        <w:rPr>
          <w:spacing w:val="-3"/>
        </w:rPr>
        <w:t> </w:t>
      </w:r>
      <w:r>
        <w:rPr/>
        <w:t>40</w:t>
      </w:r>
      <w:r>
        <w:rPr>
          <w:spacing w:val="-3"/>
        </w:rPr>
        <w:t> </w:t>
      </w:r>
      <w:r>
        <w:rPr/>
        <w:t>marks.</w:t>
      </w:r>
      <w:r>
        <w:rPr>
          <w:spacing w:val="-3"/>
        </w:rPr>
        <w:t> </w:t>
      </w:r>
      <w:r>
        <w:rPr/>
        <w:t>Choose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remaining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questions, each of which is worth 20 marks.</w:t>
      </w:r>
    </w:p>
    <w:p>
      <w:pPr>
        <w:pStyle w:val="BodyText"/>
        <w:spacing w:before="21"/>
      </w:pPr>
    </w:p>
    <w:p>
      <w:pPr>
        <w:pStyle w:val="BodyText"/>
        <w:ind w:left="52" w:right="53"/>
        <w:jc w:val="center"/>
      </w:pPr>
      <w:r>
        <w:rPr>
          <w:spacing w:val="-2"/>
        </w:rPr>
        <w:t>Instructions</w:t>
      </w:r>
    </w:p>
    <w:p>
      <w:pPr>
        <w:pStyle w:val="BodyText"/>
        <w:spacing w:before="93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00"/>
        <w:gridCol w:w="1832"/>
        <w:gridCol w:w="1587"/>
      </w:tblGrid>
      <w:tr>
        <w:trPr>
          <w:trHeight w:val="297" w:hRule="atLeast"/>
        </w:trPr>
        <w:tc>
          <w:tcPr>
            <w:tcW w:w="5600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832" w:type="dxa"/>
          </w:tcPr>
          <w:p>
            <w:pPr>
              <w:pStyle w:val="TableParagraph"/>
              <w:spacing w:line="275" w:lineRule="exact" w:before="0"/>
              <w:ind w:left="7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1587" w:type="dxa"/>
          </w:tcPr>
          <w:p>
            <w:pPr>
              <w:pStyle w:val="TableParagraph"/>
              <w:spacing w:line="275" w:lineRule="exact" w:before="0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</w:tr>
      <w:tr>
        <w:trPr>
          <w:trHeight w:val="297" w:hRule="atLeast"/>
        </w:trPr>
        <w:tc>
          <w:tcPr>
            <w:tcW w:w="5600" w:type="dxa"/>
          </w:tcPr>
          <w:p>
            <w:pPr>
              <w:pStyle w:val="TableParagraph"/>
              <w:spacing w:line="275" w:lineRule="exact" w:before="0"/>
              <w:ind w:left="107"/>
              <w:rPr>
                <w:sz w:val="24"/>
              </w:rPr>
            </w:pP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Books </w:t>
            </w:r>
            <w:r>
              <w:rPr>
                <w:spacing w:val="-2"/>
                <w:sz w:val="24"/>
              </w:rPr>
              <w:t>allowed</w:t>
            </w:r>
          </w:p>
        </w:tc>
        <w:tc>
          <w:tcPr>
            <w:tcW w:w="183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87" w:type="dxa"/>
          </w:tcPr>
          <w:p>
            <w:pPr>
              <w:pStyle w:val="TableParagraph"/>
              <w:spacing w:line="275" w:lineRule="exact" w:before="0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297" w:hRule="atLeast"/>
        </w:trPr>
        <w:tc>
          <w:tcPr>
            <w:tcW w:w="5600" w:type="dxa"/>
          </w:tcPr>
          <w:p>
            <w:pPr>
              <w:pStyle w:val="TableParagraph"/>
              <w:spacing w:line="275" w:lineRule="exact" w:before="0"/>
              <w:ind w:left="107"/>
              <w:rPr>
                <w:sz w:val="24"/>
              </w:rPr>
            </w:pPr>
            <w:r>
              <w:rPr>
                <w:sz w:val="24"/>
              </w:rPr>
              <w:t>Formula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Tables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allowed</w:t>
            </w:r>
          </w:p>
        </w:tc>
        <w:tc>
          <w:tcPr>
            <w:tcW w:w="1832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1587" w:type="dxa"/>
          </w:tcPr>
          <w:p>
            <w:pPr>
              <w:pStyle w:val="TableParagraph"/>
              <w:spacing w:line="275" w:lineRule="exact" w:before="0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</w:tr>
      <w:tr>
        <w:trPr>
          <w:trHeight w:val="299" w:hRule="atLeast"/>
        </w:trPr>
        <w:tc>
          <w:tcPr>
            <w:tcW w:w="5600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allowed </w:t>
            </w:r>
            <w:r>
              <w:rPr>
                <w:i/>
                <w:sz w:val="24"/>
              </w:rPr>
              <w:t>(enter</w:t>
            </w:r>
            <w:r>
              <w:rPr>
                <w:i/>
                <w:spacing w:val="-1"/>
                <w:sz w:val="24"/>
              </w:rPr>
              <w:t> </w:t>
            </w:r>
            <w:r>
              <w:rPr>
                <w:i/>
                <w:sz w:val="24"/>
              </w:rPr>
              <w:t>details)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Scientific</w:t>
            </w:r>
            <w:r>
              <w:rPr>
                <w:spacing w:val="-2"/>
                <w:sz w:val="24"/>
              </w:rPr>
              <w:t> calculator</w:t>
            </w:r>
          </w:p>
        </w:tc>
        <w:tc>
          <w:tcPr>
            <w:tcW w:w="1832" w:type="dxa"/>
          </w:tcPr>
          <w:p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</w:tbl>
    <w:p>
      <w:pPr>
        <w:pStyle w:val="BodyText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917752</wp:posOffset>
                </wp:positionH>
                <wp:positionV relativeFrom="paragraph">
                  <wp:posOffset>192392</wp:posOffset>
                </wp:positionV>
                <wp:extent cx="5727065" cy="88773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27065" cy="8877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103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General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(Enter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 Details)</w:t>
                            </w:r>
                          </w:p>
                          <w:p>
                            <w:pPr>
                              <w:pStyle w:val="BodyText"/>
                              <w:spacing w:before="43"/>
                              <w:rPr>
                                <w:i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103"/>
                            </w:pPr>
                            <w:r>
                              <w:rPr/>
                              <w:t>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ASCII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Table is provided at 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end 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paper.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2.264pt;margin-top:15.149023pt;width:450.95pt;height:69.9pt;mso-position-horizontal-relative:page;mso-position-vertical-relative:paragraph;z-index:-15728640;mso-wrap-distance-left:0;mso-wrap-distance-right:0" type="#_x0000_t202" id="docshape1" filled="false" stroked="true" strokeweight=".48004pt" strokecolor="#000000">
                <v:textbox inset="0,0,0,0">
                  <w:txbxContent>
                    <w:p>
                      <w:pPr>
                        <w:spacing w:line="275" w:lineRule="exact" w:before="0"/>
                        <w:ind w:left="103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sz w:val="24"/>
                        </w:rPr>
                        <w:t>General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i/>
                          <w:sz w:val="24"/>
                        </w:rPr>
                        <w:t>(Enter</w:t>
                      </w:r>
                      <w:r>
                        <w:rPr>
                          <w:i/>
                          <w:spacing w:val="-2"/>
                          <w:sz w:val="24"/>
                        </w:rPr>
                        <w:t> Details)</w:t>
                      </w:r>
                    </w:p>
                    <w:p>
                      <w:pPr>
                        <w:pStyle w:val="BodyText"/>
                        <w:spacing w:before="43"/>
                        <w:rPr>
                          <w:i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103"/>
                      </w:pPr>
                      <w:r>
                        <w:rPr/>
                        <w:t>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ASCII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Table is provided at 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end 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paper.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800" w:bottom="280" w:left="1417" w:right="1417"/>
        </w:sectPr>
      </w:pPr>
    </w:p>
    <w:p>
      <w:pPr>
        <w:pStyle w:val="BodyText"/>
        <w:spacing w:before="183"/>
        <w:ind w:left="23"/>
      </w:pPr>
      <w:r>
        <w:rPr/>
        <w:t>Parts</w:t>
      </w:r>
      <w:r>
        <w:rPr>
          <w:spacing w:val="-1"/>
        </w:rPr>
        <w:t> </w:t>
      </w:r>
      <w:r>
        <w:rPr/>
        <w:t>(a) to</w:t>
      </w:r>
      <w:r>
        <w:rPr>
          <w:spacing w:val="-1"/>
        </w:rPr>
        <w:t> </w:t>
      </w:r>
      <w:r>
        <w:rPr/>
        <w:t>(e) refers</w:t>
      </w:r>
      <w:r>
        <w:rPr>
          <w:spacing w:val="-1"/>
        </w:rPr>
        <w:t> </w:t>
      </w:r>
      <w:r>
        <w:rPr/>
        <w:t>to the</w:t>
      </w:r>
      <w:r>
        <w:rPr>
          <w:spacing w:val="-2"/>
        </w:rPr>
        <w:t> </w:t>
      </w:r>
      <w:r>
        <w:rPr/>
        <w:t>assembly listing</w:t>
      </w:r>
      <w:r>
        <w:rPr>
          <w:spacing w:val="-1"/>
        </w:rPr>
        <w:t> </w:t>
      </w:r>
      <w:r>
        <w:rPr/>
        <w:t>shown</w:t>
      </w:r>
      <w:r>
        <w:rPr>
          <w:spacing w:val="1"/>
        </w:rPr>
        <w:t> </w:t>
      </w:r>
      <w:r>
        <w:rPr>
          <w:spacing w:val="-2"/>
        </w:rPr>
        <w:t>below.</w:t>
      </w:r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985749</wp:posOffset>
            </wp:positionH>
            <wp:positionV relativeFrom="paragraph">
              <wp:posOffset>214604</wp:posOffset>
            </wp:positionV>
            <wp:extent cx="5247447" cy="379628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447" cy="379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rPr>
          <w:sz w:val="20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7223"/>
        <w:gridCol w:w="1114"/>
      </w:tblGrid>
      <w:tr>
        <w:trPr>
          <w:trHeight w:val="961" w:hRule="atLeast"/>
        </w:trPr>
        <w:tc>
          <w:tcPr>
            <w:tcW w:w="541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223" w:type="dxa"/>
          </w:tcPr>
          <w:p>
            <w:pPr>
              <w:pStyle w:val="TableParagraph"/>
              <w:spacing w:before="0"/>
              <w:ind w:left="212"/>
              <w:rPr>
                <w:sz w:val="24"/>
              </w:rPr>
            </w:pPr>
            <w:r>
              <w:rPr>
                <w:sz w:val="24"/>
              </w:rPr>
              <w:t>Match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following: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assembler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directives,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labels,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machine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instructions, operators, and operands to the items in the boxes</w:t>
            </w:r>
          </w:p>
          <w:p>
            <w:pPr>
              <w:pStyle w:val="TableParagraph"/>
              <w:tabs>
                <w:tab w:pos="1652" w:val="left" w:leader="none"/>
                <w:tab w:pos="3092" w:val="left" w:leader="none"/>
                <w:tab w:pos="4533" w:val="left" w:leader="none"/>
                <w:tab w:pos="5973" w:val="left" w:leader="none"/>
              </w:tabs>
              <w:spacing w:before="0"/>
              <w:ind w:left="212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  <w:t>(ii) </w:t>
            </w:r>
            <w:r>
              <w:rPr>
                <w:spacing w:val="-10"/>
                <w:sz w:val="24"/>
              </w:rPr>
              <w:t>B</w:t>
            </w:r>
            <w:r>
              <w:rPr>
                <w:sz w:val="24"/>
              </w:rPr>
              <w:tab/>
              <w:t>(iii) </w:t>
            </w:r>
            <w:r>
              <w:rPr>
                <w:spacing w:val="-10"/>
                <w:sz w:val="24"/>
              </w:rPr>
              <w:t>C</w:t>
            </w:r>
            <w:r>
              <w:rPr>
                <w:sz w:val="24"/>
              </w:rPr>
              <w:tab/>
              <w:t>(iv)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D</w:t>
            </w:r>
            <w:r>
              <w:rPr>
                <w:sz w:val="24"/>
              </w:rPr>
              <w:tab/>
              <w:t>(v)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114" w:type="dxa"/>
          </w:tcPr>
          <w:p>
            <w:pPr>
              <w:pStyle w:val="TableParagraph"/>
              <w:spacing w:line="266" w:lineRule="exact" w:before="0"/>
              <w:ind w:left="93" w:right="2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552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223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main difference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mnemonics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opcodes?</w:t>
            </w:r>
          </w:p>
        </w:tc>
        <w:tc>
          <w:tcPr>
            <w:tcW w:w="1114" w:type="dxa"/>
          </w:tcPr>
          <w:p>
            <w:pPr>
              <w:pStyle w:val="TableParagraph"/>
              <w:ind w:left="93" w:right="2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1103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223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typed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when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running: </w:t>
            </w:r>
            <w:r>
              <w:rPr>
                <w:spacing w:val="-2"/>
                <w:sz w:val="24"/>
              </w:rPr>
              <w:t>abc123PQR@#$pqr</w:t>
            </w:r>
          </w:p>
          <w:p>
            <w:pPr>
              <w:pStyle w:val="TableParagraph"/>
              <w:spacing w:before="0"/>
              <w:ind w:left="212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what will appear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the </w:t>
            </w:r>
            <w:r>
              <w:rPr>
                <w:spacing w:val="-2"/>
                <w:sz w:val="24"/>
              </w:rPr>
              <w:t>screen.</w:t>
            </w:r>
          </w:p>
        </w:tc>
        <w:tc>
          <w:tcPr>
            <w:tcW w:w="1114" w:type="dxa"/>
          </w:tcPr>
          <w:p>
            <w:pPr>
              <w:pStyle w:val="TableParagraph"/>
              <w:ind w:left="93" w:right="2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827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223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The hexadecimal values in locations 21h and 32h have been replaced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with XX and YY. Write out these values.</w:t>
            </w:r>
          </w:p>
        </w:tc>
        <w:tc>
          <w:tcPr>
            <w:tcW w:w="1114" w:type="dxa"/>
          </w:tcPr>
          <w:p>
            <w:pPr>
              <w:pStyle w:val="TableParagraph"/>
              <w:ind w:left="93" w:right="2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828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(e)</w:t>
            </w:r>
          </w:p>
        </w:tc>
        <w:tc>
          <w:tcPr>
            <w:tcW w:w="7223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Suppose the CS contains 12EFh. What is the starting address in main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memory of the instruction cmp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dl, ‘Q’ ?</w:t>
            </w:r>
          </w:p>
        </w:tc>
        <w:tc>
          <w:tcPr>
            <w:tcW w:w="1114" w:type="dxa"/>
          </w:tcPr>
          <w:p>
            <w:pPr>
              <w:pStyle w:val="TableParagraph"/>
              <w:ind w:left="93" w:right="2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828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(f)</w:t>
            </w:r>
          </w:p>
        </w:tc>
        <w:tc>
          <w:tcPr>
            <w:tcW w:w="7223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edge-triggered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level- triggered D flip-flop.</w:t>
            </w:r>
          </w:p>
        </w:tc>
        <w:tc>
          <w:tcPr>
            <w:tcW w:w="1114" w:type="dxa"/>
          </w:tcPr>
          <w:p>
            <w:pPr>
              <w:pStyle w:val="TableParagraph"/>
              <w:ind w:left="93" w:right="2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828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(g)</w:t>
            </w:r>
          </w:p>
        </w:tc>
        <w:tc>
          <w:tcPr>
            <w:tcW w:w="7223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97" w:val="left" w:leader="none"/>
              </w:tabs>
              <w:spacing w:line="240" w:lineRule="auto" w:before="133" w:after="0"/>
              <w:ind w:left="497" w:right="0" w:hanging="285"/>
              <w:jc w:val="left"/>
              <w:rPr>
                <w:sz w:val="24"/>
              </w:rPr>
            </w:pPr>
            <w:r>
              <w:rPr>
                <w:sz w:val="24"/>
              </w:rPr>
              <w:t>Give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three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differences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static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dynamic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memory.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5" w:val="left" w:leader="none"/>
              </w:tabs>
              <w:spacing w:line="240" w:lineRule="auto" w:before="0" w:after="0"/>
              <w:ind w:left="565" w:right="0" w:hanging="353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caching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help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speed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execution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programmes?</w:t>
            </w:r>
          </w:p>
        </w:tc>
        <w:tc>
          <w:tcPr>
            <w:tcW w:w="1114" w:type="dxa"/>
          </w:tcPr>
          <w:p>
            <w:pPr>
              <w:pStyle w:val="TableParagraph"/>
              <w:ind w:left="93" w:right="2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960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(h)</w:t>
            </w:r>
          </w:p>
        </w:tc>
        <w:tc>
          <w:tcPr>
            <w:tcW w:w="7223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557" w:val="left" w:leader="none"/>
              </w:tabs>
              <w:spacing w:line="240" w:lineRule="auto" w:before="133" w:after="0"/>
              <w:ind w:left="557" w:right="0" w:hanging="345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4"/>
                <w:sz w:val="24"/>
              </w:rPr>
              <w:t>PROM?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40" w:lineRule="auto" w:before="0" w:after="0"/>
              <w:ind w:left="565" w:right="0" w:hanging="353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EPROM?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1" w:val="left" w:leader="none"/>
              </w:tabs>
              <w:spacing w:line="256" w:lineRule="exact" w:before="0" w:after="0"/>
              <w:ind w:left="631" w:right="0" w:hanging="419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EPROM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EEPROM?</w:t>
            </w:r>
          </w:p>
        </w:tc>
        <w:tc>
          <w:tcPr>
            <w:tcW w:w="1114" w:type="dxa"/>
          </w:tcPr>
          <w:p>
            <w:pPr>
              <w:pStyle w:val="TableParagraph"/>
              <w:ind w:left="93" w:right="2"/>
              <w:jc w:val="center"/>
              <w:rPr>
                <w:sz w:val="24"/>
              </w:rPr>
            </w:pPr>
            <w:r>
              <w:rPr>
                <w:sz w:val="24"/>
              </w:rPr>
              <w:t>(5 </w:t>
            </w:r>
            <w:r>
              <w:rPr>
                <w:spacing w:val="-2"/>
                <w:sz w:val="24"/>
              </w:rPr>
              <w:t>marks)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headerReference w:type="default" r:id="rId6"/>
          <w:pgSz w:w="11910" w:h="16840"/>
          <w:pgMar w:header="823" w:footer="0" w:top="1120" w:bottom="280" w:left="1417" w:right="1417"/>
          <w:pgNumType w:start="1"/>
        </w:sectPr>
      </w:pPr>
    </w:p>
    <w:p>
      <w:pPr>
        <w:pStyle w:val="BodyText"/>
        <w:spacing w:line="259" w:lineRule="auto" w:before="183"/>
        <w:ind w:left="23" w:right="1283"/>
        <w:jc w:val="both"/>
      </w:pPr>
      <w:r>
        <w:rPr/>
        <w:t>A</w:t>
      </w:r>
      <w:r>
        <w:rPr>
          <w:spacing w:val="-13"/>
        </w:rPr>
        <w:t> </w:t>
      </w:r>
      <w:r>
        <w:rPr/>
        <w:t>simple</w:t>
      </w:r>
      <w:r>
        <w:rPr>
          <w:spacing w:val="-13"/>
        </w:rPr>
        <w:t> </w:t>
      </w:r>
      <w:r>
        <w:rPr/>
        <w:t>4-bit</w:t>
      </w:r>
      <w:r>
        <w:rPr>
          <w:spacing w:val="-11"/>
        </w:rPr>
        <w:t> </w:t>
      </w:r>
      <w:r>
        <w:rPr/>
        <w:t>CPU</w:t>
      </w:r>
      <w:r>
        <w:rPr>
          <w:spacing w:val="-13"/>
        </w:rPr>
        <w:t> </w:t>
      </w:r>
      <w:r>
        <w:rPr/>
        <w:t>consists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an</w:t>
      </w:r>
      <w:r>
        <w:rPr>
          <w:spacing w:val="-10"/>
        </w:rPr>
        <w:t> </w:t>
      </w:r>
      <w:r>
        <w:rPr/>
        <w:t>ALU</w:t>
      </w:r>
      <w:r>
        <w:rPr>
          <w:spacing w:val="-10"/>
        </w:rPr>
        <w:t> </w:t>
      </w:r>
      <w:r>
        <w:rPr/>
        <w:t>made</w:t>
      </w:r>
      <w:r>
        <w:rPr>
          <w:spacing w:val="-11"/>
        </w:rPr>
        <w:t> </w:t>
      </w:r>
      <w:r>
        <w:rPr/>
        <w:t>up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multiplexer</w:t>
      </w:r>
      <w:r>
        <w:rPr>
          <w:spacing w:val="-11"/>
        </w:rPr>
        <w:t> </w:t>
      </w:r>
      <w:r>
        <w:rPr/>
        <w:t>shown</w:t>
      </w:r>
      <w:r>
        <w:rPr>
          <w:spacing w:val="-12"/>
        </w:rPr>
        <w:t> </w:t>
      </w:r>
      <w:r>
        <w:rPr/>
        <w:t>below. It</w:t>
      </w:r>
      <w:r>
        <w:rPr>
          <w:spacing w:val="-8"/>
        </w:rPr>
        <w:t> </w:t>
      </w:r>
      <w:r>
        <w:rPr/>
        <w:t>uses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register,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Accumulator</w:t>
      </w:r>
      <w:r>
        <w:rPr>
          <w:spacing w:val="-6"/>
        </w:rPr>
        <w:t> </w:t>
      </w:r>
      <w:r>
        <w:rPr/>
        <w:t>A.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can</w:t>
      </w:r>
      <w:r>
        <w:rPr>
          <w:spacing w:val="-8"/>
        </w:rPr>
        <w:t> </w:t>
      </w:r>
      <w:r>
        <w:rPr/>
        <w:t>take</w:t>
      </w:r>
      <w:r>
        <w:rPr>
          <w:spacing w:val="-10"/>
        </w:rPr>
        <w:t> </w:t>
      </w:r>
      <w:r>
        <w:rPr/>
        <w:t>one</w:t>
      </w:r>
      <w:r>
        <w:rPr>
          <w:spacing w:val="-7"/>
        </w:rPr>
        <w:t> </w:t>
      </w:r>
      <w:r>
        <w:rPr/>
        <w:t>operand</w:t>
      </w:r>
      <w:r>
        <w:rPr>
          <w:spacing w:val="-8"/>
        </w:rPr>
        <w:t> </w:t>
      </w:r>
      <w:r>
        <w:rPr/>
        <w:t>B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two addressing modes: immediate and direct. Immediate means that the operand follows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opcode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direct</w:t>
      </w:r>
      <w:r>
        <w:rPr>
          <w:spacing w:val="-14"/>
        </w:rPr>
        <w:t> </w:t>
      </w:r>
      <w:r>
        <w:rPr/>
        <w:t>means</w:t>
      </w:r>
      <w:r>
        <w:rPr>
          <w:spacing w:val="-14"/>
        </w:rPr>
        <w:t> </w:t>
      </w:r>
      <w:r>
        <w:rPr/>
        <w:t>that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operand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pointed</w:t>
      </w:r>
      <w:r>
        <w:rPr>
          <w:spacing w:val="-14"/>
        </w:rPr>
        <w:t> </w:t>
      </w:r>
      <w:r>
        <w:rPr/>
        <w:t>out</w:t>
      </w:r>
      <w:r>
        <w:rPr>
          <w:spacing w:val="-14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address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follows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opcode.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difference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encoded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bit</w:t>
      </w:r>
      <w:r>
        <w:rPr>
          <w:spacing w:val="-7"/>
        </w:rPr>
        <w:t> </w:t>
      </w:r>
      <w:r>
        <w:rPr>
          <w:spacing w:val="-2"/>
        </w:rPr>
        <w:t>S2,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1</w:t>
      </w:r>
      <w:r>
        <w:rPr>
          <w:spacing w:val="-10"/>
        </w:rPr>
        <w:t> </w:t>
      </w:r>
      <w:r>
        <w:rPr>
          <w:spacing w:val="-2"/>
        </w:rPr>
        <w:t>meaning </w:t>
      </w:r>
      <w:r>
        <w:rPr/>
        <w:t>immediate and 0 meaning direct.</w:t>
      </w:r>
    </w:p>
    <w:p>
      <w:pPr>
        <w:pStyle w:val="BodyText"/>
        <w:spacing w:line="259" w:lineRule="auto" w:before="158"/>
        <w:ind w:left="23" w:right="1286"/>
        <w:jc w:val="both"/>
      </w:pPr>
      <w:r>
        <w:rPr/>
        <w:t>The 4 actions available are LOAD, which loads the accumulator, ADD which adds operator B to the accumulator A, AND which does a logical ‘and’ between B and A, XOR, which does a logical ‘xor’ between A and B and ADD, which adds A and B ignoring any carry. The result is put back into the accumulator.</w:t>
      </w:r>
    </w:p>
    <w:p>
      <w:pPr>
        <w:pStyle w:val="BodyText"/>
        <w:spacing w:line="398" w:lineRule="auto" w:before="159"/>
        <w:ind w:left="23" w:right="3967"/>
        <w:jc w:val="both"/>
      </w:pPr>
      <w:r>
        <w:rPr/>
        <w:t>A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immediate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looks</w:t>
      </w:r>
      <w:r>
        <w:rPr>
          <w:spacing w:val="-3"/>
        </w:rPr>
        <w:t> </w:t>
      </w:r>
      <w:r>
        <w:rPr/>
        <w:t>like: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5h An ADD direct A instruction looks like: ADD @Ah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938785</wp:posOffset>
            </wp:positionH>
            <wp:positionV relativeFrom="paragraph">
              <wp:posOffset>55918</wp:posOffset>
            </wp:positionV>
            <wp:extent cx="5609395" cy="181051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395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1"/>
        <w:gridCol w:w="7210"/>
        <w:gridCol w:w="1114"/>
      </w:tblGrid>
      <w:tr>
        <w:trPr>
          <w:trHeight w:val="684" w:hRule="atLeast"/>
        </w:trPr>
        <w:tc>
          <w:tcPr>
            <w:tcW w:w="541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21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557" w:val="left" w:leader="none"/>
              </w:tabs>
              <w:spacing w:line="266" w:lineRule="exact" w:before="0" w:after="0"/>
              <w:ind w:left="557" w:right="0" w:hanging="345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instruction </w:t>
            </w:r>
            <w:r>
              <w:rPr>
                <w:spacing w:val="-2"/>
                <w:sz w:val="24"/>
              </w:rPr>
              <w:t>require?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5" w:val="left" w:leader="none"/>
              </w:tabs>
              <w:spacing w:line="240" w:lineRule="auto" w:before="0" w:after="0"/>
              <w:ind w:left="565" w:right="0" w:hanging="353"/>
              <w:jc w:val="left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memory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locations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CPU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directly?</w:t>
            </w:r>
          </w:p>
        </w:tc>
        <w:tc>
          <w:tcPr>
            <w:tcW w:w="1114" w:type="dxa"/>
          </w:tcPr>
          <w:p>
            <w:pPr>
              <w:pStyle w:val="TableParagraph"/>
              <w:spacing w:line="266" w:lineRule="exact" w:before="0"/>
              <w:ind w:left="93"/>
              <w:jc w:val="center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828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210" w:type="dxa"/>
          </w:tcPr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Obtain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machine code in hex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for: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XOR </w:t>
            </w:r>
            <w:r>
              <w:rPr>
                <w:spacing w:val="-5"/>
                <w:sz w:val="24"/>
              </w:rPr>
              <w:t>@8</w:t>
            </w:r>
          </w:p>
          <w:p>
            <w:pPr>
              <w:pStyle w:val="TableParagraph"/>
              <w:spacing w:before="0"/>
              <w:ind w:left="1114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14" w:type="dxa"/>
          </w:tcPr>
          <w:p>
            <w:pPr>
              <w:pStyle w:val="TableParagraph"/>
              <w:ind w:left="93"/>
              <w:jc w:val="center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1932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210" w:type="dxa"/>
          </w:tcPr>
          <w:p>
            <w:pPr>
              <w:pStyle w:val="TableParagraph"/>
              <w:ind w:left="212" w:right="136"/>
              <w:jc w:val="both"/>
              <w:rPr>
                <w:sz w:val="24"/>
              </w:rPr>
            </w:pPr>
            <w:r>
              <w:rPr>
                <w:sz w:val="24"/>
              </w:rPr>
              <w:t>Suppose the memory locations 0, 1, 2, 3 and 4 contain the values 5, 6, 7,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8,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9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respectively.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What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accumulator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CPU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has executed the following code segment?</w:t>
            </w:r>
          </w:p>
          <w:p>
            <w:pPr>
              <w:pStyle w:val="TableParagraph"/>
              <w:spacing w:before="0"/>
              <w:ind w:left="212" w:right="5925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@3 ADD 5 XOR @0</w:t>
            </w:r>
          </w:p>
        </w:tc>
        <w:tc>
          <w:tcPr>
            <w:tcW w:w="1114" w:type="dxa"/>
          </w:tcPr>
          <w:p>
            <w:pPr>
              <w:pStyle w:val="TableParagraph"/>
              <w:ind w:left="93"/>
              <w:jc w:val="center"/>
              <w:rPr>
                <w:sz w:val="24"/>
              </w:rPr>
            </w:pPr>
            <w:r>
              <w:rPr>
                <w:sz w:val="24"/>
              </w:rPr>
              <w:t>(6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685" w:hRule="atLeast"/>
        </w:trPr>
        <w:tc>
          <w:tcPr>
            <w:tcW w:w="54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210" w:type="dxa"/>
          </w:tcPr>
          <w:p>
            <w:pPr>
              <w:pStyle w:val="TableParagraph"/>
              <w:spacing w:line="270" w:lineRule="atLeast" w:before="113"/>
              <w:ind w:left="212" w:right="87"/>
              <w:rPr>
                <w:sz w:val="24"/>
              </w:rPr>
            </w:pPr>
            <w:r>
              <w:rPr>
                <w:sz w:val="24"/>
              </w:rPr>
              <w:t>Write a few lines of code that will calculate the two’s complement of the number 7.</w:t>
            </w:r>
          </w:p>
        </w:tc>
        <w:tc>
          <w:tcPr>
            <w:tcW w:w="1114" w:type="dxa"/>
          </w:tcPr>
          <w:p>
            <w:pPr>
              <w:pStyle w:val="TableParagraph"/>
              <w:ind w:left="93"/>
              <w:jc w:val="center"/>
              <w:rPr>
                <w:sz w:val="24"/>
              </w:rPr>
            </w:pPr>
            <w:r>
              <w:rPr>
                <w:sz w:val="24"/>
              </w:rPr>
              <w:t>(6</w:t>
            </w:r>
            <w:r>
              <w:rPr>
                <w:spacing w:val="-2"/>
                <w:sz w:val="24"/>
              </w:rPr>
              <w:t> marks)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823" w:footer="0" w:top="1120" w:bottom="280" w:left="1417" w:right="1417"/>
        </w:sectPr>
      </w:pPr>
    </w:p>
    <w:p>
      <w:pPr>
        <w:pStyle w:val="BodyText"/>
        <w:spacing w:line="259" w:lineRule="auto" w:before="183"/>
        <w:ind w:left="23"/>
      </w:pPr>
      <w:r>
        <w:rPr/>
        <w:t>Intel CPU’s can handle different types of data, such as byte, string, integer and floating-point numbers.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numbers,</w:t>
      </w:r>
      <w:r>
        <w:rPr>
          <w:spacing w:val="-7"/>
        </w:rPr>
        <w:t> </w:t>
      </w:r>
      <w:r>
        <w:rPr/>
        <w:t>Intel</w:t>
      </w:r>
      <w:r>
        <w:rPr>
          <w:spacing w:val="-7"/>
        </w:rPr>
        <w:t> </w:t>
      </w:r>
      <w:r>
        <w:rPr/>
        <w:t>CPU’s</w:t>
      </w:r>
      <w:r>
        <w:rPr>
          <w:spacing w:val="-8"/>
        </w:rPr>
        <w:t> </w:t>
      </w: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little-endian</w:t>
      </w:r>
      <w:r>
        <w:rPr>
          <w:spacing w:val="-9"/>
        </w:rPr>
        <w:t> </w:t>
      </w:r>
      <w:r>
        <w:rPr/>
        <w:t>convention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storing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memory.</w:t>
      </w: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"/>
        <w:gridCol w:w="7140"/>
        <w:gridCol w:w="1082"/>
      </w:tblGrid>
      <w:tr>
        <w:trPr>
          <w:trHeight w:val="684" w:hRule="atLeast"/>
        </w:trPr>
        <w:tc>
          <w:tcPr>
            <w:tcW w:w="585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140" w:type="dxa"/>
          </w:tcPr>
          <w:p>
            <w:pPr>
              <w:pStyle w:val="TableParagraph"/>
              <w:spacing w:before="0"/>
              <w:ind w:left="254"/>
              <w:rPr>
                <w:sz w:val="24"/>
              </w:rPr>
            </w:pPr>
            <w:r>
              <w:rPr>
                <w:sz w:val="24"/>
              </w:rPr>
              <w:t>Briefly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difference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big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little-endian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conventions of data storage.</w:t>
            </w:r>
          </w:p>
        </w:tc>
        <w:tc>
          <w:tcPr>
            <w:tcW w:w="1082" w:type="dxa"/>
          </w:tcPr>
          <w:p>
            <w:pPr>
              <w:pStyle w:val="TableParagraph"/>
              <w:spacing w:line="266" w:lineRule="exact" w:before="0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52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140" w:type="dxa"/>
          </w:tcPr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Determine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8086 stores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6.75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short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real </w:t>
            </w:r>
            <w:r>
              <w:rPr>
                <w:spacing w:val="-2"/>
                <w:sz w:val="24"/>
              </w:rPr>
              <w:t>format.</w:t>
            </w:r>
          </w:p>
        </w:tc>
        <w:tc>
          <w:tcPr>
            <w:tcW w:w="1082" w:type="dxa"/>
          </w:tcPr>
          <w:p>
            <w:pPr>
              <w:pStyle w:val="TableParagraph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3257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140" w:type="dxa"/>
          </w:tcPr>
          <w:p>
            <w:pPr>
              <w:pStyle w:val="TableParagraph"/>
              <w:ind w:left="254" w:right="105"/>
              <w:jc w:val="both"/>
              <w:rPr>
                <w:sz w:val="24"/>
              </w:rPr>
            </w:pPr>
            <w:r>
              <w:rPr>
                <w:sz w:val="24"/>
              </w:rPr>
              <w:t>The following block of code is used to provide data to an 8086 assembly language programme. The offset address pointed to by the label ‘num’ is 1000h.</w:t>
            </w:r>
          </w:p>
          <w:p>
            <w:pPr>
              <w:pStyle w:val="TableParagraph"/>
              <w:spacing w:before="4"/>
              <w:ind w:left="0"/>
              <w:rPr>
                <w:sz w:val="9"/>
              </w:rPr>
            </w:pPr>
          </w:p>
          <w:p>
            <w:pPr>
              <w:pStyle w:val="TableParagraph"/>
              <w:spacing w:before="0"/>
              <w:ind w:left="47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64749" cy="1051559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749" cy="1051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13"/>
              <w:ind w:left="254"/>
              <w:jc w:val="both"/>
              <w:rPr>
                <w:sz w:val="24"/>
              </w:rPr>
            </w:pPr>
            <w:r>
              <w:rPr>
                <w:sz w:val="24"/>
              </w:rPr>
              <w:t>Fill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contents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memory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location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1000h.</w:t>
            </w:r>
          </w:p>
        </w:tc>
        <w:tc>
          <w:tcPr>
            <w:tcW w:w="1082" w:type="dxa"/>
          </w:tcPr>
          <w:p>
            <w:pPr>
              <w:pStyle w:val="TableParagraph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(8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960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140" w:type="dxa"/>
          </w:tcPr>
          <w:p>
            <w:pPr>
              <w:pStyle w:val="TableParagraph"/>
              <w:spacing w:line="270" w:lineRule="atLeast" w:before="113"/>
              <w:ind w:left="254" w:right="108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registers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8086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16-bit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long,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but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address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20-bit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long. How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8086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generate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addresses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code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stack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from the 16-bit registers?</w:t>
            </w:r>
          </w:p>
        </w:tc>
        <w:tc>
          <w:tcPr>
            <w:tcW w:w="1082" w:type="dxa"/>
          </w:tcPr>
          <w:p>
            <w:pPr>
              <w:pStyle w:val="TableParagraph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marks)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QUESTION</w:t>
      </w:r>
      <w:r>
        <w:rPr>
          <w:b/>
          <w:spacing w:val="-9"/>
          <w:sz w:val="28"/>
        </w:rPr>
        <w:t> </w:t>
      </w:r>
      <w:r>
        <w:rPr>
          <w:b/>
          <w:spacing w:val="-10"/>
          <w:sz w:val="28"/>
        </w:rPr>
        <w:t>4</w:t>
      </w:r>
    </w:p>
    <w:p>
      <w:pPr>
        <w:pStyle w:val="BodyText"/>
        <w:spacing w:before="186"/>
        <w:ind w:left="23"/>
      </w:pPr>
      <w:r>
        <w:rPr/>
        <w:t>The</w:t>
      </w:r>
      <w:r>
        <w:rPr>
          <w:spacing w:val="-5"/>
        </w:rPr>
        <w:t> </w:t>
      </w:r>
      <w:r>
        <w:rPr/>
        <w:t>8086</w:t>
      </w:r>
      <w:r>
        <w:rPr>
          <w:spacing w:val="-1"/>
        </w:rPr>
        <w:t> </w:t>
      </w:r>
      <w:r>
        <w:rPr/>
        <w:t>CPU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three</w:t>
      </w:r>
      <w:r>
        <w:rPr>
          <w:spacing w:val="1"/>
        </w:rPr>
        <w:t> </w:t>
      </w:r>
      <w:r>
        <w:rPr/>
        <w:t>types of</w:t>
      </w:r>
      <w:r>
        <w:rPr>
          <w:spacing w:val="-2"/>
        </w:rPr>
        <w:t> </w:t>
      </w:r>
      <w:r>
        <w:rPr/>
        <w:t>interrupts,</w:t>
      </w:r>
      <w:r>
        <w:rPr>
          <w:spacing w:val="-1"/>
        </w:rPr>
        <w:t> </w:t>
      </w:r>
      <w:r>
        <w:rPr/>
        <w:t>hardware,</w:t>
      </w:r>
      <w:r>
        <w:rPr>
          <w:spacing w:val="-1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and </w:t>
      </w:r>
      <w:r>
        <w:rPr>
          <w:spacing w:val="-2"/>
        </w:rPr>
        <w:t>exceptions.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"/>
        <w:gridCol w:w="7169"/>
        <w:gridCol w:w="1115"/>
      </w:tblGrid>
      <w:tr>
        <w:trPr>
          <w:trHeight w:val="408" w:hRule="atLeast"/>
        </w:trPr>
        <w:tc>
          <w:tcPr>
            <w:tcW w:w="585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169" w:type="dxa"/>
          </w:tcPr>
          <w:p>
            <w:pPr>
              <w:pStyle w:val="TableParagraph"/>
              <w:spacing w:line="266" w:lineRule="exact" w:before="0"/>
              <w:ind w:left="254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 the difference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three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types of </w:t>
            </w:r>
            <w:r>
              <w:rPr>
                <w:spacing w:val="-2"/>
                <w:sz w:val="24"/>
              </w:rPr>
              <w:t>interrupts?</w:t>
            </w:r>
          </w:p>
        </w:tc>
        <w:tc>
          <w:tcPr>
            <w:tcW w:w="1115" w:type="dxa"/>
          </w:tcPr>
          <w:p>
            <w:pPr>
              <w:pStyle w:val="TableParagraph"/>
              <w:spacing w:line="266" w:lineRule="exact" w:before="0"/>
              <w:ind w:left="86"/>
              <w:jc w:val="center"/>
              <w:rPr>
                <w:sz w:val="24"/>
              </w:rPr>
            </w:pPr>
            <w:r>
              <w:rPr>
                <w:sz w:val="24"/>
              </w:rPr>
              <w:t>(6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828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169" w:type="dxa"/>
          </w:tcPr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Why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interrupts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necessary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proper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functioning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CPU? Give one function each for hardware and software interrupts.</w:t>
            </w:r>
          </w:p>
        </w:tc>
        <w:tc>
          <w:tcPr>
            <w:tcW w:w="1115" w:type="dxa"/>
          </w:tcPr>
          <w:p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z w:val="24"/>
              </w:rPr>
              <w:t>(4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551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169" w:type="dxa"/>
          </w:tcPr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When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interrupt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occurs,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briefly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actions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taken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CPU.</w:t>
            </w:r>
          </w:p>
        </w:tc>
        <w:tc>
          <w:tcPr>
            <w:tcW w:w="1115" w:type="dxa"/>
          </w:tcPr>
          <w:p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  <w:tr>
        <w:trPr>
          <w:trHeight w:val="1237" w:hRule="atLeast"/>
        </w:trPr>
        <w:tc>
          <w:tcPr>
            <w:tcW w:w="58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(d)</w:t>
            </w:r>
          </w:p>
        </w:tc>
        <w:tc>
          <w:tcPr>
            <w:tcW w:w="7169" w:type="dxa"/>
          </w:tcPr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pins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8086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hardware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interrupts,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namely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NMI and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INTR.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8086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allow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interrupts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4"/>
                <w:sz w:val="24"/>
              </w:rPr>
              <w:t>more</w:t>
            </w:r>
          </w:p>
          <w:p>
            <w:pPr>
              <w:pStyle w:val="TableParagraph"/>
              <w:spacing w:line="270" w:lineRule="atLeast" w:before="0"/>
              <w:ind w:left="254"/>
              <w:rPr>
                <w:sz w:val="24"/>
              </w:rPr>
            </w:pPr>
            <w:r>
              <w:rPr>
                <w:sz w:val="24"/>
              </w:rPr>
              <w:t>than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external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sources,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example,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keyboard,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printer, and the serial communication port.</w:t>
            </w:r>
          </w:p>
        </w:tc>
        <w:tc>
          <w:tcPr>
            <w:tcW w:w="1115" w:type="dxa"/>
          </w:tcPr>
          <w:p>
            <w:pPr>
              <w:pStyle w:val="TableParagraph"/>
              <w:ind w:left="86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marks)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headerReference w:type="default" r:id="rId9"/>
          <w:pgSz w:w="11910" w:h="16840"/>
          <w:pgMar w:header="1329" w:footer="0" w:top="1620" w:bottom="280" w:left="1417" w:right="1417"/>
        </w:sectPr>
      </w:pPr>
    </w:p>
    <w:p>
      <w:pPr>
        <w:pStyle w:val="BodyText"/>
        <w:spacing w:line="259" w:lineRule="auto" w:before="183"/>
        <w:ind w:left="23" w:right="62"/>
      </w:pPr>
      <w:r>
        <w:rPr/>
        <w:t>Metal</w:t>
      </w:r>
      <w:r>
        <w:rPr>
          <w:spacing w:val="-4"/>
        </w:rPr>
        <w:t> </w:t>
      </w:r>
      <w:r>
        <w:rPr/>
        <w:t>Oxide</w:t>
      </w:r>
      <w:r>
        <w:rPr>
          <w:spacing w:val="-5"/>
        </w:rPr>
        <w:t> </w:t>
      </w:r>
      <w:r>
        <w:rPr/>
        <w:t>Semiconductor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Effect</w:t>
      </w:r>
      <w:r>
        <w:rPr>
          <w:spacing w:val="-4"/>
        </w:rPr>
        <w:t> </w:t>
      </w:r>
      <w:r>
        <w:rPr/>
        <w:t>Transistors</w:t>
      </w:r>
      <w:r>
        <w:rPr>
          <w:spacing w:val="-4"/>
        </w:rPr>
        <w:t> </w:t>
      </w:r>
      <w:r>
        <w:rPr/>
        <w:t>(MOSFETs)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fabrication of most semiconductor devices.</w:t>
      </w:r>
    </w:p>
    <w:p>
      <w:pPr>
        <w:pStyle w:val="BodyText"/>
        <w:spacing w:before="9"/>
        <w:rPr>
          <w:sz w:val="14"/>
        </w:rPr>
      </w:pPr>
    </w:p>
    <w:tbl>
      <w:tblPr>
        <w:tblW w:w="0" w:type="auto"/>
        <w:jc w:val="left"/>
        <w:tblInd w:w="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"/>
        <w:gridCol w:w="7173"/>
        <w:gridCol w:w="1204"/>
      </w:tblGrid>
      <w:tr>
        <w:trPr>
          <w:trHeight w:val="684" w:hRule="atLeast"/>
        </w:trPr>
        <w:tc>
          <w:tcPr>
            <w:tcW w:w="561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pacing w:val="-5"/>
                <w:sz w:val="24"/>
              </w:rPr>
              <w:t>(a)</w:t>
            </w:r>
          </w:p>
        </w:tc>
        <w:tc>
          <w:tcPr>
            <w:tcW w:w="7173" w:type="dxa"/>
          </w:tcPr>
          <w:p>
            <w:pPr>
              <w:pStyle w:val="TableParagraph"/>
              <w:spacing w:before="0"/>
              <w:ind w:left="230"/>
              <w:rPr>
                <w:sz w:val="24"/>
              </w:rPr>
            </w:pPr>
            <w:r>
              <w:rPr>
                <w:sz w:val="24"/>
              </w:rPr>
              <w:t>Sketch the structure of an n-channel MOSFET, marking clearly metal, oxide, n-doped, p-doped and silicon parts.</w:t>
            </w:r>
          </w:p>
        </w:tc>
        <w:tc>
          <w:tcPr>
            <w:tcW w:w="1204" w:type="dxa"/>
          </w:tcPr>
          <w:p>
            <w:pPr>
              <w:pStyle w:val="TableParagraph"/>
              <w:spacing w:line="266" w:lineRule="exact" w:before="0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2208" w:hRule="atLeast"/>
        </w:trPr>
        <w:tc>
          <w:tcPr>
            <w:tcW w:w="5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(b)</w:t>
            </w:r>
          </w:p>
        </w:tc>
        <w:tc>
          <w:tcPr>
            <w:tcW w:w="7173" w:type="dxa"/>
          </w:tcPr>
          <w:p>
            <w:pPr>
              <w:pStyle w:val="TableParagraph"/>
              <w:ind w:left="278"/>
              <w:rPr>
                <w:sz w:val="24"/>
              </w:rPr>
            </w:pPr>
            <w:r>
              <w:rPr>
                <w:sz w:val="24"/>
              </w:rPr>
              <w:t>Explain how well each of the following materials support the flow of current in terms of charge carriers and energy bands: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3" w:val="left" w:leader="none"/>
              </w:tabs>
              <w:spacing w:line="240" w:lineRule="auto" w:before="0" w:after="0"/>
              <w:ind w:left="563" w:right="0" w:hanging="28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metal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1" w:val="left" w:leader="none"/>
              </w:tabs>
              <w:spacing w:line="240" w:lineRule="auto" w:before="0" w:after="0"/>
              <w:ind w:left="631" w:right="0" w:hanging="35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oxide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97" w:val="left" w:leader="none"/>
              </w:tabs>
              <w:spacing w:line="240" w:lineRule="auto" w:before="0" w:after="0"/>
              <w:ind w:left="697" w:right="0" w:hanging="419"/>
              <w:jc w:val="left"/>
              <w:rPr>
                <w:sz w:val="24"/>
              </w:rPr>
            </w:pPr>
            <w:r>
              <w:rPr>
                <w:sz w:val="24"/>
              </w:rPr>
              <w:t>n-doped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silicon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83" w:val="left" w:leader="none"/>
              </w:tabs>
              <w:spacing w:line="240" w:lineRule="auto" w:before="0" w:after="0"/>
              <w:ind w:left="683" w:right="0" w:hanging="405"/>
              <w:jc w:val="left"/>
              <w:rPr>
                <w:sz w:val="24"/>
              </w:rPr>
            </w:pPr>
            <w:r>
              <w:rPr>
                <w:sz w:val="24"/>
              </w:rPr>
              <w:t>p-doped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silicon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15" w:val="left" w:leader="none"/>
              </w:tabs>
              <w:spacing w:line="240" w:lineRule="auto" w:before="0" w:after="0"/>
              <w:ind w:left="615" w:right="0" w:hanging="337"/>
              <w:jc w:val="left"/>
              <w:rPr>
                <w:sz w:val="24"/>
              </w:rPr>
            </w:pPr>
            <w:r>
              <w:rPr>
                <w:sz w:val="24"/>
              </w:rPr>
              <w:t>pure</w:t>
            </w:r>
            <w:r>
              <w:rPr>
                <w:spacing w:val="-2"/>
                <w:sz w:val="24"/>
              </w:rPr>
              <w:t> silicon</w:t>
            </w:r>
          </w:p>
        </w:tc>
        <w:tc>
          <w:tcPr>
            <w:tcW w:w="1204" w:type="dxa"/>
          </w:tcPr>
          <w:p>
            <w:pPr>
              <w:pStyle w:val="TableParagraph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(10</w:t>
            </w:r>
            <w:r>
              <w:rPr>
                <w:spacing w:val="-2"/>
                <w:sz w:val="24"/>
              </w:rPr>
              <w:t> marks)</w:t>
            </w:r>
          </w:p>
        </w:tc>
      </w:tr>
      <w:tr>
        <w:trPr>
          <w:trHeight w:val="960" w:hRule="atLeast"/>
        </w:trPr>
        <w:tc>
          <w:tcPr>
            <w:tcW w:w="5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(c)</w:t>
            </w:r>
          </w:p>
        </w:tc>
        <w:tc>
          <w:tcPr>
            <w:tcW w:w="7173" w:type="dxa"/>
          </w:tcPr>
          <w:p>
            <w:pPr>
              <w:pStyle w:val="TableParagraph"/>
              <w:spacing w:line="270" w:lineRule="atLeast" w:before="113"/>
              <w:ind w:left="278" w:right="107"/>
              <w:jc w:val="both"/>
              <w:rPr>
                <w:sz w:val="24"/>
              </w:rPr>
            </w:pPr>
            <w:r>
              <w:rPr>
                <w:sz w:val="24"/>
              </w:rPr>
              <w:t>Tri-state devices made from CMOS inverters are needed to connect input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lines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buses.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Explain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how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these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tri-state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devices function, and what can happen if they are not used.</w:t>
            </w:r>
          </w:p>
        </w:tc>
        <w:tc>
          <w:tcPr>
            <w:tcW w:w="1204" w:type="dxa"/>
          </w:tcPr>
          <w:p>
            <w:pPr>
              <w:pStyle w:val="TableParagraph"/>
              <w:ind w:left="57"/>
              <w:jc w:val="center"/>
              <w:rPr>
                <w:sz w:val="24"/>
              </w:rPr>
            </w:pPr>
            <w:r>
              <w:rPr>
                <w:sz w:val="24"/>
              </w:rPr>
              <w:t>(5</w:t>
            </w:r>
            <w:r>
              <w:rPr>
                <w:spacing w:val="-2"/>
                <w:sz w:val="24"/>
              </w:rPr>
              <w:t> marks)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ASCII</w:t>
      </w:r>
      <w:r>
        <w:rPr>
          <w:b/>
          <w:spacing w:val="-4"/>
          <w:sz w:val="28"/>
        </w:rPr>
        <w:t> Table</w:t>
      </w: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1024140</wp:posOffset>
            </wp:positionH>
            <wp:positionV relativeFrom="paragraph">
              <wp:posOffset>142145</wp:posOffset>
            </wp:positionV>
            <wp:extent cx="5497815" cy="388848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815" cy="3888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1"/>
      <w:pgSz w:w="11910" w:h="16840"/>
      <w:pgMar w:header="1329" w:footer="0" w:top="16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208">
              <wp:simplePos x="0" y="0"/>
              <wp:positionH relativeFrom="page">
                <wp:posOffset>902004</wp:posOffset>
              </wp:positionH>
              <wp:positionV relativeFrom="page">
                <wp:posOffset>509635</wp:posOffset>
              </wp:positionV>
              <wp:extent cx="1136015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3601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QUESTION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40.128754pt;width:89.45pt;height:17.55pt;mso-position-horizontal-relative:page;mso-position-vertical-relative:page;z-index:-15926272" type="#_x0000_t202" id="docshape2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</w:t>
                    </w:r>
                    <w:r>
                      <w:rPr>
                        <w:b/>
                        <w:spacing w:val="-7"/>
                        <w:sz w:val="28"/>
                      </w:rPr>
                      <w:t> 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8"/>
                      </w:rPr>
                      <w:t>1</w:t>
                    </w:r>
                    <w:r>
                      <w:rPr>
                        <w:b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0720">
              <wp:simplePos x="0" y="0"/>
              <wp:positionH relativeFrom="page">
                <wp:posOffset>902004</wp:posOffset>
              </wp:positionH>
              <wp:positionV relativeFrom="page">
                <wp:posOffset>831199</wp:posOffset>
              </wp:positionV>
              <wp:extent cx="1097280" cy="22288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0972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QUESTION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5.448753pt;width:86.4pt;height:17.55pt;mso-position-horizontal-relative:page;mso-position-vertical-relative:page;z-index:-15925760" type="#_x0000_t202" id="docshape3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10"/>
                        <w:sz w:val="28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902004</wp:posOffset>
              </wp:positionH>
              <wp:positionV relativeFrom="page">
                <wp:posOffset>831199</wp:posOffset>
              </wp:positionV>
              <wp:extent cx="1097280" cy="22288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09728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QUESTION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65.448753pt;width:86.4pt;height:17.55pt;mso-position-horizontal-relative:page;mso-position-vertical-relative:page;z-index:-15925248" type="#_x0000_t202" id="docshape4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QUESTION</w:t>
                    </w:r>
                    <w:r>
                      <w:rPr>
                        <w:b/>
                        <w:spacing w:val="-9"/>
                        <w:sz w:val="28"/>
                      </w:rPr>
                      <w:t> </w:t>
                    </w:r>
                    <w:r>
                      <w:rPr>
                        <w:b/>
                        <w:spacing w:val="-10"/>
                        <w:sz w:val="28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Roman"/>
      <w:lvlText w:val="(%1)"/>
      <w:lvlJc w:val="left"/>
      <w:pPr>
        <w:ind w:left="56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1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2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3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5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6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7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8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50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557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5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0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5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0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85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50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5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80" w:hanging="34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557" w:hanging="3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2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8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5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1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57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24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90" w:hanging="34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(%1)"/>
      <w:lvlJc w:val="left"/>
      <w:pPr>
        <w:ind w:left="497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61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3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0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78" w:hanging="28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13" w:lineRule="exact"/>
      <w:ind w:left="52" w:right="50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3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eader" Target="header2.xml"/><Relationship Id="rId10" Type="http://schemas.openxmlformats.org/officeDocument/2006/relationships/image" Target="media/image4.png"/><Relationship Id="rId11" Type="http://schemas.openxmlformats.org/officeDocument/2006/relationships/header" Target="header3.xml"/><Relationship Id="rId12" Type="http://schemas.openxmlformats.org/officeDocument/2006/relationships/image" Target="media/image5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Fook-Loong Lo</dc:creator>
  <dcterms:created xsi:type="dcterms:W3CDTF">2025-06-21T16:20:49Z</dcterms:created>
  <dcterms:modified xsi:type="dcterms:W3CDTF">2025-06-21T16:20:49Z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2025-06-21T00:00:00Z</vt:filetime>
  </property>
  <property fmtid="{D5CDD505-2E9C-101B-9397-08002B2CF9AE}" pid="5" name="Producer">
    <vt:lpwstr>Microsoft® Word for Microsoft 365</vt:lpwstr>
  </property>
</Properties>
</file>