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ACC9F" w14:textId="77777777" w:rsidR="0001645A" w:rsidRDefault="00936C47">
      <w:pPr>
        <w:pStyle w:val="1"/>
      </w:pPr>
      <w:bookmarkStart w:id="0" w:name="澳門四高校聯合入學考試-數學科專題突破-100-分鐘限時練習工作紙"/>
      <w:r>
        <w:rPr>
          <w:rFonts w:hint="eastAsia"/>
        </w:rPr>
        <w:t>澳門四高校聯合入學考試</w:t>
      </w:r>
      <w:r>
        <w:t xml:space="preserve"> · </w:t>
      </w:r>
      <w:r>
        <w:rPr>
          <w:rFonts w:hint="eastAsia"/>
        </w:rPr>
        <w:t>數學科專題突破</w:t>
      </w:r>
      <w:r>
        <w:t xml:space="preserve"> 100 </w:t>
      </w:r>
      <w:r>
        <w:rPr>
          <w:rFonts w:hint="eastAsia"/>
        </w:rPr>
        <w:t>分鐘限時練習工作紙</w:t>
      </w:r>
    </w:p>
    <w:p w14:paraId="36F8D092" w14:textId="77777777" w:rsidR="0001645A" w:rsidRDefault="00936C47">
      <w:pPr>
        <w:pStyle w:val="2"/>
      </w:pPr>
      <w:bookmarkStart w:id="1" w:name="topic-03-複數代數棣美弗定理與複平面幾何學生實戰版"/>
      <w:r>
        <w:t xml:space="preserve">Topic 03: </w:t>
      </w:r>
      <w:r>
        <w:rPr>
          <w:rFonts w:hint="eastAsia"/>
        </w:rPr>
        <w:t>複數代數、棣美弗定理與複平面幾何（學生實戰版）</w:t>
      </w:r>
    </w:p>
    <w:p w14:paraId="02663E98" w14:textId="77777777" w:rsidR="0001645A" w:rsidRDefault="00936C47">
      <w:pPr>
        <w:pStyle w:val="aa"/>
      </w:pPr>
      <w:r>
        <w:rPr>
          <w:rFonts w:hint="eastAsia"/>
          <w:b/>
          <w:bCs/>
        </w:rPr>
        <w:t>考試科目</w:t>
      </w:r>
      <w:r>
        <w:rPr>
          <w:rFonts w:hint="eastAsia"/>
        </w:rPr>
        <w:t>：數學科（正卷</w:t>
      </w:r>
      <w:r>
        <w:t xml:space="preserve"> + </w:t>
      </w:r>
      <w:r>
        <w:rPr>
          <w:rFonts w:hint="eastAsia"/>
        </w:rPr>
        <w:t>附加卷選修高階）</w:t>
      </w:r>
      <w:r>
        <w:br/>
      </w:r>
      <w:r>
        <w:rPr>
          <w:rFonts w:hint="eastAsia"/>
          <w:b/>
          <w:bCs/>
        </w:rPr>
        <w:t>建議作答時間</w:t>
      </w:r>
      <w:r>
        <w:rPr>
          <w:rFonts w:hint="eastAsia"/>
        </w:rPr>
        <w:t>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分鐘</w:t>
      </w:r>
      <w:r>
        <w:br/>
      </w:r>
      <w:r>
        <w:rPr>
          <w:rFonts w:hint="eastAsia"/>
          <w:b/>
          <w:bCs/>
        </w:rPr>
        <w:t>試卷滿分</w:t>
      </w:r>
      <w:r>
        <w:rPr>
          <w:rFonts w:hint="eastAsia"/>
        </w:rPr>
        <w:t>：</w:t>
      </w:r>
      <w:r>
        <w:rPr>
          <w:rFonts w:hint="eastAsia"/>
        </w:rPr>
        <w:t>100</w:t>
      </w:r>
      <w:r>
        <w:t xml:space="preserve"> </w:t>
      </w:r>
      <w:r>
        <w:rPr>
          <w:rFonts w:hint="eastAsia"/>
        </w:rPr>
        <w:t>分</w:t>
      </w:r>
      <w:r>
        <w:br/>
      </w:r>
      <w:r>
        <w:rPr>
          <w:rFonts w:hint="eastAsia"/>
          <w:b/>
          <w:bCs/>
        </w:rPr>
        <w:t>考生姓名</w:t>
      </w:r>
      <w:r>
        <w:rPr>
          <w:rFonts w:hint="eastAsia"/>
        </w:rPr>
        <w:t>：</w:t>
      </w:r>
      <w:r>
        <w:rPr>
          <w:rFonts w:hint="eastAsia"/>
        </w:rPr>
        <w:t>__________________</w:t>
      </w:r>
      <w:r>
        <w:t xml:space="preserve"> </w:t>
      </w:r>
      <w:r>
        <w:rPr>
          <w:rFonts w:hint="eastAsia"/>
          <w:b/>
          <w:bCs/>
        </w:rPr>
        <w:t>班級</w:t>
      </w:r>
      <w:r>
        <w:rPr>
          <w:rFonts w:hint="eastAsia"/>
        </w:rPr>
        <w:t>：</w:t>
      </w:r>
      <w:r>
        <w:rPr>
          <w:rFonts w:hint="eastAsia"/>
        </w:rPr>
        <w:t>____________</w:t>
      </w:r>
      <w:r>
        <w:t xml:space="preserve"> </w:t>
      </w:r>
      <w:r>
        <w:rPr>
          <w:rFonts w:hint="eastAsia"/>
          <w:b/>
          <w:bCs/>
        </w:rPr>
        <w:t>學號</w:t>
      </w:r>
      <w:r>
        <w:rPr>
          <w:rFonts w:hint="eastAsia"/>
        </w:rPr>
        <w:t>：</w:t>
      </w:r>
      <w:r>
        <w:rPr>
          <w:rFonts w:hint="eastAsia"/>
        </w:rPr>
        <w:t>____________</w:t>
      </w:r>
      <w:r>
        <w:t xml:space="preserve"> </w:t>
      </w:r>
      <w:r>
        <w:rPr>
          <w:rFonts w:hint="eastAsia"/>
          <w:b/>
          <w:bCs/>
        </w:rPr>
        <w:t>得分</w:t>
      </w:r>
      <w:r>
        <w:rPr>
          <w:rFonts w:hint="eastAsia"/>
        </w:rPr>
        <w:t>：</w:t>
      </w:r>
      <w:r>
        <w:rPr>
          <w:rFonts w:hint="eastAsia"/>
        </w:rPr>
        <w:t>____________</w:t>
      </w:r>
    </w:p>
    <w:p w14:paraId="277C009F" w14:textId="77777777" w:rsidR="0001645A" w:rsidRDefault="00936C47">
      <w:r>
        <w:pict w14:anchorId="05773F29">
          <v:rect id="_x0000_i1025" style="width:0;height:1.5pt" o:hralign="center" o:hrstd="t" o:hr="t"/>
        </w:pict>
      </w:r>
    </w:p>
    <w:p w14:paraId="5B309E77" w14:textId="77777777" w:rsidR="0001645A" w:rsidRDefault="00936C47">
      <w:pPr>
        <w:pStyle w:val="3"/>
      </w:pPr>
      <w:bookmarkStart w:id="2" w:name="考生注意事項"/>
      <w:r>
        <w:rPr>
          <w:rFonts w:hint="eastAsia"/>
        </w:rPr>
        <w:t>【考生注意事項】</w:t>
      </w:r>
    </w:p>
    <w:p w14:paraId="733C2FBE" w14:textId="77777777" w:rsidR="0001645A" w:rsidRDefault="00936C47">
      <w:pPr>
        <w:pStyle w:val="Compact"/>
        <w:numPr>
          <w:ilvl w:val="0"/>
          <w:numId w:val="2"/>
        </w:numPr>
      </w:pPr>
      <w:r>
        <w:rPr>
          <w:rFonts w:hint="eastAsia"/>
        </w:rPr>
        <w:t>本試卷依據澳門四校聯考（</w:t>
      </w:r>
      <w:r>
        <w:rPr>
          <w:rFonts w:hint="eastAsia"/>
        </w:rPr>
        <w:t>2021</w:t>
      </w:r>
      <w:r>
        <w:rPr>
          <w:rFonts w:hint="eastAsia"/>
        </w:rPr>
        <w:t>–</w:t>
      </w:r>
      <w:r>
        <w:rPr>
          <w:rFonts w:hint="eastAsia"/>
        </w:rPr>
        <w:t>2025</w:t>
      </w:r>
      <w:r>
        <w:rPr>
          <w:rFonts w:hint="eastAsia"/>
        </w:rPr>
        <w:t>）最新命題藍圖與《</w:t>
      </w:r>
      <w:r>
        <w:rPr>
          <w:rFonts w:hint="eastAsia"/>
        </w:rPr>
        <w:t>Topic</w:t>
      </w:r>
      <w:r>
        <w:t xml:space="preserve"> 03 </w:t>
      </w:r>
      <w:r>
        <w:rPr>
          <w:rFonts w:hint="eastAsia"/>
        </w:rPr>
        <w:t>複數代數與複平面幾何》核心知識點全新原創命製。</w:t>
      </w:r>
    </w:p>
    <w:p w14:paraId="6700772B" w14:textId="77777777" w:rsidR="0001645A" w:rsidRDefault="00936C47">
      <w:pPr>
        <w:pStyle w:val="Compact"/>
        <w:numPr>
          <w:ilvl w:val="0"/>
          <w:numId w:val="2"/>
        </w:numPr>
      </w:pPr>
      <w:r>
        <w:rPr>
          <w:rFonts w:hint="eastAsia"/>
        </w:rPr>
        <w:t>全卷共</w:t>
      </w:r>
      <w:r>
        <w:t xml:space="preserve"> 10 </w:t>
      </w:r>
      <w:r>
        <w:rPr>
          <w:rFonts w:hint="eastAsia"/>
        </w:rPr>
        <w:t>題，分為三大部分：</w:t>
      </w:r>
    </w:p>
    <w:p w14:paraId="17E8A33C" w14:textId="77777777" w:rsidR="0001645A" w:rsidRDefault="00936C47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第一部分：單項選擇題</w:t>
      </w:r>
      <w:r>
        <w:rPr>
          <w:rFonts w:hint="eastAsia"/>
        </w:rPr>
        <w:t>（共</w:t>
      </w:r>
      <w:r>
        <w:t xml:space="preserve"> 6 </w:t>
      </w:r>
      <w:r>
        <w:rPr>
          <w:rFonts w:hint="eastAsia"/>
        </w:rPr>
        <w:t>題，每題</w:t>
      </w:r>
      <w:r>
        <w:t xml:space="preserve"> 5 </w:t>
      </w:r>
      <w:r>
        <w:rPr>
          <w:rFonts w:hint="eastAsia"/>
        </w:rPr>
        <w:t>分，共</w:t>
      </w:r>
      <w:r>
        <w:t xml:space="preserve"> 30 </w:t>
      </w:r>
      <w:r>
        <w:rPr>
          <w:rFonts w:hint="eastAsia"/>
        </w:rPr>
        <w:t>分，建議用時</w:t>
      </w:r>
      <w:r>
        <w:t xml:space="preserve"> 20 </w:t>
      </w:r>
      <w:r>
        <w:rPr>
          <w:rFonts w:hint="eastAsia"/>
        </w:rPr>
        <w:t>分鐘）</w:t>
      </w:r>
    </w:p>
    <w:p w14:paraId="52CAFCE1" w14:textId="77777777" w:rsidR="0001645A" w:rsidRDefault="00936C47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第二部分：簡答與計算題</w:t>
      </w:r>
      <w:r>
        <w:rPr>
          <w:rFonts w:hint="eastAsia"/>
        </w:rPr>
        <w:t>（共</w:t>
      </w:r>
      <w:r>
        <w:t xml:space="preserve"> 2 </w:t>
      </w:r>
      <w:r>
        <w:rPr>
          <w:rFonts w:hint="eastAsia"/>
        </w:rPr>
        <w:t>題，每題</w:t>
      </w:r>
      <w:r>
        <w:t xml:space="preserve"> 15 </w:t>
      </w:r>
      <w:r>
        <w:rPr>
          <w:rFonts w:hint="eastAsia"/>
        </w:rPr>
        <w:t>分，共</w:t>
      </w:r>
      <w:r>
        <w:t xml:space="preserve"> 30 </w:t>
      </w:r>
      <w:r>
        <w:rPr>
          <w:rFonts w:hint="eastAsia"/>
        </w:rPr>
        <w:t>分，建議用時</w:t>
      </w:r>
      <w:r>
        <w:t xml:space="preserve"> 30 </w:t>
      </w:r>
      <w:r>
        <w:rPr>
          <w:rFonts w:hint="eastAsia"/>
        </w:rPr>
        <w:t>分鐘）</w:t>
      </w:r>
    </w:p>
    <w:p w14:paraId="50541389" w14:textId="77777777" w:rsidR="0001645A" w:rsidRDefault="00936C47">
      <w:pPr>
        <w:pStyle w:val="Compact"/>
        <w:numPr>
          <w:ilvl w:val="1"/>
          <w:numId w:val="3"/>
        </w:numPr>
      </w:pPr>
      <w:r>
        <w:rPr>
          <w:rFonts w:hint="eastAsia"/>
          <w:b/>
          <w:bCs/>
        </w:rPr>
        <w:t>第三部分：高階綜合壓軸題</w:t>
      </w:r>
      <w:r>
        <w:rPr>
          <w:rFonts w:hint="eastAsia"/>
        </w:rPr>
        <w:t>（共</w:t>
      </w:r>
      <w:r>
        <w:t xml:space="preserve"> 2 </w:t>
      </w:r>
      <w:r>
        <w:rPr>
          <w:rFonts w:hint="eastAsia"/>
        </w:rPr>
        <w:t>題，每題</w:t>
      </w:r>
      <w:r>
        <w:t xml:space="preserve"> 20 </w:t>
      </w:r>
      <w:r>
        <w:rPr>
          <w:rFonts w:hint="eastAsia"/>
        </w:rPr>
        <w:t>分，共</w:t>
      </w:r>
      <w:r>
        <w:t xml:space="preserve"> 40 </w:t>
      </w:r>
      <w:r>
        <w:rPr>
          <w:rFonts w:hint="eastAsia"/>
        </w:rPr>
        <w:t>分，建議用時</w:t>
      </w:r>
      <w:r>
        <w:t xml:space="preserve"> 50 </w:t>
      </w:r>
      <w:r>
        <w:rPr>
          <w:rFonts w:hint="eastAsia"/>
        </w:rPr>
        <w:t>分鐘）</w:t>
      </w:r>
    </w:p>
    <w:p w14:paraId="447E59C4" w14:textId="77777777" w:rsidR="0001645A" w:rsidRDefault="00936C47">
      <w:pPr>
        <w:pStyle w:val="Compact"/>
        <w:numPr>
          <w:ilvl w:val="0"/>
          <w:numId w:val="2"/>
        </w:numPr>
      </w:pPr>
      <w:r>
        <w:rPr>
          <w:rFonts w:hint="eastAsia"/>
        </w:rPr>
        <w:t>選擇題請將唯一正確答案填寫於括號內；解答題必須在指定的作答虛線框內清晰寫出推導步驟、計算過程或幾何證明，未寫出主要步驟者不能得分。</w:t>
      </w:r>
    </w:p>
    <w:p w14:paraId="3E469CBB" w14:textId="77777777" w:rsidR="0001645A" w:rsidRDefault="00936C47">
      <w:pPr>
        <w:pStyle w:val="Compact"/>
        <w:numPr>
          <w:ilvl w:val="0"/>
          <w:numId w:val="2"/>
        </w:numPr>
      </w:pPr>
      <w:r>
        <w:rPr>
          <w:rFonts w:hint="eastAsia"/>
        </w:rPr>
        <w:t>試卷中所附圖形未必按比例繪製。</w:t>
      </w:r>
    </w:p>
    <w:p w14:paraId="35F77452" w14:textId="77777777" w:rsidR="0001645A" w:rsidRDefault="00936C47">
      <w:r>
        <w:pict w14:anchorId="4ABEB886">
          <v:rect id="_x0000_i1026" style="width:0;height:1.5pt" o:hralign="center" o:hrstd="t" o:hr="t"/>
        </w:pict>
      </w:r>
    </w:p>
    <w:p w14:paraId="71364514" w14:textId="77777777" w:rsidR="0001645A" w:rsidRDefault="00936C47">
      <w:pPr>
        <w:pStyle w:val="2"/>
      </w:pPr>
      <w:bookmarkStart w:id="3" w:name="第一部分單項選擇題共-6-題每題-5-分共-30-分"/>
      <w:bookmarkEnd w:id="2"/>
      <w:bookmarkEnd w:id="1"/>
      <w:r>
        <w:rPr>
          <w:rFonts w:hint="eastAsia"/>
        </w:rPr>
        <w:t>第一部分：單項選擇題（共</w:t>
      </w:r>
      <w:r>
        <w:t xml:space="preserve"> 6 </w:t>
      </w:r>
      <w:r>
        <w:rPr>
          <w:rFonts w:hint="eastAsia"/>
        </w:rPr>
        <w:t>題，每題</w:t>
      </w:r>
      <w:r>
        <w:t xml:space="preserve"> 5 </w:t>
      </w:r>
      <w:r>
        <w:rPr>
          <w:rFonts w:hint="eastAsia"/>
        </w:rPr>
        <w:t>分，共</w:t>
      </w:r>
      <w:r>
        <w:t xml:space="preserve"> 30 </w:t>
      </w:r>
      <w:r>
        <w:rPr>
          <w:rFonts w:hint="eastAsia"/>
        </w:rPr>
        <w:t>分）</w:t>
      </w:r>
    </w:p>
    <w:p w14:paraId="4A05018F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01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1 · </w:t>
      </w:r>
      <w:r>
        <w:rPr>
          <w:rFonts w:hint="eastAsia"/>
        </w:rPr>
        <w:t>複數除法與共軛複數）</w:t>
      </w:r>
      <w:r>
        <w:br/>
      </w:r>
      <w:r>
        <w:rPr>
          <w:rFonts w:hint="eastAsia"/>
        </w:rPr>
        <w:t>設複數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</m:den>
        </m:f>
      </m:oMath>
      <w:r>
        <w:rPr>
          <w:rFonts w:hint="eastAsia"/>
        </w:rPr>
        <w:t>（其中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為虛數單位），則複數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的共軛複數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  <w:r>
        <w:br/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  <w:r>
        <w:br/>
        <w:t xml:space="preserve">(C)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  <w:r>
        <w:br/>
        <w:t xml:space="preserve">(D) </w:t>
      </w:r>
      <m:oMath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9</m:t>
        </m:r>
        <m:r>
          <w:rPr>
            <w:rFonts w:ascii="Cambria Math" w:hAnsi="Cambria Math"/>
          </w:rPr>
          <m:t>i</m:t>
        </m:r>
      </m:oMath>
      <w:r>
        <w:br/>
        <w:t xml:space="preserve">(E)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r>
          <w:rPr>
            <w:rFonts w:ascii="Cambria Math" w:hAnsi="Cambria Math"/>
          </w:rPr>
          <m:t>i</m:t>
        </m:r>
      </m:oMath>
    </w:p>
    <w:p w14:paraId="3D199700" w14:textId="77777777" w:rsidR="0001645A" w:rsidRDefault="00936C47">
      <w:r>
        <w:pict w14:anchorId="11B9C21A">
          <v:rect id="_x0000_i1027" style="width:0;height:1.5pt" o:hralign="center" o:hrstd="t" o:hr="t"/>
        </w:pict>
      </w:r>
    </w:p>
    <w:p w14:paraId="19C2C2DA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02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2 · </w:t>
      </w:r>
      <w:r>
        <w:rPr>
          <w:rFonts w:hint="eastAsia"/>
        </w:rPr>
        <w:t>純虛數充要條件與增根排除）</w:t>
      </w:r>
      <w:r>
        <w:br/>
      </w:r>
      <w:r>
        <w:rPr>
          <w:rFonts w:hint="eastAsia"/>
        </w:rPr>
        <w:t>已知實數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為常數，複數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)+(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為純虛數，則實數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rPr>
          <w:rFonts w:hint="eastAsia"/>
        </w:rPr>
        <w:t>的值為（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br/>
      </w:r>
      <w:r>
        <w:lastRenderedPageBreak/>
        <w:t xml:space="preserve">(B)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(C)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br/>
        <w:t xml:space="preserve">(D)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br/>
        <w:t xml:space="preserve">(E) </w:t>
      </w:r>
      <w:r>
        <w:rPr>
          <w:rFonts w:hint="eastAsia"/>
        </w:rPr>
        <w:t>不存在這樣的實數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</w:p>
    <w:p w14:paraId="5FB9F597" w14:textId="77777777" w:rsidR="0001645A" w:rsidRDefault="00936C47">
      <w:r>
        <w:pict w14:anchorId="1E58159F">
          <v:rect id="_x0000_i1028" style="width:0;height:1.5pt" o:hralign="center" o:hrstd="t" o:hr="t"/>
        </w:pict>
      </w:r>
    </w:p>
    <w:p w14:paraId="7C0F9E3C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03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2 · </w:t>
      </w:r>
      <w:r>
        <w:rPr>
          <w:rFonts w:hint="eastAsia"/>
        </w:rPr>
        <w:t>複數代數方程與模長求值）</w:t>
      </w:r>
      <w:r>
        <w:br/>
      </w:r>
      <w:r>
        <w:rPr>
          <w:rFonts w:hint="eastAsia"/>
        </w:rPr>
        <w:t>設複數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（其中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為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的共軛複數），則複數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等於（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br/>
        <w:t xml:space="preserve">(B) </w:t>
      </w:r>
      <m:oMath>
        <m:r>
          <w:rPr>
            <w:rFonts w:ascii="Cambria Math" w:hAnsi="Cambria Math"/>
          </w:rPr>
          <m:t>2</m:t>
        </m:r>
      </m:oMath>
      <w:r>
        <w:br/>
      </w:r>
      <w:r>
        <w:t xml:space="preserve">(C)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5</m:t>
            </m:r>
          </m:e>
        </m:rad>
      </m:oMath>
      <w:r>
        <w:br/>
        <w:t xml:space="preserve">(D) </w:t>
      </w:r>
      <m:oMath>
        <m:r>
          <w:rPr>
            <w:rFonts w:ascii="Cambria Math" w:hAnsi="Cambria Math"/>
          </w:rPr>
          <m:t>3</m:t>
        </m:r>
      </m:oMath>
      <w:r>
        <w:br/>
        <w:t xml:space="preserve">(E)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10</m:t>
            </m:r>
          </m:e>
        </m:rad>
      </m:oMath>
    </w:p>
    <w:p w14:paraId="7E3651B7" w14:textId="77777777" w:rsidR="0001645A" w:rsidRDefault="00936C47">
      <w:r>
        <w:pict w14:anchorId="344234C0">
          <v:rect id="_x0000_i1029" style="width:0;height:1.5pt" o:hralign="center" o:hrstd="t" o:hr="t"/>
        </w:pict>
      </w:r>
    </w:p>
    <w:p w14:paraId="04E9C54E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04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阿根圖軌跡與垂直平分線幾何特徵）</w:t>
      </w:r>
      <w:r>
        <w:br/>
      </w:r>
      <w:r>
        <w:rPr>
          <w:rFonts w:hint="eastAsia"/>
        </w:rPr>
        <w:t>在複平面上，若滿足方程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的複數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yi</m:t>
        </m:r>
      </m:oMath>
      <w:r>
        <w:rPr>
          <w:rFonts w:hint="eastAsia"/>
        </w:rPr>
        <w:t>（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rPr>
          <w:rFonts w:hint="eastAsia"/>
        </w:rPr>
        <w:t>），則動點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的軌跡是一條直線，該直線的斜率為（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br/>
        <w:t xml:space="preserve">(C) </w:t>
      </w:r>
      <m:oMath>
        <m:r>
          <w:rPr>
            <w:rFonts w:ascii="Cambria Math" w:hAnsi="Cambria Math"/>
          </w:rPr>
          <m:t>2</m:t>
        </m:r>
      </m:oMath>
      <w:r>
        <w:br/>
        <w:t xml:space="preserve">(D)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2</m:t>
        </m:r>
      </m:oMath>
      <w:r>
        <w:br/>
        <w:t xml:space="preserve">(E) </w:t>
      </w:r>
      <m:oMath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17430380" w14:textId="77777777" w:rsidR="0001645A" w:rsidRDefault="00936C47">
      <w:r>
        <w:pict w14:anchorId="6AEE883B">
          <v:rect id="_x0000_i1030" style="width:0;height:1.5pt" o:hralign="center" o:hrstd="t" o:hr="t"/>
        </w:pict>
      </w:r>
    </w:p>
    <w:p w14:paraId="00EA07E4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05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複數極式乘法與向量旋轉）</w:t>
      </w:r>
      <w:r>
        <w:br/>
      </w:r>
      <w:r>
        <w:rPr>
          <w:rFonts w:hint="eastAsia"/>
        </w:rPr>
        <w:t>在複平面上，將對應複數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的向量繞原點逆時針旋轉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</w:rPr>
        <w:t>（即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t xml:space="preserve"> </w:t>
      </w:r>
      <w:r>
        <w:rPr>
          <w:rFonts w:hint="eastAsia"/>
        </w:rPr>
        <w:t>弧度），得到複數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的代數形式為（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(B) </w:t>
      </w:r>
      <m:oMath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m:rPr>
            <m:sty m:val="p"/>
          </m:rP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(D)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br/>
        <w:t xml:space="preserve">(E)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6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i</m:t>
        </m:r>
      </m:oMath>
    </w:p>
    <w:p w14:paraId="2D3D66C2" w14:textId="77777777" w:rsidR="0001645A" w:rsidRDefault="00936C47">
      <w:r>
        <w:pict w14:anchorId="5BED4182">
          <v:rect id="_x0000_i1031" style="width:0;height:1.5pt" o:hralign="center" o:hrstd="t" o:hr="t"/>
        </w:pict>
      </w:r>
    </w:p>
    <w:p w14:paraId="279BEB68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06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複數圓盤區域與模長極值）</w:t>
      </w:r>
      <w:r>
        <w:br/>
      </w:r>
      <w:r>
        <w:rPr>
          <w:rFonts w:hint="eastAsia"/>
        </w:rPr>
        <w:t>已知複數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，則模長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的最大值與最小值分別為（</w:t>
      </w:r>
      <w:r>
        <w:t xml:space="preserve">　　</w:t>
      </w:r>
      <w:r>
        <w:rPr>
          <w:rFonts w:hint="eastAsia"/>
        </w:rPr>
        <w:t>）。</w:t>
      </w:r>
      <w:r>
        <w:br/>
        <w:t xml:space="preserve">(A)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，最小值為</w:t>
      </w:r>
      <w:r>
        <w:t xml:space="preserve"> 3</w:t>
      </w:r>
      <w:r>
        <w:br/>
        <w:t xml:space="preserve">(B)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，最小值為</w:t>
      </w:r>
      <w:r>
        <w:t xml:space="preserve"> 2</w:t>
      </w:r>
      <w:r>
        <w:br/>
        <w:t xml:space="preserve">(C)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9</w:t>
      </w:r>
      <w:r>
        <w:rPr>
          <w:rFonts w:hint="eastAsia"/>
        </w:rPr>
        <w:t>，最小值為</w:t>
      </w:r>
      <w:r>
        <w:t xml:space="preserve"> 1</w:t>
      </w:r>
      <w:r>
        <w:br/>
        <w:t xml:space="preserve">(D)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7</w:t>
      </w:r>
      <w:r>
        <w:rPr>
          <w:rFonts w:hint="eastAsia"/>
        </w:rPr>
        <w:t>，最小值為</w:t>
      </w:r>
      <w:r>
        <w:t xml:space="preserve"> 1</w:t>
      </w:r>
      <w:r>
        <w:br/>
        <w:t xml:space="preserve">(E) </w:t>
      </w:r>
      <w:r>
        <w:rPr>
          <w:rFonts w:hint="eastAsia"/>
        </w:rPr>
        <w:t>最大值為</w:t>
      </w:r>
      <w:r>
        <w:t xml:space="preserve"> </w:t>
      </w:r>
      <w:r>
        <w:rPr>
          <w:rFonts w:hint="eastAsia"/>
        </w:rPr>
        <w:t>6</w:t>
      </w:r>
      <w:r>
        <w:rPr>
          <w:rFonts w:hint="eastAsia"/>
        </w:rPr>
        <w:t>，最小值為</w:t>
      </w:r>
      <w:r>
        <w:t xml:space="preserve"> 4</w:t>
      </w:r>
    </w:p>
    <w:p w14:paraId="23A2CC56" w14:textId="77777777" w:rsidR="0001645A" w:rsidRDefault="00936C47">
      <w:r>
        <w:lastRenderedPageBreak/>
        <w:pict w14:anchorId="37F6FEA8">
          <v:rect id="_x0000_i1032" style="width:0;height:1.5pt" o:hralign="center" o:hrstd="t" o:hr="t"/>
        </w:pict>
      </w:r>
    </w:p>
    <w:p w14:paraId="3785CF61" w14:textId="77777777" w:rsidR="0001645A" w:rsidRDefault="00936C47">
      <w:pPr>
        <w:pStyle w:val="2"/>
      </w:pPr>
      <w:bookmarkStart w:id="4" w:name="第二部分簡答與計算題共-2-題每題-15-分共-30-分"/>
      <w:bookmarkEnd w:id="3"/>
      <w:r>
        <w:rPr>
          <w:rFonts w:hint="eastAsia"/>
        </w:rPr>
        <w:t>第二部分：簡答與計算題（共</w:t>
      </w:r>
      <w:r>
        <w:t xml:space="preserve"> 2 </w:t>
      </w:r>
      <w:r>
        <w:rPr>
          <w:rFonts w:hint="eastAsia"/>
        </w:rPr>
        <w:t>題，每題</w:t>
      </w:r>
      <w:r>
        <w:t xml:space="preserve"> 15 </w:t>
      </w:r>
      <w:r>
        <w:rPr>
          <w:rFonts w:hint="eastAsia"/>
        </w:rPr>
        <w:t>分，共</w:t>
      </w:r>
      <w:r>
        <w:t xml:space="preserve"> 30 </w:t>
      </w:r>
      <w:r>
        <w:rPr>
          <w:rFonts w:hint="eastAsia"/>
        </w:rPr>
        <w:t>分）</w:t>
      </w:r>
    </w:p>
    <w:p w14:paraId="23718D0D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07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3 · </w:t>
      </w:r>
      <w:r>
        <w:rPr>
          <w:rFonts w:hint="eastAsia"/>
        </w:rPr>
        <w:t>滿分</w:t>
      </w:r>
      <w:r>
        <w:t xml:space="preserve"> 15 </w:t>
      </w:r>
      <w:r>
        <w:rPr>
          <w:rFonts w:hint="eastAsia"/>
        </w:rPr>
        <w:t>分，建議作答時間：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分鐘）</w:t>
      </w:r>
      <w:r>
        <w:br/>
      </w:r>
      <w:r>
        <w:rPr>
          <w:rFonts w:hint="eastAsia"/>
        </w:rPr>
        <w:t>已知複數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滿足方程</w:t>
      </w:r>
      <w:r>
        <w:t xml:space="preserve"> </w:t>
      </w:r>
      <m:oMath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（其中</w:t>
      </w:r>
      <w:r>
        <w:t xml:space="preserve"> </w:t>
      </w: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t xml:space="preserve"> </w:t>
      </w:r>
      <w:r>
        <w:rPr>
          <w:rFonts w:hint="eastAsia"/>
        </w:rPr>
        <w:t>為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的共軛複數，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為虛數單位）。</w:t>
      </w:r>
      <w:r>
        <w:br/>
        <w:t xml:space="preserve">(a) </w:t>
      </w:r>
      <w:r>
        <w:rPr>
          <w:rFonts w:hint="eastAsia"/>
        </w:rPr>
        <w:t>求複數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的代數形式及其模長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>。</w:t>
      </w:r>
      <w:r>
        <w:t xml:space="preserve"> (7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在複平面上，設複數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與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rPr>
          <w:rFonts w:hint="eastAsia"/>
        </w:rPr>
        <w:t>分別對應點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rPr>
          <w:rFonts w:hint="eastAsia"/>
        </w:rPr>
        <w:t>與點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rFonts w:hint="eastAsia"/>
        </w:rPr>
        <w:t>，原點記為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>
        <w:rPr>
          <w:rFonts w:hint="eastAsia"/>
        </w:rPr>
        <w:t>。求線段</w:t>
      </w:r>
      <w:r>
        <w:t xml:space="preserve"> </w:t>
      </w:r>
      <m:oMath>
        <m:r>
          <w:rPr>
            <w:rFonts w:ascii="Cambria Math" w:hAnsi="Cambria Math"/>
          </w:rPr>
          <m:t>AB</m:t>
        </m:r>
      </m:oMath>
      <w:r>
        <w:t xml:space="preserve"> </w:t>
      </w:r>
      <w:r>
        <w:rPr>
          <w:rFonts w:hint="eastAsia"/>
        </w:rPr>
        <w:t>的長度，並求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OAB</m:t>
        </m:r>
      </m:oMath>
      <w:r>
        <w:t xml:space="preserve"> </w:t>
      </w:r>
      <w:r>
        <w:rPr>
          <w:rFonts w:hint="eastAsia"/>
        </w:rPr>
        <w:t>的面積。</w:t>
      </w:r>
      <w:r>
        <w:t xml:space="preserve"> (8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Table"/>
        <w:tblW w:w="9412" w:type="dxa"/>
        <w:jc w:val="center"/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01645A" w14:paraId="7A98BEAF" w14:textId="77777777" w:rsidTr="00016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200"/>
          <w:jc w:val="center"/>
        </w:trPr>
        <w:tc>
          <w:tcPr>
            <w:tcW w:w="9412" w:type="dxa"/>
            <w:vAlign w:val="top"/>
          </w:tcPr>
          <w:p w14:paraId="563CEE8F" w14:textId="77777777" w:rsidR="0001645A" w:rsidRDefault="00936C47">
            <w:pPr>
              <w:spacing w:after="0"/>
            </w:pPr>
            <w:r>
              <w:rPr>
                <w:rFonts w:ascii="微軟正黑體" w:eastAsia="微軟正黑體"/>
                <w:b/>
                <w:color w:val="94A3B8"/>
                <w:sz w:val="16"/>
              </w:rPr>
              <w:t>【考生作答與演算區域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 xml:space="preserve"> / Working Space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>】</w:t>
            </w:r>
            <w:r>
              <w:rPr>
                <w:rFonts w:ascii="微軟正黑體" w:eastAsia="微軟正黑體"/>
                <w:color w:val="94A3B8"/>
                <w:sz w:val="15"/>
              </w:rPr>
              <w:t>(</w:t>
            </w:r>
            <w:r>
              <w:rPr>
                <w:rFonts w:ascii="微軟正黑體" w:eastAsia="微軟正黑體"/>
                <w:color w:val="94A3B8"/>
                <w:sz w:val="15"/>
              </w:rPr>
              <w:t>請在此虛線框內清晰書寫規範演算與推理步驟</w:t>
            </w:r>
            <w:r>
              <w:rPr>
                <w:rFonts w:ascii="微軟正黑體" w:eastAsia="微軟正黑體"/>
                <w:color w:val="94A3B8"/>
                <w:sz w:val="15"/>
              </w:rPr>
              <w:t>)</w:t>
            </w:r>
          </w:p>
        </w:tc>
      </w:tr>
    </w:tbl>
    <w:p w14:paraId="50D83E81" w14:textId="77777777" w:rsidR="0001645A" w:rsidRDefault="0001645A">
      <w:pPr>
        <w:spacing w:after="120"/>
      </w:pPr>
    </w:p>
    <w:p w14:paraId="12E2A951" w14:textId="77777777" w:rsidR="0001645A" w:rsidRDefault="00936C47">
      <w:r>
        <w:pict w14:anchorId="19943220">
          <v:rect id="_x0000_i1033" style="width:0;height:1.5pt" o:hralign="center" o:hrstd="t" o:hr="t"/>
        </w:pict>
      </w:r>
    </w:p>
    <w:p w14:paraId="1C8642B9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08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4 · </w:t>
      </w:r>
      <w:r>
        <w:rPr>
          <w:rFonts w:hint="eastAsia"/>
        </w:rPr>
        <w:t>滿分</w:t>
      </w:r>
      <w:r>
        <w:t xml:space="preserve"> 15 </w:t>
      </w:r>
      <w:r>
        <w:rPr>
          <w:rFonts w:hint="eastAsia"/>
        </w:rPr>
        <w:t>分，建議作答時間：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分鐘）</w:t>
      </w:r>
      <w:r>
        <w:br/>
      </w:r>
      <w:r>
        <w:rPr>
          <w:rFonts w:hint="eastAsia"/>
        </w:rPr>
        <w:t>已知複數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</m:oMath>
      <w:r>
        <w:t>。</w:t>
      </w:r>
      <w:r>
        <w:br/>
        <w:t xml:space="preserve">(a) </w:t>
      </w:r>
      <w:r>
        <w:rPr>
          <w:rFonts w:hint="eastAsia"/>
        </w:rPr>
        <w:t>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的模長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與幅角主值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)∈(-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，並將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rPr>
          <w:rFonts w:hint="eastAsia"/>
        </w:rPr>
        <w:t>表示為標準三角形式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(cos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。</w:t>
      </w:r>
      <w:r>
        <w:t xml:space="preserve"> (6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利用棣美弗定理（</w:t>
      </w:r>
      <w:r>
        <w:rPr>
          <w:rFonts w:hint="eastAsia"/>
        </w:rPr>
        <w:t>De</w:t>
      </w:r>
      <w:r>
        <w:t xml:space="preserve"> Moivre’s </w:t>
      </w:r>
      <w:r>
        <w:rPr>
          <w:rFonts w:hint="eastAsia"/>
        </w:rPr>
        <w:t>Theorem</w:t>
      </w:r>
      <w:r>
        <w:rPr>
          <w:rFonts w:hint="eastAsia"/>
        </w:rPr>
        <w:t>），計算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9</m:t>
            </m:r>
          </m:sup>
        </m:sSubSup>
      </m:oMath>
      <w:r>
        <w:t xml:space="preserve"> </w:t>
      </w:r>
      <w:r>
        <w:rPr>
          <w:rFonts w:hint="eastAsia"/>
        </w:rPr>
        <w:t>的精確代數值。</w:t>
      </w:r>
      <w:r>
        <w:t xml:space="preserve"> (4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(c) </w:t>
      </w:r>
      <w:r>
        <w:rPr>
          <w:rFonts w:hint="eastAsia"/>
        </w:rPr>
        <w:t>計算代數式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6</m:t>
            </m:r>
          </m:sup>
        </m:sSub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‾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</w:t>
      </w:r>
      <w:r>
        <w:rPr>
          <w:rFonts w:hint="eastAsia"/>
        </w:rPr>
        <w:t>的精確值。</w:t>
      </w:r>
      <w:r>
        <w:t xml:space="preserve"> (5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Table"/>
        <w:tblW w:w="9412" w:type="dxa"/>
        <w:jc w:val="center"/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01645A" w14:paraId="3CD3C44C" w14:textId="77777777" w:rsidTr="00016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200"/>
          <w:jc w:val="center"/>
        </w:trPr>
        <w:tc>
          <w:tcPr>
            <w:tcW w:w="9412" w:type="dxa"/>
            <w:vAlign w:val="top"/>
          </w:tcPr>
          <w:p w14:paraId="65BA72D2" w14:textId="77777777" w:rsidR="0001645A" w:rsidRDefault="00936C47">
            <w:pPr>
              <w:spacing w:after="0"/>
            </w:pPr>
            <w:r>
              <w:rPr>
                <w:rFonts w:ascii="微軟正黑體" w:eastAsia="微軟正黑體"/>
                <w:b/>
                <w:color w:val="94A3B8"/>
                <w:sz w:val="16"/>
              </w:rPr>
              <w:t>【考生作答與演算區域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 xml:space="preserve"> / Working Space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>】</w:t>
            </w:r>
            <w:r>
              <w:rPr>
                <w:rFonts w:ascii="微軟正黑體" w:eastAsia="微軟正黑體"/>
                <w:color w:val="94A3B8"/>
                <w:sz w:val="15"/>
              </w:rPr>
              <w:t>(</w:t>
            </w:r>
            <w:r>
              <w:rPr>
                <w:rFonts w:ascii="微軟正黑體" w:eastAsia="微軟正黑體"/>
                <w:color w:val="94A3B8"/>
                <w:sz w:val="15"/>
              </w:rPr>
              <w:t>請在此虛線框內清晰書寫規範演算與推理步驟</w:t>
            </w:r>
            <w:r>
              <w:rPr>
                <w:rFonts w:ascii="微軟正黑體" w:eastAsia="微軟正黑體"/>
                <w:color w:val="94A3B8"/>
                <w:sz w:val="15"/>
              </w:rPr>
              <w:t>)</w:t>
            </w:r>
          </w:p>
        </w:tc>
      </w:tr>
    </w:tbl>
    <w:p w14:paraId="231E6191" w14:textId="77777777" w:rsidR="0001645A" w:rsidRDefault="0001645A">
      <w:pPr>
        <w:spacing w:after="120"/>
      </w:pPr>
    </w:p>
    <w:p w14:paraId="5F91B5DD" w14:textId="77777777" w:rsidR="0001645A" w:rsidRDefault="00936C47">
      <w:r>
        <w:pict w14:anchorId="6553A6DA">
          <v:rect id="_x0000_i1034" style="width:0;height:1.5pt" o:hralign="center" o:hrstd="t" o:hr="t"/>
        </w:pict>
      </w:r>
    </w:p>
    <w:p w14:paraId="73FAD658" w14:textId="77777777" w:rsidR="0001645A" w:rsidRDefault="00936C47">
      <w:pPr>
        <w:pStyle w:val="2"/>
      </w:pPr>
      <w:bookmarkStart w:id="5" w:name="第三部分高階綜合壓軸題共-2-題每題-20-分共-40-分"/>
      <w:bookmarkEnd w:id="4"/>
      <w:r>
        <w:rPr>
          <w:rFonts w:hint="eastAsia"/>
        </w:rPr>
        <w:lastRenderedPageBreak/>
        <w:t>第三部分：高階綜合壓軸題（共</w:t>
      </w:r>
      <w:r>
        <w:t xml:space="preserve"> 2 </w:t>
      </w:r>
      <w:r>
        <w:rPr>
          <w:rFonts w:hint="eastAsia"/>
        </w:rPr>
        <w:t>題，每題</w:t>
      </w:r>
      <w:r>
        <w:t xml:space="preserve"> 20 </w:t>
      </w:r>
      <w:r>
        <w:rPr>
          <w:rFonts w:hint="eastAsia"/>
        </w:rPr>
        <w:t>分，共</w:t>
      </w:r>
      <w:r>
        <w:t xml:space="preserve"> 40 </w:t>
      </w:r>
      <w:r>
        <w:rPr>
          <w:rFonts w:hint="eastAsia"/>
        </w:rPr>
        <w:t>分）</w:t>
      </w:r>
    </w:p>
    <w:p w14:paraId="78FDDFDB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09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4 · </w:t>
      </w:r>
      <w:r>
        <w:rPr>
          <w:rFonts w:hint="eastAsia"/>
        </w:rPr>
        <w:t>滿分</w:t>
      </w:r>
      <w:r>
        <w:t xml:space="preserve"> 20 </w:t>
      </w:r>
      <w:r>
        <w:rPr>
          <w:rFonts w:hint="eastAsia"/>
        </w:rPr>
        <w:t>分，建議作答時間：</w:t>
      </w:r>
      <w:r>
        <w:rPr>
          <w:rFonts w:hint="eastAsia"/>
        </w:rPr>
        <w:t>25</w:t>
      </w:r>
      <w:r>
        <w:t xml:space="preserve"> </w:t>
      </w:r>
      <w:r>
        <w:rPr>
          <w:rFonts w:hint="eastAsia"/>
        </w:rPr>
        <w:t>分鐘</w:t>
      </w:r>
      <w:r>
        <w:t xml:space="preserve"> · </w:t>
      </w:r>
      <w:r>
        <w:rPr>
          <w:rFonts w:hint="eastAsia"/>
        </w:rPr>
        <w:t>仿四校附加卷</w:t>
      </w:r>
      <w:r>
        <w:t xml:space="preserve"> A-Q04 </w:t>
      </w:r>
      <w:r>
        <w:rPr>
          <w:rFonts w:hint="eastAsia"/>
        </w:rPr>
        <w:t>經典壓軸題型）</w:t>
      </w:r>
      <w:r>
        <w:br/>
      </w:r>
      <w:r>
        <w:rPr>
          <w:rFonts w:hint="eastAsia"/>
        </w:rPr>
        <w:t>已知複數</w:t>
      </w:r>
      <w:r>
        <w:t xml:space="preserve">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i</m:t>
        </m:r>
      </m:oMath>
      <w:r>
        <w:rPr>
          <w:rFonts w:hint="eastAsia"/>
        </w:rPr>
        <w:t>（其中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rPr>
          <w:rFonts w:hint="eastAsia"/>
        </w:rPr>
        <w:t>為虛數單位）。</w:t>
      </w:r>
      <w:r>
        <w:br/>
        <w:t xml:space="preserve">(a) </w:t>
      </w:r>
      <w:r>
        <w:rPr>
          <w:rFonts w:hint="eastAsia"/>
        </w:rPr>
        <w:t>求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的模長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與幅角主值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Arg(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)∈(-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</w:rPr>
        <w:t>，並將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t xml:space="preserve"> </w:t>
      </w:r>
      <w:r>
        <w:rPr>
          <w:rFonts w:hint="eastAsia"/>
        </w:rPr>
        <w:t>寫成三角極式。</w:t>
      </w:r>
      <w:r>
        <w:t xml:space="preserve"> (6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求解複數四次方程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</m:oMath>
      <w:r>
        <w:rPr>
          <w:rFonts w:hint="eastAsia"/>
        </w:rPr>
        <w:t>，求出全部</w:t>
      </w:r>
      <w:r>
        <w:t xml:space="preserve"> 4 </w:t>
      </w:r>
      <w:r>
        <w:rPr>
          <w:rFonts w:hint="eastAsia"/>
        </w:rPr>
        <w:t>個複數根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hint="eastAsia"/>
        </w:rPr>
        <w:t>，並化為標準代數形式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bi</m:t>
        </m:r>
      </m:oMath>
      <w:r>
        <w:t>。</w:t>
      </w:r>
      <w:r>
        <w:t xml:space="preserve"> (8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(c) </w:t>
      </w:r>
      <w:r>
        <w:rPr>
          <w:rFonts w:hint="eastAsia"/>
        </w:rPr>
        <w:t>設這</w:t>
      </w:r>
      <w:r>
        <w:t xml:space="preserve"> 4 </w:t>
      </w:r>
      <w:r>
        <w:rPr>
          <w:rFonts w:hint="eastAsia"/>
        </w:rPr>
        <w:t>個根在複平面（阿根圖）上對應的點分別為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D</m:t>
        </m:r>
      </m:oMath>
      <w:r>
        <w:t>。</w:t>
      </w:r>
      <w:r>
        <w:br/>
        <w:t xml:space="preserve">(i) </w:t>
      </w:r>
      <w:r>
        <w:rPr>
          <w:rFonts w:hint="eastAsia"/>
        </w:rPr>
        <w:t>證明四邊形</w:t>
      </w:r>
      <w:r>
        <w:t xml:space="preserve"> </w:t>
      </w:r>
      <m:oMath>
        <m:r>
          <w:rPr>
            <w:rFonts w:ascii="Cambria Math" w:hAnsi="Cambria Math"/>
          </w:rPr>
          <m:t>ABCD</m:t>
        </m:r>
      </m:oMath>
      <w:r>
        <w:t xml:space="preserve"> </w:t>
      </w:r>
      <w:r>
        <w:rPr>
          <w:rFonts w:hint="eastAsia"/>
        </w:rPr>
        <w:t>為正方形，並求其面積。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(ii) </w:t>
      </w:r>
      <w:r>
        <w:rPr>
          <w:rFonts w:hint="eastAsia"/>
        </w:rPr>
        <w:t>設動點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對應複數</w:t>
      </w:r>
      <w: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rFonts w:hint="eastAsia"/>
        </w:rPr>
        <w:t>，且滿足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|=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>。證明動點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rPr>
          <w:rFonts w:hint="eastAsia"/>
        </w:rPr>
        <w:t>到正方形四個頂點的距離平方和</w:t>
      </w: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4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</m:nary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rFonts w:hint="eastAsia"/>
        </w:rPr>
        <w:t>為定值，並求出該定值。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Table"/>
        <w:tblW w:w="9412" w:type="dxa"/>
        <w:jc w:val="center"/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01645A" w14:paraId="16560862" w14:textId="77777777" w:rsidTr="00016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200"/>
          <w:jc w:val="center"/>
        </w:trPr>
        <w:tc>
          <w:tcPr>
            <w:tcW w:w="9412" w:type="dxa"/>
            <w:vAlign w:val="top"/>
          </w:tcPr>
          <w:p w14:paraId="3E81D85C" w14:textId="77777777" w:rsidR="0001645A" w:rsidRDefault="00936C47">
            <w:pPr>
              <w:spacing w:after="0"/>
            </w:pPr>
            <w:r>
              <w:rPr>
                <w:rFonts w:ascii="微軟正黑體" w:eastAsia="微軟正黑體"/>
                <w:b/>
                <w:color w:val="94A3B8"/>
                <w:sz w:val="16"/>
              </w:rPr>
              <w:t>【考生作答與演算區域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 xml:space="preserve"> / Working Space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>】</w:t>
            </w:r>
            <w:r>
              <w:rPr>
                <w:rFonts w:ascii="微軟正黑體" w:eastAsia="微軟正黑體"/>
                <w:color w:val="94A3B8"/>
                <w:sz w:val="15"/>
              </w:rPr>
              <w:t>(</w:t>
            </w:r>
            <w:r>
              <w:rPr>
                <w:rFonts w:ascii="微軟正黑體" w:eastAsia="微軟正黑體"/>
                <w:color w:val="94A3B8"/>
                <w:sz w:val="15"/>
              </w:rPr>
              <w:t>請在此虛線框內清晰書寫規範演算與證明步驟</w:t>
            </w:r>
            <w:r>
              <w:rPr>
                <w:rFonts w:ascii="微軟正黑體" w:eastAsia="微軟正黑體"/>
                <w:color w:val="94A3B8"/>
                <w:sz w:val="15"/>
              </w:rPr>
              <w:t>)</w:t>
            </w:r>
          </w:p>
        </w:tc>
      </w:tr>
    </w:tbl>
    <w:p w14:paraId="7D8C4B99" w14:textId="77777777" w:rsidR="0001645A" w:rsidRDefault="0001645A">
      <w:pPr>
        <w:spacing w:after="120"/>
      </w:pPr>
    </w:p>
    <w:p w14:paraId="0A3D2F09" w14:textId="77777777" w:rsidR="0001645A" w:rsidRDefault="00936C47">
      <w:r>
        <w:pict w14:anchorId="5534DFFF">
          <v:rect id="_x0000_i1035" style="width:0;height:1.5pt" o:hralign="center" o:hrstd="t" o:hr="t"/>
        </w:pict>
      </w:r>
    </w:p>
    <w:p w14:paraId="684228E2" w14:textId="77777777" w:rsidR="0001645A" w:rsidRDefault="00936C47">
      <w:pPr>
        <w:pStyle w:val="FirstParagraph"/>
      </w:pPr>
      <w:r>
        <w:rPr>
          <w:rFonts w:hint="eastAsia"/>
          <w:b/>
          <w:bCs/>
        </w:rPr>
        <w:t>題</w:t>
      </w:r>
      <w:r>
        <w:rPr>
          <w:b/>
          <w:bCs/>
        </w:rPr>
        <w:t xml:space="preserve"> 10</w:t>
      </w:r>
      <w:r>
        <w:rPr>
          <w:rFonts w:hint="eastAsia"/>
        </w:rPr>
        <w:t>（難度：</w:t>
      </w:r>
      <w:r>
        <w:rPr>
          <w:rFonts w:hint="eastAsia"/>
        </w:rPr>
        <w:t>Level</w:t>
      </w:r>
      <w:r>
        <w:t xml:space="preserve"> 5 · </w:t>
      </w:r>
      <w:r>
        <w:rPr>
          <w:rFonts w:hint="eastAsia"/>
        </w:rPr>
        <w:t>滿分</w:t>
      </w:r>
      <w:r>
        <w:t xml:space="preserve"> 20 </w:t>
      </w:r>
      <w:r>
        <w:rPr>
          <w:rFonts w:hint="eastAsia"/>
        </w:rPr>
        <w:t>分，建議作答時間：</w:t>
      </w:r>
      <w:r>
        <w:rPr>
          <w:rFonts w:hint="eastAsia"/>
        </w:rPr>
        <w:t>25</w:t>
      </w:r>
      <w:r>
        <w:t xml:space="preserve"> </w:t>
      </w:r>
      <w:r>
        <w:rPr>
          <w:rFonts w:hint="eastAsia"/>
        </w:rPr>
        <w:t>分鐘</w:t>
      </w:r>
      <w:r>
        <w:t xml:space="preserve"> · </w:t>
      </w:r>
      <w:r>
        <w:rPr>
          <w:rFonts w:hint="eastAsia"/>
        </w:rPr>
        <w:t>仿四校附加卷單位根與阿根圖極值幾何論證）</w:t>
      </w:r>
      <w:r>
        <w:br/>
      </w:r>
      <w:r>
        <w:rPr>
          <w:rFonts w:hint="eastAsia"/>
        </w:rPr>
        <w:t>考慮複數方程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。</w:t>
      </w:r>
      <w:r>
        <w:br/>
        <w:t xml:space="preserve">(a) </w:t>
      </w:r>
      <w:r>
        <w:rPr>
          <w:rFonts w:hint="eastAsia"/>
        </w:rPr>
        <w:t>將多項式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</m:oMath>
      <w:r>
        <w:t xml:space="preserve"> </w:t>
      </w:r>
      <w:r>
        <w:rPr>
          <w:rFonts w:hint="eastAsia"/>
        </w:rPr>
        <w:t>進行因式分解，並求出該方程的</w:t>
      </w:r>
      <w:r>
        <w:t xml:space="preserve"> 1 </w:t>
      </w:r>
      <w:r>
        <w:rPr>
          <w:rFonts w:hint="eastAsia"/>
        </w:rPr>
        <w:t>個實根與</w:t>
      </w:r>
      <w:r>
        <w:t xml:space="preserve"> 2 </w:t>
      </w:r>
      <w:r>
        <w:rPr>
          <w:rFonts w:hint="eastAsia"/>
        </w:rPr>
        <w:t>個共軛虛根（用代數形式表示）。</w:t>
      </w:r>
      <w:r>
        <w:t xml:space="preserve"> (6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(b) </w:t>
      </w:r>
      <w:r>
        <w:rPr>
          <w:rFonts w:hint="eastAsia"/>
        </w:rPr>
        <w:t>設</w:t>
      </w:r>
      <w:r>
        <w:t xml:space="preserve"> (a) </w:t>
      </w:r>
      <w:r>
        <w:rPr>
          <w:rFonts w:hint="eastAsia"/>
        </w:rPr>
        <w:t>中的兩個虛根為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hint="eastAsia"/>
        </w:rPr>
        <w:t>與</w:t>
      </w: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t>。</w:t>
      </w:r>
      <w:r>
        <w:br/>
        <w:t xml:space="preserve">(i) </w:t>
      </w:r>
      <w:r>
        <w:rPr>
          <w:rFonts w:hint="eastAsia"/>
        </w:rPr>
        <w:t>證明：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16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；</w:t>
      </w:r>
      <w:r>
        <w:t xml:space="preserve"> (2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(ii) </w:t>
      </w:r>
      <w:r>
        <w:rPr>
          <w:rFonts w:hint="eastAsia"/>
        </w:rPr>
        <w:t>計算代數式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α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64</m:t>
        </m:r>
      </m:oMath>
      <w:r>
        <w:t xml:space="preserve"> </w:t>
      </w:r>
      <w:r>
        <w:rPr>
          <w:rFonts w:hint="eastAsia"/>
        </w:rPr>
        <w:t>的值；</w:t>
      </w:r>
      <w:r>
        <w:t xml:space="preserve"> (2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(iii) </w:t>
      </w:r>
      <w:r>
        <w:rPr>
          <w:rFonts w:hint="eastAsia"/>
        </w:rPr>
        <w:t>設方程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64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</w:t>
      </w:r>
      <w:r>
        <w:rPr>
          <w:rFonts w:hint="eastAsia"/>
        </w:rPr>
        <w:t>的三個根在阿根圖中對應點為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rFonts w:hint="eastAsia"/>
        </w:rPr>
        <w:t>。證明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△</m:t>
        </m:r>
        <m:r>
          <w:rPr>
            <w:rFonts w:ascii="Cambria Math" w:hAnsi="Cambria Math"/>
          </w:rPr>
          <m:t>ABC</m:t>
        </m:r>
      </m:oMath>
      <w:r>
        <w:t xml:space="preserve"> </w:t>
      </w:r>
      <w:r>
        <w:rPr>
          <w:rFonts w:hint="eastAsia"/>
        </w:rPr>
        <w:t>為正三角形，並求其邊長與面積。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  <w:t xml:space="preserve">(c) </w:t>
      </w:r>
      <w:r>
        <w:rPr>
          <w:rFonts w:hint="eastAsia"/>
        </w:rPr>
        <w:t>考慮阿根圖中的動點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</w:rPr>
        <w:t>：</w:t>
      </w:r>
      <w:r>
        <w:br/>
        <w:t xml:space="preserve">(i) </w:t>
      </w:r>
      <w:r>
        <w:rPr>
          <w:rFonts w:hint="eastAsia"/>
        </w:rPr>
        <w:t>若動點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滿足方程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|=|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</w:rPr>
        <w:t>，求動點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軌跡的幾何特徵，並求頂點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到該軌跡</w:t>
      </w:r>
      <w:r>
        <w:rPr>
          <w:rFonts w:hint="eastAsia"/>
        </w:rPr>
        <w:lastRenderedPageBreak/>
        <w:t>直線的最短距離；</w:t>
      </w:r>
      <w:r>
        <w:t xml:space="preserve"> (4 </w:t>
      </w:r>
      <w:r>
        <w:rPr>
          <w:rFonts w:hint="eastAsia"/>
        </w:rPr>
        <w:t>分</w:t>
      </w:r>
      <w:r>
        <w:rPr>
          <w:rFonts w:hint="eastAsia"/>
        </w:rPr>
        <w:t>)</w:t>
      </w:r>
      <w:r>
        <w:br/>
      </w:r>
      <w:r>
        <w:t xml:space="preserve">(ii) </w:t>
      </w:r>
      <w:r>
        <w:rPr>
          <w:rFonts w:hint="eastAsia"/>
        </w:rPr>
        <w:t>若動點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滿足不等式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)|≤</m:t>
        </m:r>
        <m:r>
          <w:rPr>
            <w:rFonts w:ascii="Cambria Math" w:hAnsi="Cambria Math"/>
          </w:rPr>
          <m:t>3</m:t>
        </m:r>
      </m:oMath>
      <w:r>
        <w:rPr>
          <w:rFonts w:hint="eastAsia"/>
        </w:rPr>
        <w:t>，求動點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rPr>
          <w:rFonts w:hint="eastAsia"/>
        </w:rPr>
        <w:t>到原點距離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</m:t>
        </m:r>
      </m:oMath>
      <w:r>
        <w:t xml:space="preserve"> </w:t>
      </w:r>
      <w:r>
        <w:rPr>
          <w:rFonts w:hint="eastAsia"/>
        </w:rPr>
        <w:t>的最大值與最小值。</w:t>
      </w:r>
      <w:r>
        <w:t xml:space="preserve"> (3 </w:t>
      </w:r>
      <w:r>
        <w:rPr>
          <w:rFonts w:hint="eastAsia"/>
        </w:rPr>
        <w:t>分</w:t>
      </w:r>
      <w:r>
        <w:rPr>
          <w:rFonts w:hint="eastAsia"/>
        </w:rPr>
        <w:t>)</w:t>
      </w:r>
    </w:p>
    <w:tbl>
      <w:tblPr>
        <w:tblStyle w:val="Table"/>
        <w:tblW w:w="9412" w:type="dxa"/>
        <w:jc w:val="center"/>
        <w:tblBorders>
          <w:top w:val="dashed" w:sz="4" w:space="0" w:color="94A3B8"/>
          <w:left w:val="dashed" w:sz="4" w:space="0" w:color="94A3B8"/>
          <w:bottom w:val="dashed" w:sz="4" w:space="0" w:color="94A3B8"/>
          <w:right w:val="dashed" w:sz="4" w:space="0" w:color="94A3B8"/>
        </w:tblBorders>
        <w:tblCellMar>
          <w:top w:w="140" w:type="dxa"/>
          <w:left w:w="160" w:type="dxa"/>
          <w:bottom w:w="140" w:type="dxa"/>
          <w:right w:w="160" w:type="dxa"/>
        </w:tblCellMar>
        <w:tblLook w:val="04A0" w:firstRow="1" w:lastRow="0" w:firstColumn="1" w:lastColumn="0" w:noHBand="0" w:noVBand="1"/>
      </w:tblPr>
      <w:tblGrid>
        <w:gridCol w:w="9412"/>
      </w:tblGrid>
      <w:tr w:rsidR="0001645A" w14:paraId="7B3EF37F" w14:textId="77777777" w:rsidTr="00016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5200"/>
          <w:jc w:val="center"/>
        </w:trPr>
        <w:tc>
          <w:tcPr>
            <w:tcW w:w="9412" w:type="dxa"/>
            <w:vAlign w:val="top"/>
          </w:tcPr>
          <w:p w14:paraId="4D276448" w14:textId="77777777" w:rsidR="0001645A" w:rsidRDefault="00936C47">
            <w:pPr>
              <w:spacing w:after="0"/>
            </w:pPr>
            <w:r>
              <w:rPr>
                <w:rFonts w:ascii="微軟正黑體" w:eastAsia="微軟正黑體"/>
                <w:b/>
                <w:color w:val="94A3B8"/>
                <w:sz w:val="16"/>
              </w:rPr>
              <w:t>【考生作答與演算區域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 xml:space="preserve"> / Working Space</w:t>
            </w:r>
            <w:r>
              <w:rPr>
                <w:rFonts w:ascii="微軟正黑體" w:eastAsia="微軟正黑體"/>
                <w:b/>
                <w:color w:val="94A3B8"/>
                <w:sz w:val="16"/>
              </w:rPr>
              <w:t>】</w:t>
            </w:r>
            <w:r>
              <w:rPr>
                <w:rFonts w:ascii="微軟正黑體" w:eastAsia="微軟正黑體"/>
                <w:color w:val="94A3B8"/>
                <w:sz w:val="15"/>
              </w:rPr>
              <w:t>(</w:t>
            </w:r>
            <w:r>
              <w:rPr>
                <w:rFonts w:ascii="微軟正黑體" w:eastAsia="微軟正黑體"/>
                <w:color w:val="94A3B8"/>
                <w:sz w:val="15"/>
              </w:rPr>
              <w:t>請在此虛線框內清晰書寫規範演算與證明步驟</w:t>
            </w:r>
            <w:r>
              <w:rPr>
                <w:rFonts w:ascii="微軟正黑體" w:eastAsia="微軟正黑體"/>
                <w:color w:val="94A3B8"/>
                <w:sz w:val="15"/>
              </w:rPr>
              <w:t>)</w:t>
            </w:r>
          </w:p>
        </w:tc>
      </w:tr>
    </w:tbl>
    <w:p w14:paraId="39104B12" w14:textId="77777777" w:rsidR="0001645A" w:rsidRDefault="0001645A">
      <w:pPr>
        <w:spacing w:after="120"/>
      </w:pPr>
    </w:p>
    <w:p w14:paraId="411CB5CD" w14:textId="77777777" w:rsidR="0001645A" w:rsidRDefault="00936C47">
      <w:r>
        <w:pict w14:anchorId="68821B91">
          <v:rect id="_x0000_i1036" style="width:0;height:1.5pt" o:hralign="center" o:hrstd="t" o:hr="t"/>
        </w:pict>
      </w:r>
    </w:p>
    <w:bookmarkEnd w:id="5"/>
    <w:bookmarkEnd w:id="0"/>
    <w:sectPr w:rsidR="0001645A">
      <w:headerReference w:type="default" r:id="rId7"/>
      <w:footerReference w:type="default" r:id="rId8"/>
      <w:footnotePr>
        <w:numRestart w:val="eachSect"/>
      </w:footnotePr>
      <w:pgSz w:w="11906" w:h="16838"/>
      <w:pgMar w:top="1247" w:right="1247" w:bottom="1247" w:left="1247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D1FD7" w14:textId="77777777" w:rsidR="00936C47" w:rsidRDefault="00936C47">
      <w:pPr>
        <w:spacing w:after="0"/>
      </w:pPr>
      <w:r>
        <w:separator/>
      </w:r>
    </w:p>
  </w:endnote>
  <w:endnote w:type="continuationSeparator" w:id="0">
    <w:p w14:paraId="3AE2E651" w14:textId="77777777" w:rsidR="00936C47" w:rsidRDefault="00936C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1039" w14:textId="77777777" w:rsidR="0001645A" w:rsidRDefault="00936C47">
    <w:pPr>
      <w:spacing w:before="80" w:after="0"/>
      <w:jc w:val="center"/>
    </w:pPr>
    <w:r>
      <w:rPr>
        <w:rFonts w:ascii="微軟正黑體" w:hAnsi="微軟正黑體"/>
        <w:color w:val="64748B"/>
        <w:sz w:val="17"/>
      </w:rPr>
      <w:t>第</w:t>
    </w:r>
    <w:r>
      <w:rPr>
        <w:rFonts w:ascii="微軟正黑體" w:hAnsi="微軟正黑體"/>
        <w:color w:val="64748B"/>
        <w:sz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ascii="Times New Roman" w:eastAsia="微軟正黑體"/>
        <w:color w:val="64748B"/>
        <w:sz w:val="17"/>
      </w:rPr>
      <w:t>1</w:t>
    </w:r>
    <w:r>
      <w:rPr>
        <w:rFonts w:ascii="Times New Roman" w:eastAsia="微軟正黑體"/>
        <w:color w:val="64748B"/>
        <w:sz w:val="17"/>
      </w:rPr>
      <w:fldChar w:fldCharType="end"/>
    </w:r>
    <w:r>
      <w:rPr>
        <w:rFonts w:ascii="微軟正黑體" w:hAnsi="微軟正黑體"/>
        <w:color w:val="64748B"/>
        <w:sz w:val="17"/>
      </w:rPr>
      <w:t xml:space="preserve"> </w:t>
    </w:r>
    <w:r>
      <w:rPr>
        <w:rFonts w:ascii="微軟正黑體" w:hAnsi="微軟正黑體"/>
        <w:color w:val="64748B"/>
        <w:sz w:val="17"/>
      </w:rPr>
      <w:t>頁，共</w:t>
    </w:r>
    <w:r>
      <w:rPr>
        <w:rFonts w:ascii="微軟正黑體" w:hAnsi="微軟正黑體"/>
        <w:color w:val="64748B"/>
        <w:sz w:val="17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rFonts w:ascii="Times New Roman" w:eastAsia="微軟正黑體"/>
        <w:color w:val="64748B"/>
        <w:sz w:val="17"/>
      </w:rPr>
      <w:t>1</w:t>
    </w:r>
    <w:r>
      <w:rPr>
        <w:rFonts w:ascii="Times New Roman" w:eastAsia="微軟正黑體"/>
        <w:color w:val="64748B"/>
        <w:sz w:val="17"/>
      </w:rPr>
      <w:fldChar w:fldCharType="end"/>
    </w:r>
    <w:r>
      <w:rPr>
        <w:rFonts w:ascii="微軟正黑體" w:hAnsi="微軟正黑體"/>
        <w:color w:val="64748B"/>
        <w:sz w:val="17"/>
      </w:rPr>
      <w:t xml:space="preserve"> </w:t>
    </w:r>
    <w:r>
      <w:rPr>
        <w:rFonts w:ascii="微軟正黑體" w:hAnsi="微軟正黑體"/>
        <w:color w:val="64748B"/>
        <w:sz w:val="17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195DA" w14:textId="77777777" w:rsidR="00936C47" w:rsidRDefault="00936C47">
      <w:pPr>
        <w:spacing w:after="0"/>
      </w:pPr>
      <w:r>
        <w:separator/>
      </w:r>
    </w:p>
  </w:footnote>
  <w:footnote w:type="continuationSeparator" w:id="0">
    <w:p w14:paraId="30772727" w14:textId="77777777" w:rsidR="00936C47" w:rsidRDefault="00936C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3B98C" w14:textId="77777777" w:rsidR="0001645A" w:rsidRDefault="00936C47">
    <w:pPr>
      <w:tabs>
        <w:tab w:val="right" w:pos="9412"/>
      </w:tabs>
      <w:spacing w:after="40"/>
    </w:pPr>
    <w:r>
      <w:rPr>
        <w:rFonts w:ascii="微軟正黑體" w:hAnsi="微軟正黑體"/>
        <w:b/>
        <w:color w:val="334155"/>
        <w:sz w:val="17"/>
      </w:rPr>
      <w:t>聖若瑟教區中學第五校</w:t>
    </w:r>
    <w:r>
      <w:rPr>
        <w:rFonts w:ascii="微軟正黑體" w:hAnsi="微軟正黑體"/>
        <w:b/>
        <w:color w:val="334155"/>
        <w:sz w:val="17"/>
      </w:rPr>
      <w:t>---</w:t>
    </w:r>
    <w:r>
      <w:rPr>
        <w:rFonts w:ascii="微軟正黑體" w:hAnsi="微軟正黑體"/>
        <w:b/>
        <w:color w:val="334155"/>
        <w:sz w:val="17"/>
      </w:rPr>
      <w:t>澳門四高校聯合入學考試</w:t>
    </w:r>
    <w:r>
      <w:rPr>
        <w:rFonts w:ascii="微軟正黑體" w:hAnsi="微軟正黑體"/>
        <w:b/>
        <w:color w:val="334155"/>
        <w:sz w:val="17"/>
      </w:rPr>
      <w:t xml:space="preserve"> · </w:t>
    </w:r>
    <w:r>
      <w:rPr>
        <w:rFonts w:ascii="微軟正黑體" w:hAnsi="微軟正黑體"/>
        <w:b/>
        <w:color w:val="334155"/>
        <w:sz w:val="17"/>
      </w:rPr>
      <w:t>數學科專題突破</w:t>
    </w:r>
    <w:r>
      <w:rPr>
        <w:rFonts w:ascii="微軟正黑體" w:hAnsi="微軟正黑體"/>
        <w:b/>
        <w:color w:val="334155"/>
        <w:sz w:val="17"/>
      </w:rPr>
      <w:t xml:space="preserve"> 100 </w:t>
    </w:r>
    <w:r>
      <w:rPr>
        <w:rFonts w:ascii="微軟正黑體" w:hAnsi="微軟正黑體"/>
        <w:b/>
        <w:color w:val="334155"/>
        <w:sz w:val="17"/>
      </w:rPr>
      <w:t>分鐘限時練習工作紙</w:t>
    </w:r>
    <w:r>
      <w:tab/>
    </w:r>
    <w:r>
      <w:rPr>
        <w:rFonts w:ascii="微軟正黑體" w:hAnsi="微軟正黑體"/>
        <w:color w:val="64748B"/>
        <w:sz w:val="16"/>
      </w:rPr>
      <w:t>【</w:t>
    </w:r>
    <w:r>
      <w:rPr>
        <w:rFonts w:ascii="微軟正黑體" w:hAnsi="微軟正黑體"/>
        <w:color w:val="64748B"/>
        <w:sz w:val="16"/>
      </w:rPr>
      <w:t xml:space="preserve">Topic 03 </w:t>
    </w:r>
    <w:r>
      <w:rPr>
        <w:rFonts w:ascii="微軟正黑體" w:hAnsi="微軟正黑體"/>
        <w:color w:val="64748B"/>
        <w:sz w:val="16"/>
      </w:rPr>
      <w:t>複數與極式</w:t>
    </w:r>
    <w:r>
      <w:rPr>
        <w:rFonts w:ascii="微軟正黑體" w:hAnsi="微軟正黑體"/>
        <w:color w:val="64748B"/>
        <w:sz w:val="16"/>
      </w:rPr>
      <w:t>·</w:t>
    </w:r>
    <w:r>
      <w:rPr>
        <w:rFonts w:ascii="微軟正黑體" w:hAnsi="微軟正黑體"/>
        <w:color w:val="64748B"/>
        <w:sz w:val="16"/>
      </w:rPr>
      <w:t>學生版】</w:t>
    </w:r>
  </w:p>
  <w:p w14:paraId="7841D88B" w14:textId="77777777" w:rsidR="0001645A" w:rsidRDefault="00936C47">
    <w:pPr>
      <w:pBdr>
        <w:bottom w:val="single" w:sz="6" w:space="4" w:color="64748B"/>
      </w:pBdr>
      <w:spacing w:before="40" w:after="80"/>
    </w:pPr>
    <w:r>
      <w:rPr>
        <w:rFonts w:ascii="微軟正黑體" w:hAnsi="微軟正黑體"/>
        <w:color w:val="475569"/>
        <w:sz w:val="17"/>
      </w:rPr>
      <w:t>班級：</w:t>
    </w:r>
    <w:r>
      <w:rPr>
        <w:rFonts w:ascii="微軟正黑體" w:hAnsi="微軟正黑體"/>
        <w:color w:val="475569"/>
        <w:sz w:val="17"/>
      </w:rPr>
      <w:t xml:space="preserve">______________    </w:t>
    </w:r>
    <w:r>
      <w:rPr>
        <w:rFonts w:ascii="微軟正黑體" w:hAnsi="微軟正黑體"/>
        <w:color w:val="475569"/>
        <w:sz w:val="17"/>
      </w:rPr>
      <w:t>姓名：</w:t>
    </w:r>
    <w:r>
      <w:rPr>
        <w:rFonts w:ascii="微軟正黑體" w:hAnsi="微軟正黑體"/>
        <w:color w:val="475569"/>
        <w:sz w:val="17"/>
      </w:rPr>
      <w:t xml:space="preserve">__________________    </w:t>
    </w:r>
    <w:r>
      <w:rPr>
        <w:rFonts w:ascii="微軟正黑體" w:hAnsi="微軟正黑體"/>
        <w:color w:val="475569"/>
        <w:sz w:val="17"/>
      </w:rPr>
      <w:t>座號：</w:t>
    </w:r>
    <w:r>
      <w:rPr>
        <w:rFonts w:ascii="微軟正黑體" w:hAnsi="微軟正黑體"/>
        <w:color w:val="475569"/>
        <w:sz w:val="17"/>
      </w:rPr>
      <w:t xml:space="preserve">__________    </w:t>
    </w:r>
    <w:r>
      <w:rPr>
        <w:rFonts w:ascii="微軟正黑體" w:hAnsi="微軟正黑體"/>
        <w:color w:val="475569"/>
        <w:sz w:val="17"/>
      </w:rPr>
      <w:t>得分：</w:t>
    </w:r>
    <w:r>
      <w:rPr>
        <w:rFonts w:ascii="微軟正黑體" w:hAnsi="微軟正黑體"/>
        <w:color w:val="475569"/>
        <w:sz w:val="17"/>
      </w:rPr>
      <w:t>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51EAF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3BC4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4024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86870023">
    <w:abstractNumId w:val="0"/>
  </w:num>
  <w:num w:numId="2" w16cid:durableId="7681140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792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45A"/>
    <w:rsid w:val="0001645A"/>
    <w:rsid w:val="00936C47"/>
    <w:rsid w:val="00E6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547D230D"/>
  <w15:docId w15:val="{7755AF67-B39B-4C1D-9AAE-9386FDCB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1743</Words>
  <Characters>2409</Characters>
  <Application>Microsoft Office Word</Application>
  <DocSecurity>0</DocSecurity>
  <Lines>125</Lines>
  <Paragraphs>28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CDSJ5</cp:lastModifiedBy>
  <cp:revision>2</cp:revision>
  <dcterms:created xsi:type="dcterms:W3CDTF">2026-10-07T05:49:00Z</dcterms:created>
  <dcterms:modified xsi:type="dcterms:W3CDTF">2026-10-07T05:50:00Z</dcterms:modified>
</cp:coreProperties>
</file>