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澳門四高校聯合入學考試-數學科專題突破-100-分鐘限時練習工作紙"/>
    <w:p>
      <w:pPr>
        <w:pStyle w:val="Heading1"/>
      </w:pPr>
      <w:r>
        <w:rPr>
          <w:rFonts w:hint="eastAsia"/>
        </w:rPr>
        <w:t xml:space="preserve">澳門四高校聯合入學考試</w:t>
      </w:r>
      <w:r>
        <w:t xml:space="preserve"> · </w:t>
      </w:r>
      <w:r>
        <w:rPr>
          <w:rFonts w:hint="eastAsia"/>
        </w:rPr>
        <w:t xml:space="preserve">數學科專題突破</w:t>
      </w:r>
      <w:r>
        <w:t xml:space="preserve"> 100 </w:t>
      </w:r>
      <w:r>
        <w:rPr>
          <w:rFonts w:hint="eastAsia"/>
        </w:rPr>
        <w:t xml:space="preserve">分鐘限時練習工作紙</w:t>
      </w:r>
    </w:p>
    <w:bookmarkStart w:id="10" w:name="topic-08-計數原理二項式定理與概率統計學生實戰版"/>
    <w:p>
      <w:pPr>
        <w:pStyle w:val="Heading2"/>
      </w:pPr>
      <w:r>
        <w:t xml:space="preserve">Topic 08: </w:t>
      </w:r>
      <w:r>
        <w:rPr>
          <w:rFonts w:hint="eastAsia"/>
        </w:rPr>
        <w:t xml:space="preserve">計數原理二項式定理與概率統計（學生實戰版）</w:t>
      </w:r>
    </w:p>
    <w:p>
      <w:pPr>
        <w:pStyle w:val="BlockText"/>
      </w:pPr>
      <w:r>
        <w:rPr>
          <w:rFonts w:hint="eastAsia"/>
          <w:b/>
          <w:bCs/>
        </w:rPr>
        <w:t xml:space="preserve">考試科目</w:t>
      </w:r>
      <w:r>
        <w:rPr>
          <w:rFonts w:hint="eastAsia"/>
        </w:rPr>
        <w:t xml:space="preserve">：數學科（正卷</w:t>
      </w:r>
      <w:r>
        <w:t xml:space="preserve"> + </w:t>
      </w:r>
      <w:r>
        <w:rPr>
          <w:rFonts w:hint="eastAsia"/>
        </w:rPr>
        <w:t xml:space="preserve">附加卷選修高階）</w:t>
      </w:r>
      <w:r>
        <w:br/>
      </w:r>
      <w:r>
        <w:rPr>
          <w:rFonts w:hint="eastAsia"/>
          <w:b/>
          <w:bCs/>
        </w:rPr>
        <w:t xml:space="preserve">建議作答時間</w:t>
      </w:r>
      <w:r>
        <w:rPr>
          <w:rFonts w:hint="eastAsia"/>
        </w:rPr>
        <w:t xml:space="preserve">：100</w:t>
      </w:r>
      <w:r>
        <w:t xml:space="preserve"> </w:t>
      </w:r>
      <w:r>
        <w:rPr>
          <w:rFonts w:hint="eastAsia"/>
        </w:rPr>
        <w:t xml:space="preserve">分鐘</w:t>
      </w:r>
      <w:r>
        <w:br/>
      </w:r>
      <w:r>
        <w:rPr>
          <w:rFonts w:hint="eastAsia"/>
          <w:b/>
          <w:bCs/>
        </w:rPr>
        <w:t xml:space="preserve">試卷滿分</w:t>
      </w:r>
      <w:r>
        <w:rPr>
          <w:rFonts w:hint="eastAsia"/>
        </w:rPr>
        <w:t xml:space="preserve">：100</w:t>
      </w:r>
      <w:r>
        <w:t xml:space="preserve"> </w:t>
      </w:r>
      <w:r>
        <w:rPr>
          <w:rFonts w:hint="eastAsia"/>
        </w:rPr>
        <w:t xml:space="preserve">分</w:t>
      </w:r>
      <w:r>
        <w:br/>
      </w:r>
      <w:r>
        <w:rPr>
          <w:rFonts w:hint="eastAsia"/>
          <w:b/>
          <w:bCs/>
        </w:rPr>
        <w:t xml:space="preserve">考生姓名</w:t>
      </w:r>
      <w:r>
        <w:rPr>
          <w:rFonts w:hint="eastAsia"/>
        </w:rPr>
        <w:t xml:space="preserve">：__________________</w:t>
      </w:r>
      <w:r>
        <w:t xml:space="preserve"> </w:t>
      </w:r>
      <w:r>
        <w:rPr>
          <w:rFonts w:hint="eastAsia"/>
          <w:b/>
          <w:bCs/>
        </w:rPr>
        <w:t xml:space="preserve">班級</w:t>
      </w:r>
      <w:r>
        <w:rPr>
          <w:rFonts w:hint="eastAsia"/>
        </w:rPr>
        <w:t xml:space="preserve">：____________</w:t>
      </w:r>
      <w:r>
        <w:t xml:space="preserve"> </w:t>
      </w:r>
      <w:r>
        <w:rPr>
          <w:rFonts w:hint="eastAsia"/>
          <w:b/>
          <w:bCs/>
        </w:rPr>
        <w:t xml:space="preserve">學號</w:t>
      </w:r>
      <w:r>
        <w:rPr>
          <w:rFonts w:hint="eastAsia"/>
        </w:rPr>
        <w:t xml:space="preserve">：____________</w:t>
      </w:r>
      <w:r>
        <w:t xml:space="preserve"> </w:t>
      </w:r>
      <w:r>
        <w:rPr>
          <w:rFonts w:hint="eastAsia"/>
          <w:b/>
          <w:bCs/>
        </w:rPr>
        <w:t xml:space="preserve">得分</w:t>
      </w:r>
      <w:r>
        <w:rPr>
          <w:rFonts w:hint="eastAsia"/>
        </w:rPr>
        <w:t xml:space="preserve">：____________</w:t>
      </w:r>
    </w:p>
    <w:p>
      <w:r>
        <w:pict>
          <v:rect style="width:0;height:1.5pt" o:hralign="center" o:hrstd="t" o:hr="t"/>
        </w:pict>
      </w:r>
    </w:p>
    <w:bookmarkStart w:id="9" w:name="考生注意事項"/>
    <w:p>
      <w:pPr>
        <w:pStyle w:val="Heading3"/>
      </w:pPr>
      <w:r>
        <w:rPr>
          <w:rFonts w:hint="eastAsia"/>
        </w:rPr>
        <w:t xml:space="preserve">【考生注意事項】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本試卷依據澳門四校聯考（2021–2025）最新命題藍圖與《Topic</w:t>
      </w:r>
      <w:r>
        <w:t xml:space="preserve"> 08 </w:t>
      </w:r>
      <w:r>
        <w:rPr>
          <w:rFonts w:hint="eastAsia"/>
        </w:rPr>
        <w:t xml:space="preserve">計數原理二項式定理與概率統計》核心知識點全新原創命製。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全卷共</w:t>
      </w:r>
      <w:r>
        <w:t xml:space="preserve"> 10 </w:t>
      </w:r>
      <w:r>
        <w:rPr>
          <w:rFonts w:hint="eastAsia"/>
        </w:rPr>
        <w:t xml:space="preserve">題，分為三大部分：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第一部分：單項選擇題</w:t>
      </w:r>
      <w:r>
        <w:rPr>
          <w:rFonts w:hint="eastAsia"/>
        </w:rPr>
        <w:t xml:space="preserve">（共</w:t>
      </w:r>
      <w:r>
        <w:t xml:space="preserve"> 6 </w:t>
      </w:r>
      <w:r>
        <w:rPr>
          <w:rFonts w:hint="eastAsia"/>
        </w:rPr>
        <w:t xml:space="preserve">題，每題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分，建議用時</w:t>
      </w:r>
      <w:r>
        <w:t xml:space="preserve"> 20 </w:t>
      </w:r>
      <w:r>
        <w:rPr>
          <w:rFonts w:hint="eastAsia"/>
        </w:rPr>
        <w:t xml:space="preserve">分鐘）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第二部分：簡答與計算題</w:t>
      </w:r>
      <w:r>
        <w:rPr>
          <w:rFonts w:hint="eastAsia"/>
        </w:rPr>
        <w:t xml:space="preserve">（共</w:t>
      </w:r>
      <w:r>
        <w:t xml:space="preserve"> 2 </w:t>
      </w:r>
      <w:r>
        <w:rPr>
          <w:rFonts w:hint="eastAsia"/>
        </w:rPr>
        <w:t xml:space="preserve">題，每題</w:t>
      </w:r>
      <w:r>
        <w:t xml:space="preserve"> 15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分，建議用時</w:t>
      </w:r>
      <w:r>
        <w:t xml:space="preserve"> 30 </w:t>
      </w:r>
      <w:r>
        <w:rPr>
          <w:rFonts w:hint="eastAsia"/>
        </w:rPr>
        <w:t xml:space="preserve">分鐘）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第三部分：高階綜合壓軸題</w:t>
      </w:r>
      <w:r>
        <w:rPr>
          <w:rFonts w:hint="eastAsia"/>
        </w:rPr>
        <w:t xml:space="preserve">（共</w:t>
      </w:r>
      <w:r>
        <w:t xml:space="preserve"> 2 </w:t>
      </w:r>
      <w:r>
        <w:rPr>
          <w:rFonts w:hint="eastAsia"/>
        </w:rPr>
        <w:t xml:space="preserve">題，每題</w:t>
      </w:r>
      <w:r>
        <w:t xml:space="preserve"> 20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分，建議用時</w:t>
      </w:r>
      <w:r>
        <w:t xml:space="preserve"> 50 </w:t>
      </w:r>
      <w:r>
        <w:rPr>
          <w:rFonts w:hint="eastAsia"/>
        </w:rPr>
        <w:t xml:space="preserve">分鐘）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選擇題請將唯一正確答案填寫於括號內；解答題必須在指定的作答虛線框內清晰寫出推導步驟、計算過程或概率模型分析，未寫出主要步驟者不能得分。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試卷中所附圖形未必按比例繪製。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第一部分單項選擇題共-6-題每題-5-分共-30-分"/>
    <w:p>
      <w:pPr>
        <w:pStyle w:val="Heading2"/>
      </w:pPr>
      <w:r>
        <w:rPr>
          <w:rFonts w:hint="eastAsia"/>
        </w:rPr>
        <w:t xml:space="preserve">第一部分：單項選擇題（共</w:t>
      </w:r>
      <w:r>
        <w:t xml:space="preserve"> 6 </w:t>
      </w:r>
      <w:r>
        <w:rPr>
          <w:rFonts w:hint="eastAsia"/>
        </w:rPr>
        <w:t xml:space="preserve">題，每題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01</w:t>
      </w:r>
      <w:r>
        <w:rPr>
          <w:rFonts w:hint="eastAsia"/>
        </w:rPr>
        <w:t xml:space="preserve">（難度：Level</w:t>
      </w:r>
      <w:r>
        <w:t xml:space="preserve"> 1 · </w:t>
      </w:r>
      <w:r>
        <w:rPr>
          <w:rFonts w:hint="eastAsia"/>
        </w:rPr>
        <w:t xml:space="preserve">分步乘法計數原理）</w:t>
      </w:r>
      <w:r>
        <w:br/>
      </w:r>
      <w:r>
        <w:rPr>
          <w:rFonts w:hint="eastAsia"/>
        </w:rPr>
        <w:t xml:space="preserve">某校組建數學競賽代表隊，現有</w:t>
      </w:r>
      <w:r>
        <w:t xml:space="preserve"> 5 </w:t>
      </w:r>
      <w:r>
        <w:rPr>
          <w:rFonts w:hint="eastAsia"/>
        </w:rPr>
        <w:t xml:space="preserve">名高二男生和</w:t>
      </w:r>
      <w:r>
        <w:t xml:space="preserve"> 4 </w:t>
      </w:r>
      <w:r>
        <w:rPr>
          <w:rFonts w:hint="eastAsia"/>
        </w:rPr>
        <w:t xml:space="preserve">名高二女生候選。若要從中選取</w:t>
      </w:r>
      <w:r>
        <w:t xml:space="preserve"> 2 </w:t>
      </w:r>
      <w:r>
        <w:rPr>
          <w:rFonts w:hint="eastAsia"/>
        </w:rPr>
        <w:t xml:space="preserve">名男生和</w:t>
      </w:r>
      <w:r>
        <w:t xml:space="preserve"> 1 </w:t>
      </w:r>
      <w:r>
        <w:rPr>
          <w:rFonts w:hint="eastAsia"/>
        </w:rPr>
        <w:t xml:space="preserve">名女生組成一個</w:t>
      </w:r>
      <w:r>
        <w:t xml:space="preserve"> 3 </w:t>
      </w:r>
      <w:r>
        <w:rPr>
          <w:rFonts w:hint="eastAsia"/>
        </w:rPr>
        <w:t xml:space="preserve">人參賽小組，則不同的選派方法共有（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20</m:t>
        </m:r>
      </m:oMath>
      <w:r>
        <w:t xml:space="preserve"> </w:t>
      </w:r>
      <w:r>
        <w:rPr>
          <w:rFonts w:hint="eastAsia"/>
        </w:rPr>
        <w:t xml:space="preserve">種</w:t>
      </w:r>
      <w:r>
        <w:br/>
      </w:r>
      <w:r>
        <w:t xml:space="preserve">(B)</w:t>
      </w:r>
      <w:r>
        <w:t xml:space="preserve"> </w:t>
      </w:r>
      <m:oMath>
        <m:r>
          <m:t>40</m:t>
        </m:r>
      </m:oMath>
      <w:r>
        <w:t xml:space="preserve"> </w:t>
      </w:r>
      <w:r>
        <w:rPr>
          <w:rFonts w:hint="eastAsia"/>
        </w:rPr>
        <w:t xml:space="preserve">種</w:t>
      </w:r>
      <w:r>
        <w:br/>
      </w:r>
      <w:r>
        <w:t xml:space="preserve">(C)</w:t>
      </w:r>
      <w:r>
        <w:t xml:space="preserve"> </w:t>
      </w:r>
      <m:oMath>
        <m:r>
          <m:t>60</m:t>
        </m:r>
      </m:oMath>
      <w:r>
        <w:t xml:space="preserve"> </w:t>
      </w:r>
      <w:r>
        <w:rPr>
          <w:rFonts w:hint="eastAsia"/>
        </w:rPr>
        <w:t xml:space="preserve">種</w:t>
      </w:r>
      <w:r>
        <w:br/>
      </w:r>
      <w:r>
        <w:t xml:space="preserve">(D)</w:t>
      </w:r>
      <w:r>
        <w:t xml:space="preserve"> </w:t>
      </w:r>
      <m:oMath>
        <m:r>
          <m:t>80</m:t>
        </m:r>
      </m:oMath>
      <w:r>
        <w:t xml:space="preserve"> </w:t>
      </w:r>
      <w:r>
        <w:rPr>
          <w:rFonts w:hint="eastAsia"/>
        </w:rPr>
        <w:t xml:space="preserve">種</w:t>
      </w:r>
      <w:r>
        <w:br/>
      </w:r>
      <w:r>
        <w:t xml:space="preserve">(E)</w:t>
      </w:r>
      <w:r>
        <w:t xml:space="preserve"> </w:t>
      </w:r>
      <m:oMath>
        <m:r>
          <m:t>120</m:t>
        </m:r>
      </m:oMath>
      <w:r>
        <w:t xml:space="preserve"> </w:t>
      </w:r>
      <w:r>
        <w:rPr>
          <w:rFonts w:hint="eastAsia"/>
        </w:rPr>
        <w:t xml:space="preserve">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02</w:t>
      </w:r>
      <w:r>
        <w:rPr>
          <w:rFonts w:hint="eastAsia"/>
        </w:rPr>
        <w:t xml:space="preserve">（難度：Level</w:t>
      </w:r>
      <w:r>
        <w:t xml:space="preserve"> 1 · </w:t>
      </w:r>
      <w:r>
        <w:rPr>
          <w:rFonts w:hint="eastAsia"/>
        </w:rPr>
        <w:t xml:space="preserve">不相鄰排列插空法）</w:t>
      </w:r>
      <w:r>
        <w:br/>
      </w:r>
      <w:r>
        <w:rPr>
          <w:rFonts w:hint="eastAsia"/>
        </w:rPr>
        <w:t xml:space="preserve">將</w:t>
      </w:r>
      <w:r>
        <w:t xml:space="preserve"> 3 </w:t>
      </w:r>
      <w:r>
        <w:rPr>
          <w:rFonts w:hint="eastAsia"/>
        </w:rPr>
        <w:t xml:space="preserve">名男生和</w:t>
      </w:r>
      <w:r>
        <w:t xml:space="preserve"> 2 </w:t>
      </w:r>
      <w:r>
        <w:rPr>
          <w:rFonts w:hint="eastAsia"/>
        </w:rPr>
        <w:t xml:space="preserve">名女生排成一橫排合影留念，若要求</w:t>
      </w:r>
      <w:r>
        <w:t xml:space="preserve"> 2 </w:t>
      </w:r>
      <w:r>
        <w:rPr>
          <w:rFonts w:hint="eastAsia"/>
        </w:rPr>
        <w:t xml:space="preserve">名女生不能相鄰站立，則不同的排隊方法共有（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36</m:t>
        </m:r>
      </m:oMath>
      <w:r>
        <w:t xml:space="preserve"> </w:t>
      </w:r>
      <w:r>
        <w:rPr>
          <w:rFonts w:hint="eastAsia"/>
        </w:rPr>
        <w:t xml:space="preserve">種</w:t>
      </w:r>
      <w:r>
        <w:br/>
      </w:r>
      <w:r>
        <w:t xml:space="preserve">(B)</w:t>
      </w:r>
      <w:r>
        <w:t xml:space="preserve"> </w:t>
      </w:r>
      <m:oMath>
        <m:r>
          <m:t>48</m:t>
        </m:r>
      </m:oMath>
      <w:r>
        <w:t xml:space="preserve"> </w:t>
      </w:r>
      <w:r>
        <w:rPr>
          <w:rFonts w:hint="eastAsia"/>
        </w:rPr>
        <w:t xml:space="preserve">種</w:t>
      </w:r>
      <w:r>
        <w:br/>
      </w:r>
      <w:r>
        <w:t xml:space="preserve">(C)</w:t>
      </w:r>
      <w:r>
        <w:t xml:space="preserve"> </w:t>
      </w:r>
      <m:oMath>
        <m:r>
          <m:t>72</m:t>
        </m:r>
      </m:oMath>
      <w:r>
        <w:t xml:space="preserve"> </w:t>
      </w:r>
      <w:r>
        <w:rPr>
          <w:rFonts w:hint="eastAsia"/>
        </w:rPr>
        <w:t xml:space="preserve">種</w:t>
      </w:r>
      <w:r>
        <w:br/>
      </w:r>
      <w:r>
        <w:t xml:space="preserve">(D)</w:t>
      </w:r>
      <w:r>
        <w:t xml:space="preserve"> </w:t>
      </w:r>
      <m:oMath>
        <m:r>
          <m:t>96</m:t>
        </m:r>
      </m:oMath>
      <w:r>
        <w:t xml:space="preserve"> </w:t>
      </w:r>
      <w:r>
        <w:rPr>
          <w:rFonts w:hint="eastAsia"/>
        </w:rPr>
        <w:t xml:space="preserve">種</w:t>
      </w:r>
      <w:r>
        <w:br/>
      </w:r>
      <w:r>
        <w:t xml:space="preserve">(E)</w:t>
      </w:r>
      <w:r>
        <w:t xml:space="preserve"> </w:t>
      </w:r>
      <m:oMath>
        <m:r>
          <m:t>120</m:t>
        </m:r>
      </m:oMath>
      <w:r>
        <w:t xml:space="preserve"> </w:t>
      </w:r>
      <w:r>
        <w:rPr>
          <w:rFonts w:hint="eastAsia"/>
        </w:rPr>
        <w:t xml:space="preserve">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03</w:t>
      </w:r>
      <w:r>
        <w:rPr>
          <w:rFonts w:hint="eastAsia"/>
        </w:rPr>
        <w:t xml:space="preserve">（難度：Level</w:t>
      </w:r>
      <w:r>
        <w:t xml:space="preserve"> 2 · </w:t>
      </w:r>
      <w:r>
        <w:rPr>
          <w:rFonts w:hint="eastAsia"/>
        </w:rPr>
        <w:t xml:space="preserve">二項式展開常數項求法）</w:t>
      </w:r>
      <w:r>
        <w:br/>
      </w:r>
      <w:r>
        <w:rPr>
          <w:rFonts w:hint="eastAsia"/>
        </w:rPr>
        <w:t xml:space="preserve">在二項式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的展開式中，常數項的值為（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rPr>
            <m:sty m:val="p"/>
          </m:rPr>
          <m:t>−</m:t>
        </m:r>
        <m:r>
          <m:t>160</m:t>
        </m:r>
      </m:oMath>
      <w:r>
        <w:br/>
      </w:r>
      <w:r>
        <w:t xml:space="preserve">(B)</w:t>
      </w:r>
      <w:r>
        <w:t xml:space="preserve"> </w:t>
      </w:r>
      <m:oMath>
        <m:r>
          <m:t>160</m:t>
        </m:r>
      </m:oMath>
      <w:r>
        <w:br/>
      </w:r>
      <w:r>
        <w:t xml:space="preserve">(C)</w:t>
      </w:r>
      <w:r>
        <w:t xml:space="preserve"> </w:t>
      </w:r>
      <m:oMath>
        <m:r>
          <m:rPr>
            <m:sty m:val="p"/>
          </m:rPr>
          <m:t>−</m:t>
        </m:r>
        <m:r>
          <m:t>240</m:t>
        </m:r>
      </m:oMath>
      <w:r>
        <w:br/>
      </w:r>
      <w:r>
        <w:t xml:space="preserve">(D)</w:t>
      </w:r>
      <w:r>
        <w:t xml:space="preserve"> </w:t>
      </w:r>
      <m:oMath>
        <m:r>
          <m:t>240</m:t>
        </m:r>
      </m:oMath>
      <w:r>
        <w:br/>
      </w:r>
      <w:r>
        <w:t xml:space="preserve">(E)</w:t>
      </w:r>
      <w:r>
        <w:t xml:space="preserve"> </w:t>
      </w:r>
      <m:oMath>
        <m:r>
          <m:t>60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04</w:t>
      </w:r>
      <w:r>
        <w:rPr>
          <w:rFonts w:hint="eastAsia"/>
        </w:rPr>
        <w:t xml:space="preserve">（難度：Level</w:t>
      </w:r>
      <w:r>
        <w:t xml:space="preserve"> 2 · </w:t>
      </w:r>
      <w:r>
        <w:rPr>
          <w:rFonts w:hint="eastAsia"/>
        </w:rPr>
        <w:t xml:space="preserve">互斥與對立事件概率）</w:t>
      </w:r>
      <w:r>
        <w:br/>
      </w:r>
      <w:r>
        <w:rPr>
          <w:rFonts w:hint="eastAsia"/>
        </w:rPr>
        <w:t xml:space="preserve">設隨機事件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與事件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互斥，已知事件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發生的概率為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rPr>
          <w:rFonts w:hint="eastAsia"/>
        </w:rPr>
        <w:t xml:space="preserve">，事件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發生的概率為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rPr>
          <w:rFonts w:hint="eastAsia"/>
        </w:rPr>
        <w:t xml:space="preserve">。則事件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與事件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都不發生的概率為（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0.12</m:t>
        </m:r>
      </m:oMath>
      <w:r>
        <w:br/>
      </w:r>
      <w:r>
        <w:t xml:space="preserve">(B)</w:t>
      </w:r>
      <w:r>
        <w:t xml:space="preserve"> </w:t>
      </w:r>
      <m:oMath>
        <m:r>
          <m:t>0.3</m:t>
        </m:r>
      </m:oMath>
      <w:r>
        <w:br/>
      </w:r>
      <w:r>
        <w:t xml:space="preserve">(C)</w:t>
      </w:r>
      <w:r>
        <w:t xml:space="preserve"> </w:t>
      </w:r>
      <m:oMath>
        <m:r>
          <m:t>0.5</m:t>
        </m:r>
      </m:oMath>
      <w:r>
        <w:br/>
      </w:r>
      <w:r>
        <w:t xml:space="preserve">(D)</w:t>
      </w:r>
      <w:r>
        <w:t xml:space="preserve"> </w:t>
      </w:r>
      <m:oMath>
        <m:r>
          <m:t>0.7</m:t>
        </m:r>
      </m:oMath>
      <w:r>
        <w:br/>
      </w:r>
      <w:r>
        <w:t xml:space="preserve">(E)</w:t>
      </w:r>
      <w:r>
        <w:t xml:space="preserve"> </w:t>
      </w:r>
      <m:oMath>
        <m:r>
          <m:t>0.88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05</w:t>
      </w:r>
      <w:r>
        <w:rPr>
          <w:rFonts w:hint="eastAsia"/>
        </w:rPr>
        <w:t xml:space="preserve">（難度：Level</w:t>
      </w:r>
      <w:r>
        <w:t xml:space="preserve"> 3 · </w:t>
      </w:r>
      <w:r>
        <w:rPr>
          <w:rFonts w:hint="eastAsia"/>
        </w:rPr>
        <w:t xml:space="preserve">條件概率基本計算）</w:t>
      </w:r>
      <w:r>
        <w:br/>
      </w:r>
      <w:r>
        <w:rPr>
          <w:rFonts w:hint="eastAsia"/>
        </w:rPr>
        <w:t xml:space="preserve">已知隨機事件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滿足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rPr>
          <w:rFonts w:hint="eastAsia"/>
        </w:rPr>
        <w:t xml:space="preserve">，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rPr>
          <w:rFonts w:hint="eastAsia"/>
        </w:rPr>
        <w:t xml:space="preserve">，則在事件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已發生的條件下，事件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發生的條件概率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等於（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0.1</m:t>
        </m:r>
      </m:oMath>
      <w:r>
        <w:br/>
      </w:r>
      <w:r>
        <w:t xml:space="preserve">(B)</w:t>
      </w:r>
      <w:r>
        <w:t xml:space="preserve"> </w:t>
      </w:r>
      <m:oMath>
        <m:r>
          <m:t>0.25</m:t>
        </m:r>
      </m:oMath>
      <w:r>
        <w:br/>
      </w:r>
      <w:r>
        <w:t xml:space="preserve">(C)</w:t>
      </w:r>
      <w:r>
        <w:t xml:space="preserve"> </w:t>
      </w:r>
      <m:oMath>
        <m:r>
          <m:t>0.4</m:t>
        </m:r>
      </m:oMath>
      <w:r>
        <w:br/>
      </w:r>
      <w:r>
        <w:t xml:space="preserve">(D)</w:t>
      </w:r>
      <w:r>
        <w:t xml:space="preserve"> </w:t>
      </w:r>
      <m:oMath>
        <m:r>
          <m:t>0.6</m:t>
        </m:r>
      </m:oMath>
      <w:r>
        <w:br/>
      </w:r>
      <w:r>
        <w:t xml:space="preserve">(E)</w:t>
      </w:r>
      <w:r>
        <w:t xml:space="preserve"> </w:t>
      </w:r>
      <m:oMath>
        <m:r>
          <m:t>0.7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06</w:t>
      </w:r>
      <w:r>
        <w:rPr>
          <w:rFonts w:hint="eastAsia"/>
        </w:rPr>
        <w:t xml:space="preserve">（難度：Level</w:t>
      </w:r>
      <w:r>
        <w:t xml:space="preserve"> 3 · </w:t>
      </w:r>
      <w:r>
        <w:rPr>
          <w:rFonts w:hint="eastAsia"/>
        </w:rPr>
        <w:t xml:space="preserve">二項分佈數學期望與方差）</w:t>
      </w:r>
      <w:r>
        <w:br/>
      </w:r>
      <w:r>
        <w:rPr>
          <w:rFonts w:hint="eastAsia"/>
        </w:rPr>
        <w:t xml:space="preserve">設隨機變數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服從二項分佈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，則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的數學期望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與方差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分別為（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 </m:t>
        </m:r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1.6</m:t>
        </m:r>
      </m:oMath>
      <w:r>
        <w:br/>
      </w:r>
      <w:r>
        <w:t xml:space="preserve">(B)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 </m:t>
        </m:r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br/>
      </w:r>
      <w:r>
        <w:t xml:space="preserve">(C)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1.6</m:t>
        </m:r>
        <m:r>
          <m:rPr>
            <m:sty m:val="p"/>
          </m:rPr>
          <m:t>,</m:t>
        </m:r>
        <m:r>
          <m:t> </m:t>
        </m:r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br/>
      </w:r>
      <w:r>
        <w:t xml:space="preserve">(D)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 </m:t>
        </m:r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br/>
      </w:r>
      <w:r>
        <w:t xml:space="preserve">(E)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,</m:t>
        </m:r>
        <m:r>
          <m:t> </m:t>
        </m:r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0.16</m:t>
        </m:r>
      </m:oMath>
    </w:p>
    <w:p>
      <w:r>
        <w:pict>
          <v:rect style="width:0;height:1.5pt" o:hralign="center" o:hrstd="t" o:hr="t"/>
        </w:pict>
      </w:r>
    </w:p>
    <w:bookmarkEnd w:id="11"/>
    <w:bookmarkStart w:id="12" w:name="第二部分簡答與計算題共-2-題每題-15-分共-30-分"/>
    <w:p>
      <w:pPr>
        <w:pStyle w:val="Heading2"/>
      </w:pPr>
      <w:r>
        <w:rPr>
          <w:rFonts w:hint="eastAsia"/>
        </w:rPr>
        <w:t xml:space="preserve">第二部分：簡答與計算題（共</w:t>
      </w:r>
      <w:r>
        <w:t xml:space="preserve"> 2 </w:t>
      </w:r>
      <w:r>
        <w:rPr>
          <w:rFonts w:hint="eastAsia"/>
        </w:rPr>
        <w:t xml:space="preserve">題，每題</w:t>
      </w:r>
      <w:r>
        <w:t xml:space="preserve"> 15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07</w:t>
      </w:r>
      <w:r>
        <w:rPr>
          <w:rFonts w:hint="eastAsia"/>
        </w:rPr>
        <w:t xml:space="preserve">（難度：Level</w:t>
      </w:r>
      <w:r>
        <w:t xml:space="preserve"> 3 · </w:t>
      </w:r>
      <w:r>
        <w:rPr>
          <w:rFonts w:hint="eastAsia"/>
        </w:rPr>
        <w:t xml:space="preserve">滿分</w:t>
      </w:r>
      <w:r>
        <w:t xml:space="preserve"> 15 </w:t>
      </w:r>
      <w:r>
        <w:rPr>
          <w:rFonts w:hint="eastAsia"/>
        </w:rPr>
        <w:t xml:space="preserve">分，建議作答時間：15</w:t>
      </w:r>
      <w:r>
        <w:t xml:space="preserve"> </w:t>
      </w:r>
      <w:r>
        <w:rPr>
          <w:rFonts w:hint="eastAsia"/>
        </w:rPr>
        <w:t xml:space="preserve">分鐘）</w:t>
      </w:r>
      <w:r>
        <w:br/>
      </w:r>
      <w:r>
        <w:rPr>
          <w:rFonts w:hint="eastAsia"/>
        </w:rPr>
        <w:t xml:space="preserve">現有</w:t>
      </w:r>
      <w:r>
        <w:t xml:space="preserve"> 6 </w:t>
      </w:r>
      <w:r>
        <w:rPr>
          <w:rFonts w:hint="eastAsia"/>
        </w:rPr>
        <w:t xml:space="preserve">名志願者學生需要分派至社區服務崗位。</w:t>
      </w:r>
      <w:r>
        <w:br/>
      </w:r>
      <w:r>
        <w:t xml:space="preserve">(a) </w:t>
      </w:r>
      <w:r>
        <w:rPr>
          <w:rFonts w:hint="eastAsia"/>
        </w:rPr>
        <w:t xml:space="preserve">將這</w:t>
      </w:r>
      <w:r>
        <w:t xml:space="preserve"> 6 </w:t>
      </w:r>
      <w:r>
        <w:rPr>
          <w:rFonts w:hint="eastAsia"/>
        </w:rPr>
        <w:t xml:space="preserve">名學生平均分成</w:t>
      </w:r>
      <w:r>
        <w:t xml:space="preserve"> 3 </w:t>
      </w:r>
      <w:r>
        <w:rPr>
          <w:rFonts w:hint="eastAsia"/>
        </w:rPr>
        <w:t xml:space="preserve">個小組，每組恰好</w:t>
      </w:r>
      <w:r>
        <w:t xml:space="preserve"> 2 </w:t>
      </w:r>
      <w:r>
        <w:rPr>
          <w:rFonts w:hint="eastAsia"/>
        </w:rPr>
        <w:t xml:space="preserve">人。求共有多少種不同的平均分組方法？</w:t>
      </w:r>
      <w:r>
        <w:t xml:space="preserve"> (7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若將分好的</w:t>
      </w:r>
      <w:r>
        <w:t xml:space="preserve"> 3 </w:t>
      </w:r>
      <w:r>
        <w:rPr>
          <w:rFonts w:hint="eastAsia"/>
        </w:rPr>
        <w:t xml:space="preserve">個小組分別定向派往圖書館、敬老院、文化館</w:t>
      </w:r>
      <w:r>
        <w:t xml:space="preserve"> 3 </w:t>
      </w:r>
      <w:r>
        <w:rPr>
          <w:rFonts w:hint="eastAsia"/>
        </w:rPr>
        <w:t xml:space="preserve">個不同的志願服務崗位，共有多少種不同的分配方案？在上述分配方案中，若規定學生甲與學生乙必須分配在同一個崗位，求此時的分配方案數。</w:t>
      </w:r>
      <w:r>
        <w:t xml:space="preserve"> (8 </w:t>
      </w:r>
      <w:r>
        <w:rPr>
          <w:rFonts w:hint="eastAsia"/>
        </w:rPr>
        <w:t xml:space="preserve">分)</w:t>
      </w:r>
    </w:p>
    <w:tbl>
      <w:tblPr>
        <w:tblW w:w="9412" w:type="dxa"/>
        <w:jc w:val="center"/>
        <w:tblCellMar>
          <w:top w:w="140" w:type="dxa"/>
          <w:left w:w="160" w:type="dxa"/>
          <w:bottom w:w="140" w:type="dxa"/>
          <w:right w:w="160" w:type="dxa"/>
        </w:tblCellMar>
        <w:tblBorders>
          <w:top w:val="dashed" w:sz="4" w:space="0" w:color="94A3B8"/>
          <w:left w:val="dashed" w:sz="4" w:space="0" w:color="94A3B8"/>
          <w:bottom w:val="dashed" w:sz="4" w:space="0" w:color="94A3B8"/>
          <w:right w:val="dashed" w:sz="4" w:space="0" w:color="94A3B8"/>
        </w:tblBorders>
      </w:tblPr>
      <w:tblGrid>
        <w:gridCol w:w="9412"/>
      </w:tblGrid>
      <w:tr>
        <w:trPr>
          <w:trHeight w:val="3200" w:hRule="atLeast"/>
          <w:cantSplit/>
        </w:trPr>
        <w:tc>
          <w:tcPr>
            <w:tcW w:w="941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eastAsia="Microsoft JhengHei"/>
                <w:sz w:val="16"/>
                <w:b/>
                <w:color w:val="94A3B8"/>
              </w:rPr>
              <w:t>【考生作答與演算區域 / Working Space】</w:t>
            </w:r>
            <w:r>
              <w:rPr>
                <w:rFonts w:ascii="Microsoft JhengHei" w:eastAsia="Microsoft JhengHei"/>
                <w:sz w:val="15"/>
                <w:color w:val="94A3B8"/>
              </w:rPr>
              <w:t> (請在此虛線框內清晰書寫規範演算與推理步驟)</w:t>
            </w:r>
          </w:p>
        </w:tc>
      </w:tr>
    </w:tbl>
    <w:p>
      <w:pPr>
        <w:spacing w:before="0" w:after="120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08</w:t>
      </w:r>
      <w:r>
        <w:rPr>
          <w:rFonts w:hint="eastAsia"/>
        </w:rPr>
        <w:t xml:space="preserve">（難度：Level</w:t>
      </w:r>
      <w:r>
        <w:t xml:space="preserve"> 4 · </w:t>
      </w:r>
      <w:r>
        <w:rPr>
          <w:rFonts w:hint="eastAsia"/>
        </w:rPr>
        <w:t xml:space="preserve">滿分</w:t>
      </w:r>
      <w:r>
        <w:t xml:space="preserve"> 15 </w:t>
      </w:r>
      <w:r>
        <w:rPr>
          <w:rFonts w:hint="eastAsia"/>
        </w:rPr>
        <w:t xml:space="preserve">分，建議作答時間：15</w:t>
      </w:r>
      <w:r>
        <w:t xml:space="preserve"> </w:t>
      </w:r>
      <w:r>
        <w:rPr>
          <w:rFonts w:hint="eastAsia"/>
        </w:rPr>
        <w:t xml:space="preserve">分鐘）</w:t>
      </w:r>
      <w:r>
        <w:br/>
      </w:r>
      <w:r>
        <w:rPr>
          <w:rFonts w:hint="eastAsia"/>
        </w:rPr>
        <w:t xml:space="preserve">已知代數式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rad>
                      <m:deg>
                        <m:r>
                          <m:t>4</m:t>
                        </m:r>
                      </m:deg>
                      <m:e>
                        <m:r>
                          <m:t>x</m:t>
                        </m:r>
                      </m:e>
                    </m:rad>
                  </m:den>
                </m:f>
              </m:e>
            </m:d>
          </m:e>
          <m:sup>
            <m:r>
              <m:t>8</m:t>
            </m:r>
          </m:sup>
        </m:sSup>
      </m:oMath>
      <w:r>
        <w:t xml:space="preserve">。</w:t>
      </w:r>
      <w:r>
        <w:br/>
      </w:r>
      <w:r>
        <w:t xml:space="preserve">(a) </w:t>
      </w:r>
      <w:r>
        <w:rPr>
          <w:rFonts w:hint="eastAsia"/>
        </w:rPr>
        <w:t xml:space="preserve">求其二項式展開式中所有二項式係數之和，並求各項係數之和。</w:t>
      </w:r>
      <w:r>
        <w:t xml:space="preserve"> (7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求展開式中所有的有理項（即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的指數為整數的項）。</w:t>
      </w:r>
      <w:r>
        <w:t xml:space="preserve"> (8 </w:t>
      </w:r>
      <w:r>
        <w:rPr>
          <w:rFonts w:hint="eastAsia"/>
        </w:rPr>
        <w:t xml:space="preserve">分)</w:t>
      </w:r>
    </w:p>
    <w:tbl>
      <w:tblPr>
        <w:tblW w:w="9412" w:type="dxa"/>
        <w:jc w:val="center"/>
        <w:tblCellMar>
          <w:top w:w="140" w:type="dxa"/>
          <w:left w:w="160" w:type="dxa"/>
          <w:bottom w:w="140" w:type="dxa"/>
          <w:right w:w="160" w:type="dxa"/>
        </w:tblCellMar>
        <w:tblBorders>
          <w:top w:val="dashed" w:sz="4" w:space="0" w:color="94A3B8"/>
          <w:left w:val="dashed" w:sz="4" w:space="0" w:color="94A3B8"/>
          <w:bottom w:val="dashed" w:sz="4" w:space="0" w:color="94A3B8"/>
          <w:right w:val="dashed" w:sz="4" w:space="0" w:color="94A3B8"/>
        </w:tblBorders>
      </w:tblPr>
      <w:tblGrid>
        <w:gridCol w:w="9412"/>
      </w:tblGrid>
      <w:tr>
        <w:trPr>
          <w:trHeight w:val="3200" w:hRule="atLeast"/>
          <w:cantSplit/>
        </w:trPr>
        <w:tc>
          <w:tcPr>
            <w:tcW w:w="941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eastAsia="Microsoft JhengHei"/>
                <w:sz w:val="16"/>
                <w:b/>
                <w:color w:val="94A3B8"/>
              </w:rPr>
              <w:t>【考生作答與演算區域 / Working Space】</w:t>
            </w:r>
            <w:r>
              <w:rPr>
                <w:rFonts w:ascii="Microsoft JhengHei" w:eastAsia="Microsoft JhengHei"/>
                <w:sz w:val="15"/>
                <w:color w:val="94A3B8"/>
              </w:rPr>
              <w:t> (請在此虛線框內清晰書寫規範演算與推理步驟)</w:t>
            </w:r>
          </w:p>
        </w:tc>
      </w:tr>
    </w:tbl>
    <w:p>
      <w:pPr>
        <w:spacing w:before="0" w:after="120"/>
      </w:pPr>
    </w:p>
    <w:p>
      <w:r>
        <w:pict>
          <v:rect style="width:0;height:1.5pt" o:hralign="center" o:hrstd="t" o:hr="t"/>
        </w:pict>
      </w:r>
    </w:p>
    <w:bookmarkEnd w:id="12"/>
    <w:bookmarkStart w:id="13" w:name="第三部分高階綜合壓軸題共-2-題每題-20-分共-40-分"/>
    <w:p>
      <w:pPr>
        <w:pStyle w:val="Heading2"/>
      </w:pPr>
      <w:r>
        <w:rPr>
          <w:rFonts w:hint="eastAsia"/>
        </w:rPr>
        <w:t xml:space="preserve">第三部分：高階綜合壓軸題（共</w:t>
      </w:r>
      <w:r>
        <w:t xml:space="preserve"> 2 </w:t>
      </w:r>
      <w:r>
        <w:rPr>
          <w:rFonts w:hint="eastAsia"/>
        </w:rPr>
        <w:t xml:space="preserve">題，每題</w:t>
      </w:r>
      <w:r>
        <w:t xml:space="preserve"> 20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09</w:t>
      </w:r>
      <w:r>
        <w:rPr>
          <w:rFonts w:hint="eastAsia"/>
        </w:rPr>
        <w:t xml:space="preserve">（難度：Level</w:t>
      </w:r>
      <w:r>
        <w:t xml:space="preserve"> 4 · </w:t>
      </w:r>
      <w:r>
        <w:rPr>
          <w:rFonts w:hint="eastAsia"/>
        </w:rPr>
        <w:t xml:space="preserve">滿分</w:t>
      </w:r>
      <w:r>
        <w:t xml:space="preserve"> 20 </w:t>
      </w:r>
      <w:r>
        <w:rPr>
          <w:rFonts w:hint="eastAsia"/>
        </w:rPr>
        <w:t xml:space="preserve">分，建議作答時間：25</w:t>
      </w:r>
      <w:r>
        <w:t xml:space="preserve"> </w:t>
      </w:r>
      <w:r>
        <w:rPr>
          <w:rFonts w:hint="eastAsia"/>
        </w:rPr>
        <w:t xml:space="preserve">分鐘）</w:t>
      </w:r>
      <w:r>
        <w:br/>
      </w:r>
      <w:r>
        <w:rPr>
          <w:rFonts w:hint="eastAsia"/>
        </w:rPr>
        <w:t xml:space="preserve">一個不透明的袋子中裝有</w:t>
      </w:r>
      <w:r>
        <w:t xml:space="preserve"> 4 </w:t>
      </w:r>
      <w:r>
        <w:rPr>
          <w:rFonts w:hint="eastAsia"/>
        </w:rPr>
        <w:t xml:space="preserve">個紅球和</w:t>
      </w:r>
      <w:r>
        <w:t xml:space="preserve"> 6 </w:t>
      </w:r>
      <w:r>
        <w:rPr>
          <w:rFonts w:hint="eastAsia"/>
        </w:rPr>
        <w:t xml:space="preserve">個白球，所有球的大小、形狀、質地均完全相同。現從袋中隨機不放回地連續抽取</w:t>
      </w:r>
      <w:r>
        <w:t xml:space="preserve"> 3 </w:t>
      </w:r>
      <w:r>
        <w:rPr>
          <w:rFonts w:hint="eastAsia"/>
        </w:rPr>
        <w:t xml:space="preserve">個球。設抽取的</w:t>
      </w:r>
      <w:r>
        <w:t xml:space="preserve"> 3 </w:t>
      </w:r>
      <w:r>
        <w:rPr>
          <w:rFonts w:hint="eastAsia"/>
        </w:rPr>
        <w:t xml:space="preserve">個球中紅球的個數為隨機變數</w:t>
      </w:r>
      <w:r>
        <w:t xml:space="preserve"> </w:t>
      </w:r>
      <m:oMath>
        <m:r>
          <m:t>X</m:t>
        </m:r>
      </m:oMath>
      <w:r>
        <w:t xml:space="preserve">。</w:t>
      </w:r>
      <w:r>
        <w:br/>
      </w:r>
      <w:r>
        <w:t xml:space="preserve">(a) </w:t>
      </w:r>
      <w:r>
        <w:rPr>
          <w:rFonts w:hint="eastAsia"/>
        </w:rPr>
        <w:t xml:space="preserve">求抽出的球中恰有</w:t>
      </w:r>
      <w:r>
        <w:t xml:space="preserve"> 2 </w:t>
      </w:r>
      <w:r>
        <w:rPr>
          <w:rFonts w:hint="eastAsia"/>
        </w:rPr>
        <w:t xml:space="preserve">個紅球和</w:t>
      </w:r>
      <w:r>
        <w:t xml:space="preserve"> 1 </w:t>
      </w:r>
      <w:r>
        <w:rPr>
          <w:rFonts w:hint="eastAsia"/>
        </w:rPr>
        <w:t xml:space="preserve">個白球的概率。</w:t>
      </w:r>
      <w:r>
        <w:t xml:space="preserve"> (8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寫出隨機變數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的概率分佈列，並求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的數學期望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及方差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。 (12 </w:t>
      </w:r>
      <w:r>
        <w:rPr>
          <w:rFonts w:hint="eastAsia"/>
        </w:rPr>
        <w:t xml:space="preserve">分)</w:t>
      </w:r>
    </w:p>
    <w:tbl>
      <w:tblPr>
        <w:tblW w:w="9412" w:type="dxa"/>
        <w:jc w:val="center"/>
        <w:tblCellMar>
          <w:top w:w="140" w:type="dxa"/>
          <w:left w:w="160" w:type="dxa"/>
          <w:bottom w:w="140" w:type="dxa"/>
          <w:right w:w="160" w:type="dxa"/>
        </w:tblCellMar>
        <w:tblBorders>
          <w:top w:val="dashed" w:sz="4" w:space="0" w:color="94A3B8"/>
          <w:left w:val="dashed" w:sz="4" w:space="0" w:color="94A3B8"/>
          <w:bottom w:val="dashed" w:sz="4" w:space="0" w:color="94A3B8"/>
          <w:right w:val="dashed" w:sz="4" w:space="0" w:color="94A3B8"/>
        </w:tblBorders>
      </w:tblPr>
      <w:tblGrid>
        <w:gridCol w:w="9412"/>
      </w:tblGrid>
      <w:tr>
        <w:trPr>
          <w:trHeight w:val="5200" w:hRule="atLeast"/>
          <w:cantSplit/>
        </w:trPr>
        <w:tc>
          <w:tcPr>
            <w:tcW w:w="941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eastAsia="Microsoft JhengHei"/>
                <w:sz w:val="16"/>
                <w:b/>
                <w:color w:val="94A3B8"/>
              </w:rPr>
              <w:t>【考生作答與演算區域 / Working Space】</w:t>
            </w:r>
            <w:r>
              <w:rPr>
                <w:rFonts w:ascii="Microsoft JhengHei" w:eastAsia="Microsoft JhengHei"/>
                <w:sz w:val="15"/>
                <w:color w:val="94A3B8"/>
              </w:rPr>
              <w:t> (請在此虛線框內清晰書寫規範演算與證明步驟)</w:t>
            </w:r>
          </w:p>
        </w:tc>
      </w:tr>
    </w:tbl>
    <w:p>
      <w:pPr>
        <w:spacing w:before="0" w:after="120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10</w:t>
      </w:r>
      <w:r>
        <w:rPr>
          <w:rFonts w:hint="eastAsia"/>
        </w:rPr>
        <w:t xml:space="preserve">（難度：Level</w:t>
      </w:r>
      <w:r>
        <w:t xml:space="preserve"> 5 · </w:t>
      </w:r>
      <w:r>
        <w:rPr>
          <w:rFonts w:hint="eastAsia"/>
        </w:rPr>
        <w:t xml:space="preserve">滿分</w:t>
      </w:r>
      <w:r>
        <w:t xml:space="preserve"> 20 </w:t>
      </w:r>
      <w:r>
        <w:rPr>
          <w:rFonts w:hint="eastAsia"/>
        </w:rPr>
        <w:t xml:space="preserve">分，建議作答時間：25</w:t>
      </w:r>
      <w:r>
        <w:t xml:space="preserve"> </w:t>
      </w:r>
      <w:r>
        <w:rPr>
          <w:rFonts w:hint="eastAsia"/>
        </w:rPr>
        <w:t xml:space="preserve">分鐘）</w:t>
      </w:r>
      <w:r>
        <w:br/>
      </w:r>
      <w:r>
        <w:rPr>
          <w:rFonts w:hint="eastAsia"/>
        </w:rPr>
        <w:t xml:space="preserve">甲、乙兩名羽毛球選手進行五局三勝制的冠軍決賽（即先勝</w:t>
      </w:r>
      <w:r>
        <w:t xml:space="preserve"> 3 </w:t>
      </w:r>
      <w:r>
        <w:rPr>
          <w:rFonts w:hint="eastAsia"/>
        </w:rPr>
        <w:t xml:space="preserve">局者獲得冠軍，比賽隨即結束）。根據以往交手記錄，每局比賽中甲獲勝的概率均為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，乙獲勝的概率為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，且各局比賽的勝負相互獨立。</w:t>
      </w:r>
      <w:r>
        <w:br/>
      </w:r>
      <w:r>
        <w:t xml:space="preserve">(a) </w:t>
      </w:r>
      <w:r>
        <w:rPr>
          <w:rFonts w:hint="eastAsia"/>
        </w:rPr>
        <w:t xml:space="preserve">分別計算甲以局分</w:t>
      </w:r>
      <w:r>
        <w:t xml:space="preserve"> </w:t>
      </w:r>
      <m:oMath>
        <m:r>
          <m:t>3</m:t>
        </m:r>
        <m:r>
          <m:rPr>
            <m:sty m:val="p"/>
          </m:rPr>
          <m:t>:</m:t>
        </m:r>
        <m:r>
          <m:t>0</m:t>
        </m:r>
      </m:oMath>
      <w:r>
        <w:t xml:space="preserve">、</w:t>
      </w:r>
      <m:oMath>
        <m:r>
          <m:t>3</m:t>
        </m:r>
        <m:r>
          <m:rPr>
            <m:sty m:val="p"/>
          </m:rPr>
          <m:t>:</m:t>
        </m:r>
        <m:r>
          <m:t>1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3</m:t>
        </m:r>
        <m:r>
          <m:rPr>
            <m:sty m:val="p"/>
          </m:rPr>
          <m:t>:</m:t>
        </m:r>
        <m:r>
          <m:t>2</m:t>
        </m:r>
      </m:oMath>
      <w:r>
        <w:t xml:space="preserve"> </w:t>
      </w:r>
      <w:r>
        <w:rPr>
          <w:rFonts w:hint="eastAsia"/>
        </w:rPr>
        <w:t xml:space="preserve">獲勝的概率，並求甲最終奪得冠軍的總概率。</w:t>
      </w:r>
      <w:r>
        <w:t xml:space="preserve"> (10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設該場決賽進行的總局數為隨機變數</w:t>
      </w:r>
      <w:r>
        <w:t xml:space="preserve"> </w:t>
      </w:r>
      <m:oMath>
        <m:r>
          <m:t>Z</m:t>
        </m:r>
      </m:oMath>
      <w:r>
        <w:rPr>
          <w:rFonts w:hint="eastAsia"/>
        </w:rPr>
        <w:t xml:space="preserve">（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的可能取值為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</m:oMath>
      <w:r>
        <w:rPr>
          <w:rFonts w:hint="eastAsia"/>
        </w:rPr>
        <w:t xml:space="preserve">），求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的概率分佈列及數學期望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。 (10 </w:t>
      </w:r>
      <w:r>
        <w:rPr>
          <w:rFonts w:hint="eastAsia"/>
        </w:rPr>
        <w:t xml:space="preserve">分)</w:t>
      </w:r>
    </w:p>
    <w:tbl>
      <w:tblPr>
        <w:tblW w:w="9412" w:type="dxa"/>
        <w:jc w:val="center"/>
        <w:tblCellMar>
          <w:top w:w="140" w:type="dxa"/>
          <w:left w:w="160" w:type="dxa"/>
          <w:bottom w:w="140" w:type="dxa"/>
          <w:right w:w="160" w:type="dxa"/>
        </w:tblCellMar>
        <w:tblBorders>
          <w:top w:val="dashed" w:sz="4" w:space="0" w:color="94A3B8"/>
          <w:left w:val="dashed" w:sz="4" w:space="0" w:color="94A3B8"/>
          <w:bottom w:val="dashed" w:sz="4" w:space="0" w:color="94A3B8"/>
          <w:right w:val="dashed" w:sz="4" w:space="0" w:color="94A3B8"/>
        </w:tblBorders>
      </w:tblPr>
      <w:tblGrid>
        <w:gridCol w:w="9412"/>
      </w:tblGrid>
      <w:tr>
        <w:trPr>
          <w:trHeight w:val="5200" w:hRule="atLeast"/>
          <w:cantSplit/>
        </w:trPr>
        <w:tc>
          <w:tcPr>
            <w:tcW w:w="941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eastAsia="Microsoft JhengHei"/>
                <w:sz w:val="16"/>
                <w:b/>
                <w:color w:val="94A3B8"/>
              </w:rPr>
              <w:t>【考生作答與演算區域 / Working Space】</w:t>
            </w:r>
            <w:r>
              <w:rPr>
                <w:rFonts w:ascii="Microsoft JhengHei" w:eastAsia="Microsoft JhengHei"/>
                <w:sz w:val="15"/>
                <w:color w:val="94A3B8"/>
              </w:rPr>
              <w:t> (請在此虛線框內清晰書寫規範演算與證明步驟)</w:t>
            </w:r>
          </w:p>
        </w:tc>
      </w:tr>
    </w:tbl>
    <w:p>
      <w:pPr>
        <w:spacing w:before="0" w:after="120"/>
      </w:pPr>
    </w:p>
    <w:bookmarkEnd w:id="13"/>
    <w:bookmarkEnd w:id="14"/>
    <w:sectPr>
      <w:headerReference w:type="default" r:id="rId9"/>
      <w:footerReference w:type="default" r:id="rId10"/>
      <w:footnotePr>
        <w:numRestart w:val="eachSect"/>
      </w:footnotePr>
      <w:pgSz w:w="11906" w:h="16838"/>
      <w:pgMar w:top="1247" w:bottom="1247" w:left="1247" w:right="1247" w:header="680" w:footer="6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 w:after="0"/>
      <w:jc w:val="center"/>
    </w:pPr>
    <w:r>
      <w:rPr>
        <w:rFonts w:ascii="Microsoft JhengHei" w:hAnsi="Microsoft JhengHei"/>
        <w:color w:val="64748B"/>
        <w:sz w:val="17"/>
      </w:rPr>
      <w:t xml:space="preserve">第 </w:t>
    </w:r>
    <w:fldSimple w:instr="PAGE">
      <w:r>
        <w:rPr>
          <w:rFonts w:ascii="Times New Roman" w:eastAsia="Microsoft JhengHei"/>
          <w:sz w:val="17"/>
          <w:color w:val="64748B"/>
        </w:rPr>
        <w:t>1</w:t>
      </w:r>
    </w:fldSimple>
    <w:r>
      <w:rPr>
        <w:rFonts w:ascii="Microsoft JhengHei" w:hAnsi="Microsoft JhengHei"/>
        <w:color w:val="64748B"/>
        <w:sz w:val="17"/>
      </w:rPr>
      <w:t xml:space="preserve"> 頁，共 </w:t>
    </w:r>
    <w:fldSimple w:instr="NUMPAGES">
      <w:r>
        <w:rPr>
          <w:rFonts w:ascii="Times New Roman" w:eastAsia="Microsoft JhengHei"/>
          <w:sz w:val="17"/>
          <w:color w:val="64748B"/>
        </w:rPr>
        <w:t>1</w:t>
      </w:r>
    </w:fldSimple>
    <w:r>
      <w:rPr>
        <w:rFonts w:ascii="Microsoft JhengHei" w:hAnsi="Microsoft JhengHei"/>
        <w:color w:val="64748B"/>
        <w:sz w:val="17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 w:line="240" w:lineRule="auto"/>
      <w:tabs>
        <w:tab w:val="right" w:pos="9412"/>
      </w:tabs>
    </w:pPr>
    <w:r>
      <w:rPr>
        <w:rFonts w:ascii="Microsoft JhengHei" w:hAnsi="Microsoft JhengHei"/>
        <w:b/>
        <w:color w:val="334155"/>
        <w:sz w:val="17"/>
      </w:rPr>
      <w:t>聖若瑟教區中學第五校---澳門四高校聯合入學考試 · 數學科專題突破 100 分鐘限時練習工作紙</w:t>
    </w:r>
    <w:r>
      <w:tab/>
    </w:r>
    <w:r>
      <w:rPr>
        <w:rFonts w:ascii="Microsoft JhengHei" w:hAnsi="Microsoft JhengHei"/>
        <w:color w:val="64748B"/>
        <w:sz w:val="16"/>
      </w:rPr>
      <w:t>【Topic 08 計數原理二項式定理與概率統計·學生版】</w:t>
    </w:r>
  </w:p>
  <w:p>
    <w:pPr>
      <w:spacing w:before="40" w:after="80" w:line="240" w:lineRule="auto"/>
      <w:pBdr>
        <w:bottom w:val="single" w:sz="6" w:space="4" w:color="64748B"/>
      </w:pBdr>
    </w:pPr>
    <w:r>
      <w:rPr>
        <w:rFonts w:ascii="Microsoft JhengHei" w:hAnsi="Microsoft JhengHei"/>
        <w:color w:val="475569"/>
        <w:sz w:val="17"/>
      </w:rPr>
      <w:t>班級：______________    姓名：__________________    座號：__________    得分：__________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2026-10-08T14:34:56Z</dcterms:created>
  <dcterms:modified xsi:type="dcterms:W3CDTF">2026-10-08T14:34:56Z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