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17 週：促銷折上折的算術審計與商家套路——為什麼百分率絕對不能直接相加？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【PISA素養】數量 (Quantity) | 6下 課次17: 百分率應用 (二)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澳門雙十一購物節海報震撼宣傳：</w:t>
              <w:br/>
              <w:t>『全店狂歡大促銷！第一重：全單立享【八折（優惠20%）】；第二重：VIP會員在折後基礎上再享【折上折減20%】！合計狂省 40%，相當於全單直接打六折！』</w:t>
              <w:br/>
              <w:t>小敏媽媽看中標價 1000 元的智能吸塵器，結帳時收銀台顯示需支付 640 元，小敏媽媽質疑：『六折不是應該付 600 元嗎？為什麼多收了 40 元？』</w:t>
              <w:br/>
              <w:t>【思考迷思】學生普遍在直覺上將百分率當作普通整數進行直接相加：20% + 20% = 40%，誤以為『折上折』等同於兩次折扣百分比相加，無法洞察兩次打折的基準量已經發生了質的變化。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課堂動態實驗操作：第 17 週專題動態實驗台：促銷折上折的算術審計與商家套路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實驗原理與數學模型：百分數是相對比值，其運算依託於特定的基準量（單位『1』）。第一重 20% 的基準量是原價 1000 元（省200元）；第二重 20% 的基準量是折後價 800 元（僅省160元）。兩者基準量不同，百分比絕對不能直接相加。實質折扣是 (1-20%)×(1-20%) = 0.64。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打開線上實驗台，調節核心自變數滑桿與參數控制器。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觀察即時動態模擬畫布（平移/旋轉/添加元素），觀測數據變化趨勢。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點擊『數據記錄』，將測得數值填入下方觀測表格中，對比理論值與實驗值。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測試序號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A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輸入參數 B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模型計算值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觀測現實指標</w:t>
            </w:r>
          </w:p>
        </w:tc>
        <w:tc>
          <w:tcPr>
            <w:tcW w:type="dxa" w:w="168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理論符合度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標準基準值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參數初始狀態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1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觀測現象吻合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(大)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參數提升 50%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2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非線性響應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極值測試 (小)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參數降低 50%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計算理論解 3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符合邊界約束</w:t>
            </w:r>
          </w:p>
        </w:tc>
        <w:tc>
          <w:tcPr>
            <w:tcW w:type="dxa" w:w="168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達標</w:t>
            </w:r>
          </w:p>
        </w:tc>
      </w:tr>
      <w:tr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測試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自主探索組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極限邊界調試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臨界突變解 4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發現深層規律</w:t>
            </w:r>
          </w:p>
        </w:tc>
        <w:tc>
          <w:tcPr>
            <w:tcW w:type="dxa" w:w="168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✔ 突破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【規律發現】透過本週動態實驗，我們發現：當變數發生改變時，其底層數學結構遵循______原理，有力的反駁了『學生普遍在直覺上將百分率當作普通整數進行...』的直覺迷思。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17 週：促銷折上折的算術審計與商家套路——為什麼百分率絕對不能直接相加？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【基礎練1】在【促銷折上折的算術審計與商家套路】的情境中，若給定基礎運算參數，請寫出其標準計算步驟並求得精確解答。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【基礎練2】若將情境中的關鍵約束條件逆向翻轉，如何運用本課所學的數學模型推導未知變數？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拓展與前瞻思維】【多重折扣合成演算法】輸入商品原價 P 與一系列連續折扣率 [d1, d2, d3...]，編寫計算最終付款價 P_final 與綜合等效折扣率的連乘演算法。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