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24 週：澳門友誼大橋區間測速與超速判斷——平均速率絕對不等於速率的平均值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6下 課次24: 速率的認識與換算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澳門治安警察局交通廳在友誼大橋（全長約 4.4 公里，限速 80 km/h）啟用區間測速系統。</w:t>
              <w:br/>
              <w:t>某司機駕駛私家車過橋：前半程（2.2公里）因避讓慢車，行駛速率為 60 km/h；後半程（2.2公里）路況通暢，司機將車速提高到 100 km/h。交警大隊以『全程平均超速』為由開出超速罰單。司機不服行政覆議：『前半程 60，後半程 100，我的平均速率剛好是 (60 + 100) ÷ 2 = 80 km/h，正好壓在限速上限，憑什麼罰我？』</w:t>
              <w:br/>
              <w:t>【思考迷思】學生根深蒂固地認為『平均速度就是兩個速度直接相加除以二』，混淆了『等時間平均（算術平均）』與『等距離平均（調和平均）』的物理適用條件，不知道慢速行駛耗費的時間更長。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24 週專題動態實驗台：澳門友誼大橋區間測速與超速判斷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實驗原理與數學模型：速度的定義是 v = S/T。平均速度的分母是總時間。在路程相等的兩段行駛中，低速（60km/h）所耗費的時間（132秒）遠大於高速（100km/h）耗費的時間（79.2秒）。低速時間在權重中佔據主導地位，將整體平均速率強烈拉向低速一側。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【規律發現】透過本週動態實驗，我們發現：當變數發生改變時，其底層數學結構遵循______原理，有力的反駁了『學生根深蒂固地認為『平均速度就是兩個速度...』的直覺迷思。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24 週：澳門友誼大橋區間測速與超速判斷——平均速率絕對不等於速率的平均值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【基礎練1】在【澳門友誼大橋區間測速與超速判斷】的情境中，若給定基礎運算參數，請寫出其標準計算步驟並求得精確解答。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拓展與前瞻思維】【極限時間悖論】用數學方程證明：若某車前半程以 40 km/h 行駛，為什麼後半程無論開多快（哪怕達到光速），全程平均速率也永遠無法達到 80 km/h？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