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93623"/>
          <w:sz w:val="48"/>
        </w:rPr>
        <w:t>QISSA</w:t>
      </w:r>
    </w:p>
    <w:p>
      <w:pPr>
        <w:jc w:val="center"/>
      </w:pPr>
      <w:r>
        <w:rPr>
          <w:b/>
          <w:color w:val="64503C"/>
          <w:sz w:val="30"/>
        </w:rPr>
        <w:t>08 Localization Guide</w:t>
      </w:r>
    </w:p>
    <w:p>
      <w:pPr>
        <w:jc w:val="center"/>
      </w:pPr>
      <w:r>
        <w:rPr>
          <w:i/>
          <w:color w:val="78695A"/>
          <w:sz w:val="18"/>
        </w:rPr>
        <w:t>Обновлённый рабочий документ проекта. Источник истины для дальнейших задач по QISSA.</w:t>
      </w:r>
    </w:p>
    <w:p/>
    <w:p>
      <w:pPr>
        <w:pStyle w:val="Heading1"/>
      </w:pPr>
      <w:r>
        <w:t>Что изменено в v2</w:t>
      </w:r>
    </w:p>
    <w:p>
      <w:pPr>
        <w:spacing w:after="120"/>
      </w:pPr>
      <w:r>
        <w:t>Пакет v2 создан как замена v1, потому что уточнения про экран прослушивания, настройки чтения, выбор голоса и визуальную систему влияют не на один документ, а на PRD, UX/UI, Technical Spec, Prompt/Agent Spec, Visual Style System, DB, Roadmap, Monetization и Privacy.</w:t>
      </w:r>
    </w:p>
    <w:p>
      <w:pPr>
        <w:pStyle w:val="ListBullet"/>
      </w:pPr>
      <w:r>
        <w:t>Уточнён Listening Mode: во время прослушивания показывается спокойная аудиосцена, episode cover, прогресс, управление аудио, режим “текст + аудио” и ночной режим.</w:t>
      </w:r>
    </w:p>
    <w:p>
      <w:pPr>
        <w:pStyle w:val="ListBullet"/>
      </w:pPr>
      <w:r>
        <w:t>Уточнён Reading Mode: добавлены Reader Settings — размер текста, шрифт, интервал, фон/ночная тема, сохранение предпочтений.</w:t>
      </w:r>
    </w:p>
    <w:p>
      <w:pPr>
        <w:pStyle w:val="ListBullet"/>
      </w:pPr>
      <w:r>
        <w:t>Добавлен Voice Selection v1: стандартные голоса рассказчика без voice cloning — женский, мужской, нейтральный/сказочный, выбор темпа и тона в безопасных рамках.</w:t>
      </w:r>
    </w:p>
    <w:p>
      <w:pPr>
        <w:pStyle w:val="ListBullet"/>
      </w:pPr>
      <w:r>
        <w:t>Зафиксировано: в MVP не генерировать AI-картинку на каждую сцену. Использовать заранее утверждённые style packs и детерминированные обложки эпизодов.</w:t>
      </w:r>
    </w:p>
    <w:p>
      <w:pPr>
        <w:pStyle w:val="ListBullet"/>
      </w:pPr>
      <w:r>
        <w:t>Добавлены пропущенные продуктовые детали: resume listening, audio cache, progress, fallback if TTS fails, accessibility reader settings, no gender-locked visuals, no forced settings.</w:t>
      </w:r>
    </w:p>
    <w:p>
      <w:pPr>
        <w:pStyle w:val="Heading1"/>
      </w:pPr>
      <w:r>
        <w:t>Localization principle</w:t>
      </w:r>
    </w:p>
    <w:p>
      <w:pPr>
        <w:spacing w:after="120"/>
      </w:pPr>
      <w:r>
        <w:t>QISSA must sound native, not translated. v2 adds localization requirements for listening, reading and voice UI labels.</w:t>
      </w:r>
    </w:p>
    <w:p>
      <w:pPr>
        <w:pStyle w:val="Heading1"/>
      </w:pPr>
      <w:r>
        <w:t>New UI keys</w:t>
      </w:r>
    </w:p>
    <w:p>
      <w:pPr>
        <w:spacing w:before="80" w:after="160"/>
        <w:ind w:left="360"/>
      </w:pPr>
      <w:r>
        <w:rPr>
          <w:rFonts w:ascii="Consolas" w:hAnsi="Consolas" w:eastAsia="Consolas"/>
          <w:color w:val="282828"/>
          <w:sz w:val="16"/>
        </w:rPr>
        <w:t>{</w:t>
        <w:br/>
        <w:t xml:space="preserve">  "listen.voice.change": {</w:t>
        <w:br/>
        <w:t xml:space="preserve">    "ru": "Изменить голос",</w:t>
        <w:br/>
        <w:t xml:space="preserve">    "uz": "Ovozni o‘zgartirish",</w:t>
        <w:br/>
        <w:t xml:space="preserve">    "kz": "Дауысты өзгерту"</w:t>
        <w:br/>
        <w:t xml:space="preserve">  },</w:t>
        <w:br/>
        <w:t xml:space="preserve">  "listen.mode.night": {</w:t>
        <w:br/>
        <w:t xml:space="preserve">    "ru": "Ночной экран",</w:t>
        <w:br/>
        <w:t xml:space="preserve">    "uz": "Tungi ekran",</w:t>
        <w:br/>
        <w:t xml:space="preserve">    "kz": "Түнгі экран"</w:t>
        <w:br/>
        <w:t xml:space="preserve">  },</w:t>
        <w:br/>
        <w:t xml:space="preserve">  "reader.settings": {</w:t>
        <w:br/>
        <w:t xml:space="preserve">    "ru": "Настройки чтения",</w:t>
        <w:br/>
        <w:t xml:space="preserve">    "uz": "O‘qish sozlamalari",</w:t>
        <w:br/>
        <w:t xml:space="preserve">    "kz": "Оқу баптаулары"</w:t>
        <w:br/>
        <w:t xml:space="preserve">  },</w:t>
        <w:br/>
        <w:t xml:space="preserve">  "reader.text_size": {</w:t>
        <w:br/>
        <w:t xml:space="preserve">    "ru": "Размер текста",</w:t>
        <w:br/>
        <w:t xml:space="preserve">    "uz": "Matn hajmi",</w:t>
        <w:br/>
        <w:t xml:space="preserve">    "kz": "Мәтін өлшемі"</w:t>
        <w:br/>
        <w:t xml:space="preserve">  },</w:t>
        <w:br/>
        <w:t xml:space="preserve">  "voice.calm_female": {</w:t>
        <w:br/>
        <w:t xml:space="preserve">    "ru": "Мягкий женский голос",</w:t>
        <w:br/>
        <w:t xml:space="preserve">    "uz": "Yumshoq ayol ovozi",</w:t>
        <w:br/>
        <w:t xml:space="preserve">    "kz": "Жұмсақ әйел дауысы"</w:t>
        <w:br/>
        <w:t xml:space="preserve">  },</w:t>
        <w:br/>
        <w:t xml:space="preserve">  "voice.calm_male": {</w:t>
        <w:br/>
        <w:t xml:space="preserve">    "ru": "Спокойный мужской голос",</w:t>
        <w:br/>
        <w:t xml:space="preserve">    "uz": "Sokin erkak ovozi",</w:t>
        <w:br/>
        <w:t xml:space="preserve">    "kz": "Сабырлы ер адам дауысы"</w:t>
        <w:br/>
        <w:t xml:space="preserve">  },</w:t>
        <w:br/>
        <w:t xml:space="preserve">  "voice.storyteller_neutral": {</w:t>
        <w:br/>
        <w:t xml:space="preserve">    "ru": "Сказочный рассказчик",</w:t>
        <w:br/>
        <w:t xml:space="preserve">    "uz": "Ertakchi ovozi",</w:t>
        <w:br/>
        <w:t xml:space="preserve">    "kz": "Ертегіші дауысы"</w:t>
        <w:br/>
        <w:t xml:space="preserve">  }</w:t>
        <w:br/>
        <w:t>}</w:t>
      </w:r>
    </w:p>
    <w:p>
      <w:pPr>
        <w:pStyle w:val="Heading1"/>
      </w:pPr>
      <w:r>
        <w:t>Gender-safe copy rules</w:t>
      </w:r>
    </w:p>
    <w:p>
      <w:pPr>
        <w:pStyle w:val="ListBullet"/>
      </w:pPr>
      <w:r>
        <w:t>Do not say a voice or style is “for boys” or “for girls”.</w:t>
      </w:r>
    </w:p>
    <w:p>
      <w:pPr>
        <w:pStyle w:val="ListBullet"/>
      </w:pPr>
      <w:r>
        <w:t>Use hero type labels instead of child gender labels.</w:t>
      </w:r>
    </w:p>
    <w:p>
      <w:pPr>
        <w:pStyle w:val="ListBullet"/>
      </w:pPr>
      <w:r>
        <w:t>If language grammar requires gendered endings, prefer neutral wording where possible or base it on selected hero, not child identity.</w:t>
      </w:r>
    </w:p>
    <w:p>
      <w:pPr>
        <w:pStyle w:val="Heading1"/>
      </w:pPr>
      <w:r>
        <w:t>Voice labels</w:t>
      </w:r>
    </w:p>
    <w:p>
      <w:pPr>
        <w:spacing w:after="120"/>
      </w:pPr>
      <w:r>
        <w:t>Male/female labels are allowed as practical voice choice labels, but not as identity assignment. Default wording should emphasise tone: soft, calm, storyteller, cheerful.</w:t>
      </w:r>
    </w:p>
    <w:p>
      <w:pPr>
        <w:pStyle w:val="Heading1"/>
      </w:pPr>
      <w:r>
        <w:t>Reader settings labels</w:t>
      </w:r>
    </w:p>
    <w:p>
      <w:pPr>
        <w:pStyle w:val="ListBullet"/>
      </w:pPr>
      <w:r>
        <w:t>Use short UI words. Example RU: “Текст”, “Фон”, “Интервал”, “Ночной”.</w:t>
      </w:r>
    </w:p>
    <w:p>
      <w:pPr>
        <w:pStyle w:val="ListBullet"/>
      </w:pPr>
      <w:r>
        <w:t>Avoid technical terms like luminance, contrast ratio, TTS cache in user-facing UI.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695A"/>
        <w:sz w:val="16"/>
      </w:rPr>
      <w:t>v2 — Listening, Reading &amp; Voice UX Update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695A"/>
        <w:sz w:val="16"/>
      </w:rPr>
      <w:t>QISSA — 08 Localization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2302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5E483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