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493623"/>
          <w:sz w:val="48"/>
        </w:rPr>
        <w:t>QISSA</w:t>
      </w:r>
    </w:p>
    <w:p>
      <w:pPr>
        <w:jc w:val="center"/>
      </w:pPr>
      <w:r>
        <w:rPr>
          <w:b/>
          <w:color w:val="64503C"/>
          <w:sz w:val="30"/>
        </w:rPr>
        <w:t>12 Legal and Privacy Requirements Draft</w:t>
      </w:r>
    </w:p>
    <w:p>
      <w:pPr>
        <w:jc w:val="center"/>
      </w:pPr>
      <w:r>
        <w:rPr>
          <w:i/>
          <w:color w:val="78695A"/>
          <w:sz w:val="18"/>
        </w:rPr>
        <w:t>Обновлённый рабочий документ проекта. Источник истины для дальнейших задач по QISSA.</w:t>
      </w:r>
    </w:p>
    <w:p/>
    <w:p>
      <w:pPr>
        <w:pStyle w:val="Heading1"/>
      </w:pPr>
      <w:r>
        <w:t>Что изменено в v2</w:t>
      </w:r>
    </w:p>
    <w:p>
      <w:pPr>
        <w:spacing w:after="120"/>
      </w:pPr>
      <w:r>
        <w:t>Пакет v2 создан как замена v1, потому что уточнения про экран прослушивания, настройки чтения, выбор голоса и визуальную систему влияют не на один документ, а на PRD, UX/UI, Technical Spec, Prompt/Agent Spec, Visual Style System, DB, Roadmap, Monetization и Privacy.</w:t>
      </w:r>
    </w:p>
    <w:p>
      <w:pPr>
        <w:pStyle w:val="ListBullet"/>
      </w:pPr>
      <w:r>
        <w:t>Уточнён Listening Mode: во время прослушивания показывается спокойная аудиосцена, episode cover, прогресс, управление аудио, режим “текст + аудио” и ночной режим.</w:t>
      </w:r>
    </w:p>
    <w:p>
      <w:pPr>
        <w:pStyle w:val="ListBullet"/>
      </w:pPr>
      <w:r>
        <w:t>Уточнён Reading Mode: добавлены Reader Settings — размер текста, шрифт, интервал, фон/ночная тема, сохранение предпочтений.</w:t>
      </w:r>
    </w:p>
    <w:p>
      <w:pPr>
        <w:pStyle w:val="ListBullet"/>
      </w:pPr>
      <w:r>
        <w:t>Добавлен Voice Selection v1: стандартные голоса рассказчика без voice cloning — женский, мужской, нейтральный/сказочный, выбор темпа и тона в безопасных рамках.</w:t>
      </w:r>
    </w:p>
    <w:p>
      <w:pPr>
        <w:pStyle w:val="ListBullet"/>
      </w:pPr>
      <w:r>
        <w:t>Зафиксировано: в MVP не генерировать AI-картинку на каждую сцену. Использовать заранее утверждённые style packs и детерминированные обложки эпизодов.</w:t>
      </w:r>
    </w:p>
    <w:p>
      <w:pPr>
        <w:pStyle w:val="ListBullet"/>
      </w:pPr>
      <w:r>
        <w:t>Добавлены пропущенные продуктовые детали: resume listening, audio cache, progress, fallback if TTS fails, accessibility reader settings, no gender-locked visuals, no forced settings.</w:t>
      </w:r>
    </w:p>
    <w:p>
      <w:pPr>
        <w:pStyle w:val="Heading1"/>
      </w:pPr>
      <w:r>
        <w:t>Disclaimer</w:t>
      </w:r>
    </w:p>
    <w:p>
      <w:pPr>
        <w:spacing w:after="120"/>
      </w:pPr>
      <w:r>
        <w:t>This document is not legal advice. It is a product/legal requirements draft for development. A local lawyer must review before launch, especially for children data, audio and future voice profiles.</w:t>
      </w:r>
    </w:p>
    <w:p>
      <w:pPr>
        <w:pStyle w:val="Heading1"/>
      </w:pPr>
      <w:r>
        <w:t>v2 privacy clarification</w:t>
      </w:r>
    </w:p>
    <w:p>
      <w:pPr>
        <w:spacing w:after="120"/>
      </w:pPr>
      <w:r>
        <w:t>Standard voice selection is not the same as voice cloning. v1 should store only user preference such as voice_preset_id, playback progress and reader settings. It should not collect adult/child voice samples.</w:t>
      </w:r>
    </w:p>
    <w:p>
      <w:pPr>
        <w:pStyle w:val="Heading1"/>
      </w:pPr>
      <w:r>
        <w:t>Data categories v2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fill="E9DFD1"/>
            <w:vAlign w:val="center"/>
          </w:tcPr>
          <w:p>
            <w:r/>
            <w:r>
              <w:rPr>
                <w:b/>
                <w:sz w:val="18"/>
              </w:rPr>
              <w:t>Data</w:t>
            </w:r>
          </w:p>
        </w:tc>
        <w:tc>
          <w:tcPr>
            <w:tcW w:type="dxa" w:w="2592"/>
            <w:shd w:fill="E9DFD1"/>
            <w:vAlign w:val="center"/>
          </w:tcPr>
          <w:p>
            <w:r/>
            <w:r>
              <w:rPr>
                <w:b/>
                <w:sz w:val="18"/>
              </w:rPr>
              <w:t>Needed for</w:t>
            </w:r>
          </w:p>
        </w:tc>
        <w:tc>
          <w:tcPr>
            <w:tcW w:type="dxa" w:w="2592"/>
            <w:shd w:fill="E9DFD1"/>
            <w:vAlign w:val="center"/>
          </w:tcPr>
          <w:p>
            <w:r/>
            <w:r>
              <w:rPr>
                <w:b/>
                <w:sz w:val="18"/>
              </w:rPr>
              <w:t>Risk level</w:t>
            </w:r>
          </w:p>
        </w:tc>
        <w:tc>
          <w:tcPr>
            <w:tcW w:type="dxa" w:w="2592"/>
            <w:shd w:fill="E9DFD1"/>
            <w:vAlign w:val="center"/>
          </w:tcPr>
          <w:p>
            <w:r/>
            <w:r>
              <w:rPr>
                <w:b/>
                <w:sz w:val="18"/>
              </w:rPr>
              <w:t>Rule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Age group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Age-appropriate story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Low/medium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Store range only, not exact birthdate unless needed.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Language/style preferences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UX personalization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Low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Can be local/profile setting.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Reader settings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Accessibility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Low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Do not monetize as sensitive feature.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Voice preset choice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Audio preference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Low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Not biometric if standard preset only.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Playback progress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Resume listening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Low/medium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Minimize retention.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Story choices/canon state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Core product memory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Medium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User must be able to delete/reset.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Voice samples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Future voice cloning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High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Not in v1; require explicit consent and deletion flow.</w:t>
            </w:r>
          </w:p>
        </w:tc>
      </w:tr>
    </w:tbl>
    <w:p/>
    <w:p>
      <w:pPr>
        <w:pStyle w:val="Heading1"/>
      </w:pPr>
      <w:r>
        <w:t>Voice rules</w:t>
      </w:r>
    </w:p>
    <w:p>
      <w:pPr>
        <w:pStyle w:val="ListBullet"/>
      </w:pPr>
      <w:r>
        <w:t>No voice cloning in v1.</w:t>
      </w:r>
    </w:p>
    <w:p>
      <w:pPr>
        <w:pStyle w:val="ListBullet"/>
      </w:pPr>
      <w:r>
        <w:t>No child voice cloning.</w:t>
      </w:r>
    </w:p>
    <w:p>
      <w:pPr>
        <w:pStyle w:val="ListBullet"/>
      </w:pPr>
      <w:r>
        <w:t>Adult family voice profile later only with explicit consent.</w:t>
      </w:r>
    </w:p>
    <w:p>
      <w:pPr>
        <w:pStyle w:val="ListBullet"/>
      </w:pPr>
      <w:r>
        <w:t>Voice owner must be able to revoke/delete.</w:t>
      </w:r>
    </w:p>
    <w:p>
      <w:pPr>
        <w:pStyle w:val="ListBullet"/>
      </w:pPr>
      <w:r>
        <w:t>Do not imply a cloned voice is required for product value.</w:t>
      </w:r>
    </w:p>
    <w:p>
      <w:pPr>
        <w:pStyle w:val="Heading1"/>
      </w:pPr>
      <w:r>
        <w:t>Audio logs and retention</w:t>
      </w:r>
    </w:p>
    <w:p>
      <w:pPr>
        <w:pStyle w:val="ListBullet"/>
      </w:pPr>
      <w:r>
        <w:t>Playback progress can be stored for convenience.</w:t>
      </w:r>
    </w:p>
    <w:p>
      <w:pPr>
        <w:pStyle w:val="ListBullet"/>
      </w:pPr>
      <w:r>
        <w:t>Do not store unnecessary listening analytics in child-facing flow.</w:t>
      </w:r>
    </w:p>
    <w:p>
      <w:pPr>
        <w:pStyle w:val="ListBullet"/>
      </w:pPr>
      <w:r>
        <w:t>Do not use third-party ad/behavioral SDKs in child experience.</w:t>
      </w:r>
    </w:p>
    <w:p>
      <w:pPr>
        <w:pStyle w:val="Heading1"/>
      </w:pPr>
      <w:r>
        <w:t>Deletion/reset</w:t>
      </w:r>
    </w:p>
    <w:p>
      <w:pPr>
        <w:spacing w:after="120"/>
      </w:pPr>
      <w:r>
        <w:t>Parent must be able to reset story memory, delete child profile data and remove preferences. For MVP prototype, include UI placeholder and local reset logic; backend version must implement real deletion.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8695A"/>
        <w:sz w:val="16"/>
      </w:rPr>
      <w:t>v2 — Listening, Reading &amp; Voice UX Update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78695A"/>
        <w:sz w:val="16"/>
      </w:rPr>
      <w:t>QISSA — 12 Legal and Privacy Requirements Draft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423021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5E4833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