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>{</w:t>
      </w:r>
    </w:p>
    <w:p w:rsidR="00CA6BF9" w:rsidRDefault="00332081">
      <w:pPr>
        <w:ind w:left="1540" w:hanging="1540"/>
        <w:jc w:val="left"/>
        <w:rPr>
          <w:rFonts w:ascii="宋体" w:eastAsia="宋体" w:hAnsi="宋体" w:cs="宋体"/>
          <w:color w:val="00B050"/>
          <w:sz w:val="22"/>
        </w:rPr>
      </w:pPr>
      <w:r>
        <w:rPr>
          <w:rFonts w:ascii="Calibri" w:eastAsia="Calibri" w:hAnsi="Calibri" w:cs="Calibri"/>
          <w:sz w:val="22"/>
        </w:rPr>
        <w:t xml:space="preserve">  "</w:t>
      </w:r>
      <w:proofErr w:type="spellStart"/>
      <w:r>
        <w:rPr>
          <w:rFonts w:ascii="Calibri" w:eastAsia="Calibri" w:hAnsi="Calibri" w:cs="Calibri"/>
          <w:sz w:val="22"/>
        </w:rPr>
        <w:t>BoardNum</w:t>
      </w:r>
      <w:proofErr w:type="spellEnd"/>
      <w:r>
        <w:rPr>
          <w:rFonts w:ascii="Calibri" w:eastAsia="Calibri" w:hAnsi="Calibri" w:cs="Calibri"/>
          <w:sz w:val="22"/>
        </w:rPr>
        <w:t>": 0,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简仪板卡编号，编号从按0,1,2…排序，忽略空槽和NI板卡。但是具体</w:t>
      </w:r>
      <w:proofErr w:type="gramStart"/>
      <w:r>
        <w:rPr>
          <w:rFonts w:ascii="宋体" w:eastAsia="宋体" w:hAnsi="宋体" w:cs="宋体"/>
          <w:color w:val="00B050"/>
          <w:sz w:val="22"/>
        </w:rPr>
        <w:t>编号按</w:t>
      </w:r>
      <w:proofErr w:type="gramEnd"/>
      <w:r>
        <w:rPr>
          <w:rFonts w:ascii="宋体" w:eastAsia="宋体" w:hAnsi="宋体" w:cs="宋体"/>
          <w:color w:val="00B050"/>
          <w:sz w:val="22"/>
        </w:rPr>
        <w:t>什么规则排序则不一定，有可能按机箱插槽从左到右，有可能从右到左，也有可能乱序。据简仪的人说跟操作系统有关，所以装完系统和驱动之后，记录一下各个板卡的编号。只要不插拔，不重装系统，不重装驱动，编号应该是固定的了。</w:t>
      </w:r>
    </w:p>
    <w:p w:rsidR="00CA6BF9" w:rsidRDefault="00332081">
      <w:pPr>
        <w:jc w:val="left"/>
        <w:rPr>
          <w:rFonts w:ascii="Calibri" w:eastAsia="Calibri" w:hAnsi="Calibri" w:cs="Calibri"/>
          <w:color w:val="00B050"/>
          <w:sz w:val="22"/>
        </w:rPr>
      </w:pPr>
      <w:r>
        <w:rPr>
          <w:rFonts w:ascii="宋体" w:eastAsia="宋体" w:hAnsi="宋体" w:cs="宋体"/>
          <w:color w:val="00B050"/>
          <w:sz w:val="22"/>
        </w:rPr>
        <w:t xml:space="preserve">             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NI配置文件没有该项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"</w:t>
      </w:r>
      <w:proofErr w:type="spellStart"/>
      <w:r>
        <w:rPr>
          <w:rFonts w:ascii="Calibri" w:eastAsia="Calibri" w:hAnsi="Calibri" w:cs="Calibri"/>
          <w:sz w:val="22"/>
        </w:rPr>
        <w:t>BasicAITaskConifg</w:t>
      </w:r>
      <w:proofErr w:type="spellEnd"/>
      <w:r>
        <w:rPr>
          <w:rFonts w:ascii="Calibri" w:eastAsia="Calibri" w:hAnsi="Calibri" w:cs="Calibri"/>
          <w:sz w:val="22"/>
        </w:rPr>
        <w:t>": {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"</w:t>
      </w:r>
      <w:proofErr w:type="spellStart"/>
      <w:r>
        <w:rPr>
          <w:rFonts w:ascii="Calibri" w:eastAsia="Calibri" w:hAnsi="Calibri" w:cs="Calibri"/>
          <w:sz w:val="22"/>
        </w:rPr>
        <w:t>TriggerConfig</w:t>
      </w:r>
      <w:proofErr w:type="spellEnd"/>
      <w:r>
        <w:rPr>
          <w:rFonts w:ascii="Calibri" w:eastAsia="Calibri" w:hAnsi="Calibri" w:cs="Calibri"/>
          <w:sz w:val="22"/>
        </w:rPr>
        <w:t>": {</w:t>
      </w:r>
    </w:p>
    <w:p w:rsidR="00CA6BF9" w:rsidRDefault="00332081">
      <w:pPr>
        <w:jc w:val="left"/>
        <w:rPr>
          <w:rFonts w:ascii="宋体" w:eastAsia="宋体" w:hAnsi="宋体" w:cs="宋体"/>
          <w:color w:val="00B050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TriggerType</w:t>
      </w:r>
      <w:proofErr w:type="spellEnd"/>
      <w:r>
        <w:rPr>
          <w:rFonts w:ascii="Calibri" w:eastAsia="Calibri" w:hAnsi="Calibri" w:cs="Calibri"/>
          <w:sz w:val="22"/>
        </w:rPr>
        <w:t xml:space="preserve">": 0, 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0：无触发；1：数字触发；2：模拟触发。</w:t>
      </w:r>
    </w:p>
    <w:p w:rsidR="00CA6BF9" w:rsidRDefault="00332081">
      <w:pPr>
        <w:jc w:val="left"/>
        <w:rPr>
          <w:rFonts w:ascii="宋体" w:eastAsia="宋体" w:hAnsi="宋体" w:cs="宋体"/>
          <w:color w:val="00B050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TriggerSource</w:t>
      </w:r>
      <w:proofErr w:type="spellEnd"/>
      <w:r>
        <w:rPr>
          <w:rFonts w:ascii="Calibri" w:eastAsia="Calibri" w:hAnsi="Calibri" w:cs="Calibri"/>
          <w:sz w:val="22"/>
        </w:rPr>
        <w:t>": 3,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对于简仪，3：背板触发；9：外部数字触发。</w:t>
      </w:r>
    </w:p>
    <w:p w:rsidR="00332081" w:rsidRDefault="00332081">
      <w:pPr>
        <w:jc w:val="left"/>
        <w:rPr>
          <w:rFonts w:ascii="宋体" w:eastAsia="宋体" w:hAnsi="宋体" w:cs="宋体"/>
          <w:color w:val="00B050"/>
          <w:sz w:val="22"/>
        </w:rPr>
      </w:pPr>
      <w:r>
        <w:rPr>
          <w:rFonts w:ascii="宋体" w:eastAsia="宋体" w:hAnsi="宋体" w:cs="宋体"/>
          <w:color w:val="00B050"/>
          <w:sz w:val="22"/>
        </w:rPr>
        <w:tab/>
      </w:r>
      <w:r>
        <w:rPr>
          <w:rFonts w:ascii="宋体" w:eastAsia="宋体" w:hAnsi="宋体" w:cs="宋体"/>
          <w:color w:val="00B050"/>
          <w:sz w:val="22"/>
        </w:rPr>
        <w:tab/>
      </w:r>
      <w:r>
        <w:rPr>
          <w:rFonts w:ascii="宋体" w:eastAsia="宋体" w:hAnsi="宋体" w:cs="宋体"/>
          <w:color w:val="00B050"/>
          <w:sz w:val="22"/>
        </w:rPr>
        <w:tab/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对于NI</w:t>
      </w:r>
      <w:r w:rsidR="000D32D5">
        <w:rPr>
          <w:rFonts w:ascii="宋体" w:eastAsia="宋体" w:hAnsi="宋体" w:cs="宋体"/>
          <w:color w:val="00B050"/>
          <w:sz w:val="22"/>
        </w:rPr>
        <w:t>，直接输入对应字符串</w:t>
      </w:r>
      <w:r w:rsidR="000D32D5">
        <w:rPr>
          <w:rFonts w:ascii="宋体" w:eastAsia="宋体" w:hAnsi="宋体" w:cs="宋体" w:hint="eastAsia"/>
          <w:color w:val="00B050"/>
          <w:sz w:val="22"/>
        </w:rPr>
        <w:t>，</w:t>
      </w:r>
    </w:p>
    <w:p w:rsidR="00CA6BF9" w:rsidRDefault="00332081" w:rsidP="00332081">
      <w:pPr>
        <w:ind w:firstLineChars="600" w:firstLine="132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color w:val="00B050"/>
          <w:sz w:val="22"/>
        </w:rPr>
        <w:t>如从卡："/PXI1Slot3/</w:t>
      </w:r>
      <w:proofErr w:type="spellStart"/>
      <w:r>
        <w:rPr>
          <w:rFonts w:ascii="宋体" w:eastAsia="宋体" w:hAnsi="宋体" w:cs="宋体"/>
          <w:color w:val="00B050"/>
          <w:sz w:val="22"/>
        </w:rPr>
        <w:t>ai</w:t>
      </w:r>
      <w:proofErr w:type="spellEnd"/>
      <w:r>
        <w:rPr>
          <w:rFonts w:ascii="宋体" w:eastAsia="宋体" w:hAnsi="宋体" w:cs="宋体"/>
          <w:color w:val="00B050"/>
          <w:sz w:val="22"/>
        </w:rPr>
        <w:t>/</w:t>
      </w:r>
      <w:proofErr w:type="spellStart"/>
      <w:r>
        <w:rPr>
          <w:rFonts w:ascii="宋体" w:eastAsia="宋体" w:hAnsi="宋体" w:cs="宋体"/>
          <w:color w:val="00B050"/>
          <w:sz w:val="22"/>
        </w:rPr>
        <w:t>StartTrigger</w:t>
      </w:r>
      <w:proofErr w:type="spellEnd"/>
      <w:r>
        <w:rPr>
          <w:rFonts w:ascii="宋体" w:eastAsia="宋体" w:hAnsi="宋体" w:cs="宋体"/>
          <w:color w:val="00B050"/>
          <w:sz w:val="22"/>
        </w:rPr>
        <w:t>",主卡："/PXI1Slot2/APFI0"。</w:t>
      </w:r>
    </w:p>
    <w:p w:rsidR="00CA6BF9" w:rsidRDefault="00332081">
      <w:pPr>
        <w:jc w:val="left"/>
        <w:rPr>
          <w:rFonts w:ascii="Calibri" w:eastAsia="Calibri" w:hAnsi="Calibri" w:cs="Calibri"/>
          <w:color w:val="00B050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TriggerEdge</w:t>
      </w:r>
      <w:proofErr w:type="spellEnd"/>
      <w:r>
        <w:rPr>
          <w:rFonts w:ascii="Calibri" w:eastAsia="Calibri" w:hAnsi="Calibri" w:cs="Calibri"/>
          <w:sz w:val="22"/>
        </w:rPr>
        <w:t>": 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触发边沿，0：上升沿；1：下降沿。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MasterOrSlave</w:t>
      </w:r>
      <w:proofErr w:type="spellEnd"/>
      <w:r>
        <w:rPr>
          <w:rFonts w:ascii="Calibri" w:eastAsia="Calibri" w:hAnsi="Calibri" w:cs="Calibri"/>
          <w:sz w:val="22"/>
        </w:rPr>
        <w:t>": 0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主从卡设置，0：无主从；1：主卡；2：从卡。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},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"</w:t>
      </w:r>
      <w:proofErr w:type="spellStart"/>
      <w:r>
        <w:rPr>
          <w:rFonts w:ascii="Calibri" w:eastAsia="Calibri" w:hAnsi="Calibri" w:cs="Calibri"/>
          <w:sz w:val="22"/>
        </w:rPr>
        <w:t>ClockConfig</w:t>
      </w:r>
      <w:proofErr w:type="spellEnd"/>
      <w:r>
        <w:rPr>
          <w:rFonts w:ascii="Calibri" w:eastAsia="Calibri" w:hAnsi="Calibri" w:cs="Calibri"/>
          <w:sz w:val="22"/>
        </w:rPr>
        <w:t>": {</w:t>
      </w:r>
    </w:p>
    <w:p w:rsidR="00CA6BF9" w:rsidRDefault="00332081">
      <w:pPr>
        <w:jc w:val="left"/>
        <w:rPr>
          <w:rFonts w:ascii="宋体" w:eastAsia="宋体" w:hAnsi="宋体" w:cs="宋体"/>
          <w:color w:val="00B050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ClkSource</w:t>
      </w:r>
      <w:proofErr w:type="spellEnd"/>
      <w:r>
        <w:rPr>
          <w:rFonts w:ascii="Calibri" w:eastAsia="Calibri" w:hAnsi="Calibri" w:cs="Calibri"/>
          <w:sz w:val="22"/>
        </w:rPr>
        <w:t>": 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时钟源，目前使用内部时钟。</w:t>
      </w:r>
    </w:p>
    <w:p w:rsidR="00CA6BF9" w:rsidRDefault="00332081">
      <w:pPr>
        <w:ind w:firstLine="1980"/>
        <w:jc w:val="left"/>
        <w:rPr>
          <w:rFonts w:ascii="宋体" w:eastAsia="宋体" w:hAnsi="宋体" w:cs="宋体"/>
          <w:color w:val="00B050"/>
          <w:sz w:val="22"/>
        </w:rPr>
      </w:pP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对于简仪，0：内部时钟；</w:t>
      </w:r>
    </w:p>
    <w:p w:rsidR="00CA6BF9" w:rsidRDefault="00332081">
      <w:pPr>
        <w:ind w:firstLine="198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对于NI，空字符串""：内部时钟。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SampleQuantityMode</w:t>
      </w:r>
      <w:proofErr w:type="spellEnd"/>
      <w:r>
        <w:rPr>
          <w:rFonts w:ascii="Calibri" w:eastAsia="Calibri" w:hAnsi="Calibri" w:cs="Calibri"/>
          <w:sz w:val="22"/>
        </w:rPr>
        <w:t>": 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0：有限采样；1：无限采样；2：硬件定时单点。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SampleRate</w:t>
      </w:r>
      <w:proofErr w:type="spellEnd"/>
      <w:r>
        <w:rPr>
          <w:rFonts w:ascii="Calibri" w:eastAsia="Calibri" w:hAnsi="Calibri" w:cs="Calibri"/>
          <w:sz w:val="22"/>
        </w:rPr>
        <w:t>": 1000.0,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采样率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ClkActiveEdge</w:t>
      </w:r>
      <w:proofErr w:type="spellEnd"/>
      <w:r>
        <w:rPr>
          <w:rFonts w:ascii="Calibri" w:eastAsia="Calibri" w:hAnsi="Calibri" w:cs="Calibri"/>
          <w:sz w:val="22"/>
        </w:rPr>
        <w:t>": 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时钟边沿，定义与触发边沿相同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TotalSampleLengthPerChannel</w:t>
      </w:r>
      <w:proofErr w:type="spellEnd"/>
      <w:r>
        <w:rPr>
          <w:rFonts w:ascii="Calibri" w:eastAsia="Calibri" w:hAnsi="Calibri" w:cs="Calibri"/>
          <w:sz w:val="22"/>
        </w:rPr>
        <w:t>": 1000,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总读取点数，即采样率*采样时间（仅对有限采样有效）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ReadSamplePerTime</w:t>
      </w:r>
      <w:proofErr w:type="spellEnd"/>
      <w:r>
        <w:rPr>
          <w:rFonts w:ascii="Calibri" w:eastAsia="Calibri" w:hAnsi="Calibri" w:cs="Calibri"/>
          <w:sz w:val="22"/>
        </w:rPr>
        <w:t>": 500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每次读取点个数，应能被“总读取点数”整除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},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"</w:t>
      </w:r>
      <w:proofErr w:type="spellStart"/>
      <w:r>
        <w:rPr>
          <w:rFonts w:ascii="Calibri" w:eastAsia="Calibri" w:hAnsi="Calibri" w:cs="Calibri"/>
          <w:sz w:val="22"/>
        </w:rPr>
        <w:t>ChannelConfig</w:t>
      </w:r>
      <w:proofErr w:type="spellEnd"/>
      <w:r>
        <w:rPr>
          <w:rFonts w:ascii="Calibri" w:eastAsia="Calibri" w:hAnsi="Calibri" w:cs="Calibri"/>
          <w:sz w:val="22"/>
        </w:rPr>
        <w:t>": {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ChannelName</w:t>
      </w:r>
      <w:proofErr w:type="spellEnd"/>
      <w:r>
        <w:rPr>
          <w:rFonts w:ascii="Calibri" w:eastAsia="Calibri" w:hAnsi="Calibri" w:cs="Calibri"/>
          <w:sz w:val="22"/>
        </w:rPr>
        <w:t>": [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对于简仪，是通道号的数组；对于NI，是字符串，如"PXI1Slot4/ai0:3"。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0,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1,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2,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3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],</w:t>
      </w:r>
    </w:p>
    <w:p w:rsidR="00CA6BF9" w:rsidRDefault="00332081">
      <w:pPr>
        <w:jc w:val="left"/>
        <w:rPr>
          <w:rFonts w:ascii="宋体" w:eastAsia="宋体" w:hAnsi="宋体" w:cs="宋体"/>
          <w:color w:val="00B050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TerminalConfigType</w:t>
      </w:r>
      <w:proofErr w:type="spellEnd"/>
      <w:r>
        <w:rPr>
          <w:rFonts w:ascii="Calibri" w:eastAsia="Calibri" w:hAnsi="Calibri" w:cs="Calibri"/>
          <w:sz w:val="22"/>
        </w:rPr>
        <w:t>": 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0.差分；1：参考单端（RSE）；2：非参考单端（NRSE）； 3.伪差分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宋体" w:eastAsia="宋体" w:hAnsi="宋体" w:cs="宋体"/>
          <w:color w:val="00B050"/>
          <w:sz w:val="22"/>
        </w:rPr>
        <w:tab/>
      </w:r>
      <w:r>
        <w:rPr>
          <w:rFonts w:ascii="宋体" w:eastAsia="宋体" w:hAnsi="宋体" w:cs="宋体"/>
          <w:color w:val="00B050"/>
          <w:sz w:val="22"/>
        </w:rPr>
        <w:tab/>
      </w:r>
      <w:r>
        <w:rPr>
          <w:rFonts w:ascii="宋体" w:eastAsia="宋体" w:hAnsi="宋体" w:cs="宋体"/>
          <w:color w:val="00B050"/>
          <w:sz w:val="22"/>
        </w:rPr>
        <w:tab/>
      </w:r>
      <w:r>
        <w:rPr>
          <w:rFonts w:ascii="宋体" w:eastAsia="宋体" w:hAnsi="宋体" w:cs="宋体"/>
          <w:color w:val="00B050"/>
          <w:sz w:val="22"/>
        </w:rPr>
        <w:tab/>
      </w:r>
      <w:r>
        <w:rPr>
          <w:rFonts w:ascii="宋体" w:eastAsia="宋体" w:hAnsi="宋体" w:cs="宋体"/>
          <w:color w:val="00B050"/>
          <w:sz w:val="22"/>
        </w:rPr>
        <w:tab/>
      </w:r>
      <w:r>
        <w:rPr>
          <w:rFonts w:ascii="宋体" w:eastAsia="宋体" w:hAnsi="宋体" w:cs="宋体"/>
          <w:color w:val="00B050"/>
          <w:sz w:val="22"/>
        </w:rPr>
        <w:tab/>
        <w:t xml:space="preserve">   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NI一般用差分或者参考单端；简仪只能用差分。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MinimumValue</w:t>
      </w:r>
      <w:proofErr w:type="spellEnd"/>
      <w:r>
        <w:rPr>
          <w:rFonts w:ascii="Calibri" w:eastAsia="Calibri" w:hAnsi="Calibri" w:cs="Calibri"/>
          <w:sz w:val="22"/>
        </w:rPr>
        <w:t>": 0.0,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输入最小值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"</w:t>
      </w:r>
      <w:proofErr w:type="spellStart"/>
      <w:r>
        <w:rPr>
          <w:rFonts w:ascii="Calibri" w:eastAsia="Calibri" w:hAnsi="Calibri" w:cs="Calibri"/>
          <w:sz w:val="22"/>
        </w:rPr>
        <w:t>MaximumValue</w:t>
      </w:r>
      <w:proofErr w:type="spellEnd"/>
      <w:r>
        <w:rPr>
          <w:rFonts w:ascii="Calibri" w:eastAsia="Calibri" w:hAnsi="Calibri" w:cs="Calibri"/>
          <w:sz w:val="22"/>
        </w:rPr>
        <w:t>": 10.0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输入最大值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},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"</w:t>
      </w:r>
      <w:proofErr w:type="spellStart"/>
      <w:r>
        <w:rPr>
          <w:rFonts w:ascii="Calibri" w:eastAsia="Calibri" w:hAnsi="Calibri" w:cs="Calibri"/>
          <w:sz w:val="22"/>
        </w:rPr>
        <w:t>AutoReArm</w:t>
      </w:r>
      <w:proofErr w:type="spellEnd"/>
      <w:r>
        <w:rPr>
          <w:rFonts w:ascii="Calibri" w:eastAsia="Calibri" w:hAnsi="Calibri" w:cs="Calibri"/>
          <w:sz w:val="22"/>
        </w:rPr>
        <w:t>": false,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是否自动重新arm</w:t>
      </w:r>
      <w:r w:rsidR="0060594C">
        <w:rPr>
          <w:rFonts w:ascii="宋体" w:eastAsia="宋体" w:hAnsi="宋体" w:cs="宋体" w:hint="eastAsia"/>
          <w:color w:val="00B050"/>
          <w:sz w:val="22"/>
        </w:rPr>
        <w:t>（这个属性暂时没作用）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"</w:t>
      </w:r>
      <w:proofErr w:type="spellStart"/>
      <w:r>
        <w:rPr>
          <w:rFonts w:ascii="Calibri" w:eastAsia="Calibri" w:hAnsi="Calibri" w:cs="Calibri"/>
          <w:sz w:val="22"/>
        </w:rPr>
        <w:t>AutoWriteDataToFile</w:t>
      </w:r>
      <w:proofErr w:type="spellEnd"/>
      <w:r>
        <w:rPr>
          <w:rFonts w:ascii="Calibri" w:eastAsia="Calibri" w:hAnsi="Calibri" w:cs="Calibri"/>
          <w:sz w:val="22"/>
        </w:rPr>
        <w:t>": true</w:t>
      </w:r>
      <w:r>
        <w:rPr>
          <w:rFonts w:ascii="Calibri" w:eastAsia="Calibri" w:hAnsi="Calibri" w:cs="Calibri"/>
          <w:color w:val="00B050"/>
          <w:sz w:val="22"/>
        </w:rPr>
        <w:t>//</w:t>
      </w:r>
      <w:r>
        <w:rPr>
          <w:rFonts w:ascii="宋体" w:eastAsia="宋体" w:hAnsi="宋体" w:cs="宋体"/>
          <w:color w:val="00B050"/>
          <w:sz w:val="22"/>
        </w:rPr>
        <w:t>采集完成后是否自动把数据写文件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},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"</w:t>
      </w:r>
      <w:proofErr w:type="spellStart"/>
      <w:r>
        <w:rPr>
          <w:rFonts w:ascii="Calibri" w:eastAsia="Calibri" w:hAnsi="Calibri" w:cs="Calibri"/>
          <w:sz w:val="22"/>
        </w:rPr>
        <w:t>ChannelCount</w:t>
      </w:r>
      <w:proofErr w:type="spellEnd"/>
      <w:r>
        <w:rPr>
          <w:rFonts w:ascii="Calibri" w:eastAsia="Calibri" w:hAnsi="Calibri" w:cs="Calibri"/>
          <w:sz w:val="22"/>
        </w:rPr>
        <w:t>": 0,</w:t>
      </w:r>
      <w:r>
        <w:rPr>
          <w:rFonts w:ascii="Calibri" w:eastAsia="Calibri" w:hAnsi="Calibri" w:cs="Calibri"/>
          <w:color w:val="00B050"/>
          <w:sz w:val="22"/>
        </w:rPr>
        <w:t xml:space="preserve"> //</w:t>
      </w:r>
      <w:r>
        <w:rPr>
          <w:rFonts w:ascii="宋体" w:eastAsia="宋体" w:hAnsi="宋体" w:cs="宋体"/>
          <w:color w:val="00B050"/>
          <w:sz w:val="22"/>
        </w:rPr>
        <w:t>（手动配置无效，采集任务运行前自动设置）总通道数</w:t>
      </w:r>
    </w:p>
    <w:p w:rsidR="00CA6BF9" w:rsidRDefault="00332081">
      <w:pPr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}</w:t>
      </w:r>
    </w:p>
    <w:sectPr w:rsidR="00CA6BF9" w:rsidSect="00BE5B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A6BF9"/>
    <w:rsid w:val="000D32D5"/>
    <w:rsid w:val="00193191"/>
    <w:rsid w:val="00332081"/>
    <w:rsid w:val="004F1E03"/>
    <w:rsid w:val="0060594C"/>
    <w:rsid w:val="00BE00CE"/>
    <w:rsid w:val="00BE5B26"/>
    <w:rsid w:val="00CA6BF9"/>
    <w:rsid w:val="00D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9F187-1B07-4858-B973-A2BF4602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F. R. Hu</cp:lastModifiedBy>
  <cp:revision>11</cp:revision>
  <cp:lastPrinted>2018-02-05T03:18:00Z</cp:lastPrinted>
  <dcterms:created xsi:type="dcterms:W3CDTF">2018-02-05T03:03:00Z</dcterms:created>
  <dcterms:modified xsi:type="dcterms:W3CDTF">2018-02-05T03:18:00Z</dcterms:modified>
</cp:coreProperties>
</file>