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81C13" w14:textId="0CDC3BDF" w:rsidR="00CA18B4" w:rsidRPr="0017127E" w:rsidRDefault="00BA60D6" w:rsidP="0017127E">
      <w:pPr>
        <w:spacing w:after="0"/>
        <w:jc w:val="center"/>
        <w:rPr>
          <w:b/>
          <w:bCs/>
          <w:sz w:val="32"/>
          <w:szCs w:val="32"/>
          <w:u w:val="single"/>
        </w:rPr>
      </w:pPr>
      <w:r w:rsidRPr="0017127E">
        <w:rPr>
          <w:b/>
          <w:bCs/>
          <w:sz w:val="32"/>
          <w:szCs w:val="32"/>
          <w:u w:val="single"/>
        </w:rPr>
        <w:t xml:space="preserve">Lab </w:t>
      </w:r>
      <w:r w:rsidR="00FB1AD5" w:rsidRPr="0017127E">
        <w:rPr>
          <w:b/>
          <w:bCs/>
          <w:sz w:val="32"/>
          <w:szCs w:val="32"/>
          <w:u w:val="single"/>
        </w:rPr>
        <w:t>#</w:t>
      </w:r>
      <w:r w:rsidR="00946C6D">
        <w:rPr>
          <w:b/>
          <w:bCs/>
          <w:sz w:val="32"/>
          <w:szCs w:val="32"/>
          <w:u w:val="single"/>
        </w:rPr>
        <w:t>4</w:t>
      </w:r>
    </w:p>
    <w:p w14:paraId="7F25266D" w14:textId="7DD02D99" w:rsidR="00E5198A" w:rsidRPr="0017127E" w:rsidRDefault="00E5198A" w:rsidP="0017127E">
      <w:pPr>
        <w:spacing w:after="0"/>
        <w:rPr>
          <w:sz w:val="20"/>
        </w:rPr>
      </w:pPr>
    </w:p>
    <w:p w14:paraId="373624F5" w14:textId="4749A4DE" w:rsidR="00612673" w:rsidRDefault="00612673">
      <w:pPr>
        <w:rPr>
          <w:szCs w:val="24"/>
          <w:u w:val="single"/>
        </w:rPr>
      </w:pPr>
      <w:r w:rsidRPr="007A12AC">
        <w:rPr>
          <w:szCs w:val="24"/>
          <w:u w:val="single"/>
        </w:rPr>
        <w:t xml:space="preserve">Tasks </w:t>
      </w:r>
      <w:r w:rsidR="00946C6D">
        <w:rPr>
          <w:szCs w:val="24"/>
          <w:u w:val="single"/>
        </w:rPr>
        <w:t>1</w:t>
      </w:r>
      <w:r w:rsidRPr="007A12AC">
        <w:rPr>
          <w:szCs w:val="24"/>
          <w:u w:val="single"/>
        </w:rPr>
        <w:t>:</w:t>
      </w:r>
    </w:p>
    <w:p w14:paraId="77A282EC" w14:textId="77777777" w:rsidR="00946C6D" w:rsidRDefault="00946C6D">
      <w:pPr>
        <w:rPr>
          <w:szCs w:val="24"/>
        </w:rPr>
        <w:sectPr w:rsidR="00946C6D" w:rsidSect="006559D3">
          <w:headerReference w:type="first" r:id="rId8"/>
          <w:type w:val="continuous"/>
          <w:pgSz w:w="12240" w:h="15840"/>
          <w:pgMar w:top="1440" w:right="1440" w:bottom="1440" w:left="1440" w:header="720" w:footer="720" w:gutter="0"/>
          <w:cols w:space="720"/>
          <w:titlePg/>
          <w:docGrid w:linePitch="360"/>
        </w:sectPr>
      </w:pPr>
    </w:p>
    <w:p w14:paraId="486DCB1B" w14:textId="37159716" w:rsidR="00946C6D" w:rsidRPr="00AB5FB6" w:rsidRDefault="00946C6D">
      <w:pPr>
        <w:rPr>
          <w:szCs w:val="24"/>
          <w:u w:val="single"/>
        </w:rPr>
      </w:pPr>
      <w:r w:rsidRPr="00AB5FB6">
        <w:rPr>
          <w:szCs w:val="24"/>
          <w:u w:val="single"/>
        </w:rPr>
        <w:t>Initial Conditions:</w:t>
      </w:r>
    </w:p>
    <w:tbl>
      <w:tblPr>
        <w:tblStyle w:val="TableGrid"/>
        <w:tblW w:w="0" w:type="auto"/>
        <w:tblLook w:val="04A0" w:firstRow="1" w:lastRow="0" w:firstColumn="1" w:lastColumn="0" w:noHBand="0" w:noVBand="1"/>
      </w:tblPr>
      <w:tblGrid>
        <w:gridCol w:w="1403"/>
        <w:gridCol w:w="1327"/>
      </w:tblGrid>
      <w:tr w:rsidR="007A12AC" w14:paraId="06925874" w14:textId="77777777" w:rsidTr="00946C6D">
        <w:trPr>
          <w:trHeight w:val="432"/>
        </w:trPr>
        <w:tc>
          <w:tcPr>
            <w:tcW w:w="1403" w:type="dxa"/>
            <w:vAlign w:val="center"/>
          </w:tcPr>
          <w:p w14:paraId="31872661" w14:textId="4963704B" w:rsidR="007A12AC" w:rsidRPr="007A12AC" w:rsidRDefault="00946C6D" w:rsidP="006627F9">
            <w:pPr>
              <w:rPr>
                <w:szCs w:val="24"/>
              </w:rPr>
            </w:pPr>
            <w:proofErr w:type="spellStart"/>
            <w:r>
              <w:rPr>
                <w:szCs w:val="24"/>
              </w:rPr>
              <w:t>tX</w:t>
            </w:r>
            <w:proofErr w:type="spellEnd"/>
            <w:r>
              <w:rPr>
                <w:szCs w:val="24"/>
              </w:rPr>
              <w:t xml:space="preserve"> (m)</w:t>
            </w:r>
          </w:p>
        </w:tc>
        <w:tc>
          <w:tcPr>
            <w:tcW w:w="1327" w:type="dxa"/>
            <w:vAlign w:val="center"/>
          </w:tcPr>
          <w:p w14:paraId="28D821B8" w14:textId="49925B2C" w:rsidR="007A12AC" w:rsidRPr="007A12AC" w:rsidRDefault="00B16492" w:rsidP="006627F9">
            <w:pPr>
              <w:rPr>
                <w:szCs w:val="24"/>
              </w:rPr>
            </w:pPr>
            <w:r w:rsidRPr="00B16492">
              <w:rPr>
                <w:szCs w:val="24"/>
              </w:rPr>
              <w:t>79.9847</w:t>
            </w:r>
          </w:p>
        </w:tc>
      </w:tr>
      <w:tr w:rsidR="007A12AC" w14:paraId="3246F562" w14:textId="77777777" w:rsidTr="00946C6D">
        <w:trPr>
          <w:trHeight w:val="432"/>
        </w:trPr>
        <w:tc>
          <w:tcPr>
            <w:tcW w:w="1403" w:type="dxa"/>
            <w:vAlign w:val="center"/>
          </w:tcPr>
          <w:p w14:paraId="37580DFE" w14:textId="5BBDEFDF" w:rsidR="007A12AC" w:rsidRPr="007A12AC" w:rsidRDefault="00946C6D" w:rsidP="006627F9">
            <w:pPr>
              <w:rPr>
                <w:szCs w:val="24"/>
              </w:rPr>
            </w:pPr>
            <w:proofErr w:type="spellStart"/>
            <w:r>
              <w:rPr>
                <w:szCs w:val="24"/>
              </w:rPr>
              <w:t>tY</w:t>
            </w:r>
            <w:proofErr w:type="spellEnd"/>
            <w:r>
              <w:rPr>
                <w:szCs w:val="24"/>
              </w:rPr>
              <w:t xml:space="preserve"> (m)</w:t>
            </w:r>
          </w:p>
        </w:tc>
        <w:tc>
          <w:tcPr>
            <w:tcW w:w="1327" w:type="dxa"/>
            <w:vAlign w:val="center"/>
          </w:tcPr>
          <w:p w14:paraId="481D976C" w14:textId="4EC804A6" w:rsidR="007A12AC" w:rsidRPr="007A12AC" w:rsidRDefault="00B16492" w:rsidP="006627F9">
            <w:pPr>
              <w:rPr>
                <w:szCs w:val="24"/>
              </w:rPr>
            </w:pPr>
            <w:r w:rsidRPr="00B16492">
              <w:rPr>
                <w:szCs w:val="24"/>
              </w:rPr>
              <w:t>-631.04195</w:t>
            </w:r>
          </w:p>
        </w:tc>
      </w:tr>
      <w:tr w:rsidR="007A12AC" w14:paraId="0D43E6D0" w14:textId="77777777" w:rsidTr="00946C6D">
        <w:trPr>
          <w:trHeight w:val="432"/>
        </w:trPr>
        <w:tc>
          <w:tcPr>
            <w:tcW w:w="1403" w:type="dxa"/>
            <w:vAlign w:val="center"/>
          </w:tcPr>
          <w:p w14:paraId="674080B3" w14:textId="0503C101" w:rsidR="007A12AC" w:rsidRPr="007A12AC" w:rsidRDefault="00946C6D" w:rsidP="006627F9">
            <w:pPr>
              <w:rPr>
                <w:szCs w:val="24"/>
              </w:rPr>
            </w:pPr>
            <w:proofErr w:type="spellStart"/>
            <w:r>
              <w:rPr>
                <w:szCs w:val="24"/>
              </w:rPr>
              <w:t>tZ</w:t>
            </w:r>
            <w:proofErr w:type="spellEnd"/>
            <w:r>
              <w:rPr>
                <w:szCs w:val="24"/>
              </w:rPr>
              <w:t xml:space="preserve"> (m)</w:t>
            </w:r>
          </w:p>
        </w:tc>
        <w:tc>
          <w:tcPr>
            <w:tcW w:w="1327" w:type="dxa"/>
            <w:vAlign w:val="center"/>
          </w:tcPr>
          <w:p w14:paraId="30963389" w14:textId="7945B174" w:rsidR="007A12AC" w:rsidRPr="007A12AC" w:rsidRDefault="00B16492" w:rsidP="006627F9">
            <w:pPr>
              <w:rPr>
                <w:szCs w:val="24"/>
              </w:rPr>
            </w:pPr>
            <w:r w:rsidRPr="00B16492">
              <w:rPr>
                <w:szCs w:val="24"/>
              </w:rPr>
              <w:t>1854.9692</w:t>
            </w:r>
          </w:p>
        </w:tc>
      </w:tr>
      <w:tr w:rsidR="007A12AC" w14:paraId="5FA721C8" w14:textId="77777777" w:rsidTr="00946C6D">
        <w:trPr>
          <w:trHeight w:val="432"/>
        </w:trPr>
        <w:tc>
          <w:tcPr>
            <w:tcW w:w="1403" w:type="dxa"/>
            <w:vAlign w:val="center"/>
          </w:tcPr>
          <w:p w14:paraId="00FA7D74" w14:textId="60714634" w:rsidR="007A12AC" w:rsidRPr="00946C6D" w:rsidRDefault="00946C6D" w:rsidP="006627F9">
            <w:pPr>
              <w:rPr>
                <w:szCs w:val="24"/>
              </w:rPr>
            </w:pPr>
            <w:r>
              <w:rPr>
                <w:szCs w:val="24"/>
              </w:rPr>
              <w:t>omega (dd)</w:t>
            </w:r>
          </w:p>
        </w:tc>
        <w:tc>
          <w:tcPr>
            <w:tcW w:w="1327" w:type="dxa"/>
            <w:vAlign w:val="center"/>
          </w:tcPr>
          <w:p w14:paraId="24AB6DFC" w14:textId="1DF0DB5E" w:rsidR="007A12AC" w:rsidRPr="007A12AC" w:rsidRDefault="00946C6D" w:rsidP="006627F9">
            <w:pPr>
              <w:rPr>
                <w:szCs w:val="24"/>
              </w:rPr>
            </w:pPr>
            <w:r>
              <w:rPr>
                <w:szCs w:val="24"/>
              </w:rPr>
              <w:t>0.0</w:t>
            </w:r>
            <w:r w:rsidR="00B16492">
              <w:rPr>
                <w:szCs w:val="24"/>
              </w:rPr>
              <w:t>000</w:t>
            </w:r>
          </w:p>
        </w:tc>
      </w:tr>
      <w:tr w:rsidR="007A12AC" w14:paraId="3BAC6716" w14:textId="77777777" w:rsidTr="00946C6D">
        <w:trPr>
          <w:trHeight w:val="432"/>
        </w:trPr>
        <w:tc>
          <w:tcPr>
            <w:tcW w:w="1403" w:type="dxa"/>
            <w:vAlign w:val="center"/>
          </w:tcPr>
          <w:p w14:paraId="5DE41EAC" w14:textId="42EB349E" w:rsidR="007A12AC" w:rsidRPr="007A12AC" w:rsidRDefault="00946C6D" w:rsidP="006627F9">
            <w:pPr>
              <w:rPr>
                <w:szCs w:val="24"/>
              </w:rPr>
            </w:pPr>
            <w:r>
              <w:rPr>
                <w:szCs w:val="24"/>
              </w:rPr>
              <w:t>phi (dd)</w:t>
            </w:r>
          </w:p>
        </w:tc>
        <w:tc>
          <w:tcPr>
            <w:tcW w:w="1327" w:type="dxa"/>
            <w:vAlign w:val="center"/>
          </w:tcPr>
          <w:p w14:paraId="13799DEE" w14:textId="67EBE68C" w:rsidR="007A12AC" w:rsidRPr="007A12AC" w:rsidRDefault="00946C6D" w:rsidP="006627F9">
            <w:pPr>
              <w:rPr>
                <w:szCs w:val="24"/>
              </w:rPr>
            </w:pPr>
            <w:r>
              <w:rPr>
                <w:szCs w:val="24"/>
              </w:rPr>
              <w:t>0.0</w:t>
            </w:r>
            <w:r w:rsidR="00B16492">
              <w:rPr>
                <w:szCs w:val="24"/>
              </w:rPr>
              <w:t>000</w:t>
            </w:r>
          </w:p>
        </w:tc>
      </w:tr>
      <w:tr w:rsidR="00946C6D" w14:paraId="477E20E1" w14:textId="77777777" w:rsidTr="00946C6D">
        <w:trPr>
          <w:trHeight w:val="432"/>
        </w:trPr>
        <w:tc>
          <w:tcPr>
            <w:tcW w:w="1403" w:type="dxa"/>
            <w:vAlign w:val="center"/>
          </w:tcPr>
          <w:p w14:paraId="00B21739" w14:textId="663E71CA" w:rsidR="00946C6D" w:rsidRPr="007A12AC" w:rsidRDefault="00946C6D" w:rsidP="006627F9">
            <w:pPr>
              <w:rPr>
                <w:szCs w:val="24"/>
              </w:rPr>
            </w:pPr>
            <w:r>
              <w:rPr>
                <w:szCs w:val="24"/>
              </w:rPr>
              <w:t xml:space="preserve">kappa (dd) </w:t>
            </w:r>
          </w:p>
        </w:tc>
        <w:tc>
          <w:tcPr>
            <w:tcW w:w="1327" w:type="dxa"/>
            <w:vAlign w:val="center"/>
          </w:tcPr>
          <w:p w14:paraId="4B31906A" w14:textId="17CBED99" w:rsidR="00946C6D" w:rsidRPr="00BE1FAB" w:rsidRDefault="00B16492" w:rsidP="006627F9">
            <w:pPr>
              <w:rPr>
                <w:szCs w:val="24"/>
              </w:rPr>
            </w:pPr>
            <w:r w:rsidRPr="00B16492">
              <w:rPr>
                <w:szCs w:val="24"/>
              </w:rPr>
              <w:t>-90.1947</w:t>
            </w:r>
          </w:p>
        </w:tc>
      </w:tr>
      <w:tr w:rsidR="00946C6D" w14:paraId="0F311360" w14:textId="77777777" w:rsidTr="00946C6D">
        <w:trPr>
          <w:trHeight w:val="432"/>
        </w:trPr>
        <w:tc>
          <w:tcPr>
            <w:tcW w:w="1403" w:type="dxa"/>
            <w:vAlign w:val="center"/>
          </w:tcPr>
          <w:p w14:paraId="7E67222A" w14:textId="142AC163" w:rsidR="00946C6D" w:rsidRPr="007A12AC" w:rsidRDefault="00946C6D" w:rsidP="006627F9">
            <w:pPr>
              <w:rPr>
                <w:szCs w:val="24"/>
              </w:rPr>
            </w:pPr>
            <w:r>
              <w:rPr>
                <w:szCs w:val="24"/>
              </w:rPr>
              <w:t>lambda</w:t>
            </w:r>
          </w:p>
        </w:tc>
        <w:tc>
          <w:tcPr>
            <w:tcW w:w="1327" w:type="dxa"/>
            <w:vAlign w:val="center"/>
          </w:tcPr>
          <w:p w14:paraId="5596A47C" w14:textId="5D2D62EF" w:rsidR="00946C6D" w:rsidRPr="00BE1FAB" w:rsidRDefault="00B16492" w:rsidP="006627F9">
            <w:pPr>
              <w:rPr>
                <w:szCs w:val="24"/>
              </w:rPr>
            </w:pPr>
            <w:r w:rsidRPr="00B16492">
              <w:rPr>
                <w:szCs w:val="24"/>
              </w:rPr>
              <w:t>4.9793</w:t>
            </w:r>
          </w:p>
        </w:tc>
      </w:tr>
    </w:tbl>
    <w:p w14:paraId="05108EE8" w14:textId="1655853F" w:rsidR="007A12AC" w:rsidRDefault="007A12AC">
      <w:pPr>
        <w:rPr>
          <w:szCs w:val="24"/>
          <w:u w:val="single"/>
        </w:rPr>
      </w:pPr>
    </w:p>
    <w:p w14:paraId="69E58D6A" w14:textId="6793B244" w:rsidR="00946C6D" w:rsidRPr="00AB5FB6" w:rsidRDefault="00946C6D">
      <w:pPr>
        <w:rPr>
          <w:szCs w:val="24"/>
          <w:u w:val="single"/>
        </w:rPr>
      </w:pPr>
      <w:r w:rsidRPr="00AB5FB6">
        <w:rPr>
          <w:szCs w:val="24"/>
          <w:u w:val="single"/>
        </w:rPr>
        <w:t>Unknowns after Convergence:</w:t>
      </w:r>
    </w:p>
    <w:tbl>
      <w:tblPr>
        <w:tblStyle w:val="TableGrid"/>
        <w:tblW w:w="0" w:type="auto"/>
        <w:tblLook w:val="04A0" w:firstRow="1" w:lastRow="0" w:firstColumn="1" w:lastColumn="0" w:noHBand="0" w:noVBand="1"/>
      </w:tblPr>
      <w:tblGrid>
        <w:gridCol w:w="1403"/>
        <w:gridCol w:w="1327"/>
      </w:tblGrid>
      <w:tr w:rsidR="00946C6D" w14:paraId="1A339805" w14:textId="77777777" w:rsidTr="00946C6D">
        <w:trPr>
          <w:trHeight w:val="432"/>
        </w:trPr>
        <w:tc>
          <w:tcPr>
            <w:tcW w:w="1403" w:type="dxa"/>
            <w:vAlign w:val="center"/>
          </w:tcPr>
          <w:p w14:paraId="7210F53D" w14:textId="77777777" w:rsidR="00946C6D" w:rsidRPr="007A12AC" w:rsidRDefault="00946C6D" w:rsidP="00946C6D">
            <w:pPr>
              <w:rPr>
                <w:szCs w:val="24"/>
              </w:rPr>
            </w:pPr>
            <w:proofErr w:type="spellStart"/>
            <w:r>
              <w:rPr>
                <w:szCs w:val="24"/>
              </w:rPr>
              <w:t>tX</w:t>
            </w:r>
            <w:proofErr w:type="spellEnd"/>
            <w:r>
              <w:rPr>
                <w:szCs w:val="24"/>
              </w:rPr>
              <w:t xml:space="preserve"> (m)</w:t>
            </w:r>
          </w:p>
        </w:tc>
        <w:tc>
          <w:tcPr>
            <w:tcW w:w="1327" w:type="dxa"/>
            <w:vAlign w:val="center"/>
          </w:tcPr>
          <w:p w14:paraId="3F8F8FEF" w14:textId="15DB7FF5" w:rsidR="00946C6D" w:rsidRPr="00BE1FAB" w:rsidRDefault="00785135" w:rsidP="00946C6D">
            <w:pPr>
              <w:rPr>
                <w:szCs w:val="24"/>
              </w:rPr>
            </w:pPr>
            <w:r w:rsidRPr="00785135">
              <w:rPr>
                <w:szCs w:val="24"/>
              </w:rPr>
              <w:t>99.4938</w:t>
            </w:r>
          </w:p>
        </w:tc>
      </w:tr>
      <w:tr w:rsidR="00946C6D" w14:paraId="0EC40DC3" w14:textId="77777777" w:rsidTr="00946C6D">
        <w:trPr>
          <w:trHeight w:val="432"/>
        </w:trPr>
        <w:tc>
          <w:tcPr>
            <w:tcW w:w="1403" w:type="dxa"/>
            <w:vAlign w:val="center"/>
          </w:tcPr>
          <w:p w14:paraId="485BC298" w14:textId="77777777" w:rsidR="00946C6D" w:rsidRPr="007A12AC" w:rsidRDefault="00946C6D" w:rsidP="00946C6D">
            <w:pPr>
              <w:rPr>
                <w:szCs w:val="24"/>
              </w:rPr>
            </w:pPr>
            <w:proofErr w:type="spellStart"/>
            <w:r>
              <w:rPr>
                <w:szCs w:val="24"/>
              </w:rPr>
              <w:t>tY</w:t>
            </w:r>
            <w:proofErr w:type="spellEnd"/>
            <w:r>
              <w:rPr>
                <w:szCs w:val="24"/>
              </w:rPr>
              <w:t xml:space="preserve"> (m)</w:t>
            </w:r>
          </w:p>
        </w:tc>
        <w:tc>
          <w:tcPr>
            <w:tcW w:w="1327" w:type="dxa"/>
            <w:vAlign w:val="center"/>
          </w:tcPr>
          <w:p w14:paraId="49E199DC" w14:textId="3526EB72" w:rsidR="00946C6D" w:rsidRPr="00BE1FAB" w:rsidRDefault="00785135" w:rsidP="00946C6D">
            <w:pPr>
              <w:rPr>
                <w:szCs w:val="24"/>
              </w:rPr>
            </w:pPr>
            <w:r w:rsidRPr="00785135">
              <w:rPr>
                <w:szCs w:val="24"/>
              </w:rPr>
              <w:t>-628.551</w:t>
            </w:r>
            <w:r>
              <w:rPr>
                <w:szCs w:val="24"/>
              </w:rPr>
              <w:t>8</w:t>
            </w:r>
          </w:p>
        </w:tc>
      </w:tr>
      <w:tr w:rsidR="00946C6D" w14:paraId="1BAC5DA4" w14:textId="77777777" w:rsidTr="00946C6D">
        <w:trPr>
          <w:trHeight w:val="432"/>
        </w:trPr>
        <w:tc>
          <w:tcPr>
            <w:tcW w:w="1403" w:type="dxa"/>
            <w:vAlign w:val="center"/>
          </w:tcPr>
          <w:p w14:paraId="12509B21" w14:textId="77777777" w:rsidR="00946C6D" w:rsidRPr="007A12AC" w:rsidRDefault="00946C6D" w:rsidP="00946C6D">
            <w:pPr>
              <w:rPr>
                <w:szCs w:val="24"/>
              </w:rPr>
            </w:pPr>
            <w:proofErr w:type="spellStart"/>
            <w:r>
              <w:rPr>
                <w:szCs w:val="24"/>
              </w:rPr>
              <w:t>tZ</w:t>
            </w:r>
            <w:proofErr w:type="spellEnd"/>
            <w:r>
              <w:rPr>
                <w:szCs w:val="24"/>
              </w:rPr>
              <w:t xml:space="preserve"> (m)</w:t>
            </w:r>
          </w:p>
        </w:tc>
        <w:tc>
          <w:tcPr>
            <w:tcW w:w="1327" w:type="dxa"/>
            <w:vAlign w:val="center"/>
          </w:tcPr>
          <w:p w14:paraId="01CB02DF" w14:textId="2922340A" w:rsidR="00946C6D" w:rsidRPr="00BE1FAB" w:rsidRDefault="00785135" w:rsidP="00946C6D">
            <w:pPr>
              <w:rPr>
                <w:szCs w:val="24"/>
              </w:rPr>
            </w:pPr>
            <w:r w:rsidRPr="00785135">
              <w:rPr>
                <w:szCs w:val="24"/>
              </w:rPr>
              <w:t>1842.1882</w:t>
            </w:r>
          </w:p>
        </w:tc>
      </w:tr>
      <w:tr w:rsidR="00946C6D" w14:paraId="760937FF" w14:textId="77777777" w:rsidTr="00946C6D">
        <w:trPr>
          <w:trHeight w:val="432"/>
        </w:trPr>
        <w:tc>
          <w:tcPr>
            <w:tcW w:w="1403" w:type="dxa"/>
            <w:vAlign w:val="center"/>
          </w:tcPr>
          <w:p w14:paraId="3E911F0A" w14:textId="77777777" w:rsidR="00946C6D" w:rsidRPr="00946C6D" w:rsidRDefault="00946C6D" w:rsidP="00946C6D">
            <w:pPr>
              <w:rPr>
                <w:szCs w:val="24"/>
              </w:rPr>
            </w:pPr>
            <w:r>
              <w:rPr>
                <w:szCs w:val="24"/>
              </w:rPr>
              <w:t>omega (dd)</w:t>
            </w:r>
          </w:p>
        </w:tc>
        <w:tc>
          <w:tcPr>
            <w:tcW w:w="1327" w:type="dxa"/>
            <w:vAlign w:val="center"/>
          </w:tcPr>
          <w:p w14:paraId="1BD0F277" w14:textId="443060DE" w:rsidR="00946C6D" w:rsidRPr="00BE1FAB" w:rsidRDefault="00785135" w:rsidP="00946C6D">
            <w:pPr>
              <w:rPr>
                <w:szCs w:val="24"/>
              </w:rPr>
            </w:pPr>
            <w:r w:rsidRPr="00785135">
              <w:rPr>
                <w:szCs w:val="24"/>
              </w:rPr>
              <w:t>-1.4761</w:t>
            </w:r>
          </w:p>
        </w:tc>
      </w:tr>
      <w:tr w:rsidR="00946C6D" w14:paraId="58DA5F41" w14:textId="77777777" w:rsidTr="00946C6D">
        <w:trPr>
          <w:trHeight w:val="432"/>
        </w:trPr>
        <w:tc>
          <w:tcPr>
            <w:tcW w:w="1403" w:type="dxa"/>
            <w:vAlign w:val="center"/>
          </w:tcPr>
          <w:p w14:paraId="5AB6246D" w14:textId="77777777" w:rsidR="00946C6D" w:rsidRPr="007A12AC" w:rsidRDefault="00946C6D" w:rsidP="00946C6D">
            <w:pPr>
              <w:rPr>
                <w:szCs w:val="24"/>
              </w:rPr>
            </w:pPr>
            <w:r>
              <w:rPr>
                <w:szCs w:val="24"/>
              </w:rPr>
              <w:t>phi (dd)</w:t>
            </w:r>
          </w:p>
        </w:tc>
        <w:tc>
          <w:tcPr>
            <w:tcW w:w="1327" w:type="dxa"/>
            <w:vAlign w:val="center"/>
          </w:tcPr>
          <w:p w14:paraId="25D6B38A" w14:textId="149973D2" w:rsidR="00946C6D" w:rsidRPr="00BE1FAB" w:rsidRDefault="00785135" w:rsidP="00946C6D">
            <w:pPr>
              <w:rPr>
                <w:szCs w:val="24"/>
              </w:rPr>
            </w:pPr>
            <w:r w:rsidRPr="00785135">
              <w:rPr>
                <w:szCs w:val="24"/>
              </w:rPr>
              <w:t>-0.1841</w:t>
            </w:r>
          </w:p>
        </w:tc>
      </w:tr>
      <w:tr w:rsidR="00946C6D" w14:paraId="7C4334CB" w14:textId="77777777" w:rsidTr="00946C6D">
        <w:trPr>
          <w:trHeight w:val="432"/>
        </w:trPr>
        <w:tc>
          <w:tcPr>
            <w:tcW w:w="1403" w:type="dxa"/>
            <w:vAlign w:val="center"/>
          </w:tcPr>
          <w:p w14:paraId="4C851881" w14:textId="77777777" w:rsidR="00946C6D" w:rsidRPr="007A12AC" w:rsidRDefault="00946C6D" w:rsidP="00946C6D">
            <w:pPr>
              <w:rPr>
                <w:szCs w:val="24"/>
              </w:rPr>
            </w:pPr>
            <w:r>
              <w:rPr>
                <w:szCs w:val="24"/>
              </w:rPr>
              <w:t xml:space="preserve">kappa (dd) </w:t>
            </w:r>
          </w:p>
        </w:tc>
        <w:tc>
          <w:tcPr>
            <w:tcW w:w="1327" w:type="dxa"/>
            <w:vAlign w:val="center"/>
          </w:tcPr>
          <w:p w14:paraId="31E4FD81" w14:textId="4129A6F9" w:rsidR="00946C6D" w:rsidRPr="00BE1FAB" w:rsidRDefault="00785135" w:rsidP="00946C6D">
            <w:pPr>
              <w:rPr>
                <w:szCs w:val="24"/>
              </w:rPr>
            </w:pPr>
            <w:r w:rsidRPr="00785135">
              <w:rPr>
                <w:szCs w:val="24"/>
              </w:rPr>
              <w:t>-90.195</w:t>
            </w:r>
            <w:r>
              <w:rPr>
                <w:szCs w:val="24"/>
              </w:rPr>
              <w:t>6</w:t>
            </w:r>
          </w:p>
        </w:tc>
      </w:tr>
      <w:tr w:rsidR="00946C6D" w14:paraId="087D9693" w14:textId="77777777" w:rsidTr="00946C6D">
        <w:trPr>
          <w:trHeight w:val="432"/>
        </w:trPr>
        <w:tc>
          <w:tcPr>
            <w:tcW w:w="1403" w:type="dxa"/>
            <w:vAlign w:val="center"/>
          </w:tcPr>
          <w:p w14:paraId="394D3A98" w14:textId="77777777" w:rsidR="00946C6D" w:rsidRPr="007A12AC" w:rsidRDefault="00946C6D" w:rsidP="00946C6D">
            <w:pPr>
              <w:rPr>
                <w:szCs w:val="24"/>
              </w:rPr>
            </w:pPr>
            <w:r>
              <w:rPr>
                <w:szCs w:val="24"/>
              </w:rPr>
              <w:t>lambda</w:t>
            </w:r>
          </w:p>
        </w:tc>
        <w:tc>
          <w:tcPr>
            <w:tcW w:w="1327" w:type="dxa"/>
            <w:vAlign w:val="center"/>
          </w:tcPr>
          <w:p w14:paraId="3B7103DD" w14:textId="4D499EC2" w:rsidR="00946C6D" w:rsidRPr="00BE1FAB" w:rsidRDefault="00785135" w:rsidP="00946C6D">
            <w:pPr>
              <w:rPr>
                <w:szCs w:val="24"/>
              </w:rPr>
            </w:pPr>
            <w:r w:rsidRPr="00785135">
              <w:rPr>
                <w:szCs w:val="24"/>
              </w:rPr>
              <w:t>4.9791</w:t>
            </w:r>
          </w:p>
        </w:tc>
      </w:tr>
    </w:tbl>
    <w:p w14:paraId="30859FBB" w14:textId="77777777" w:rsidR="00946C6D" w:rsidRDefault="00946C6D">
      <w:pPr>
        <w:rPr>
          <w:szCs w:val="24"/>
          <w:u w:val="single"/>
        </w:rPr>
        <w:sectPr w:rsidR="00946C6D" w:rsidSect="00946C6D">
          <w:type w:val="continuous"/>
          <w:pgSz w:w="12240" w:h="15840"/>
          <w:pgMar w:top="1440" w:right="1440" w:bottom="1440" w:left="1440" w:header="720" w:footer="720" w:gutter="0"/>
          <w:cols w:num="2" w:space="720"/>
          <w:titlePg/>
          <w:docGrid w:linePitch="360"/>
        </w:sectPr>
      </w:pPr>
    </w:p>
    <w:p w14:paraId="4C6CFC98" w14:textId="77777777" w:rsidR="00AB5FB6" w:rsidRDefault="00AB5FB6">
      <w:pPr>
        <w:rPr>
          <w:szCs w:val="24"/>
          <w:u w:val="single"/>
        </w:rPr>
      </w:pPr>
    </w:p>
    <w:p w14:paraId="587C3F0E" w14:textId="091D8466" w:rsidR="007A12AC" w:rsidRDefault="007A12AC">
      <w:pPr>
        <w:rPr>
          <w:szCs w:val="24"/>
          <w:u w:val="single"/>
        </w:rPr>
      </w:pPr>
      <w:r>
        <w:rPr>
          <w:szCs w:val="24"/>
          <w:u w:val="single"/>
        </w:rPr>
        <w:t>Task 2:</w:t>
      </w:r>
    </w:p>
    <w:p w14:paraId="2541A805" w14:textId="71F2D580" w:rsidR="007E7F84" w:rsidRPr="006C79FC" w:rsidRDefault="007E7F84" w:rsidP="00507B6F">
      <w:pPr>
        <w:spacing w:after="0"/>
        <w:rPr>
          <w:rFonts w:eastAsiaTheme="minorEastAsia"/>
          <w:szCs w:val="24"/>
        </w:rPr>
      </w:pPr>
      <m:oMath>
        <m:sSub>
          <m:sSubPr>
            <m:ctrlPr>
              <w:rPr>
                <w:rFonts w:ascii="Cambria Math" w:hAnsi="Cambria Math"/>
                <w:i/>
                <w:szCs w:val="24"/>
                <w:vertAlign w:val="subscript"/>
              </w:rPr>
            </m:ctrlPr>
          </m:sSubPr>
          <m:e>
            <m:r>
              <w:rPr>
                <w:rFonts w:ascii="Cambria Math" w:hAnsi="Cambria Math"/>
                <w:szCs w:val="24"/>
                <w:vertAlign w:val="subscript"/>
              </w:rPr>
              <m:t>Tol</m:t>
            </m:r>
          </m:e>
          <m:sub>
            <m:r>
              <w:rPr>
                <w:rFonts w:ascii="Cambria Math" w:hAnsi="Cambria Math"/>
                <w:szCs w:val="24"/>
                <w:vertAlign w:val="subscript"/>
              </w:rPr>
              <m:t>coords</m:t>
            </m:r>
          </m:sub>
        </m:sSub>
        <m:r>
          <w:rPr>
            <w:rFonts w:ascii="Cambria Math" w:hAnsi="Cambria Math"/>
            <w:szCs w:val="24"/>
            <w:vertAlign w:val="subscript"/>
          </w:rPr>
          <m:t>=</m:t>
        </m:r>
        <m:f>
          <m:fPr>
            <m:ctrlPr>
              <w:rPr>
                <w:rFonts w:ascii="Cambria Math" w:hAnsi="Cambria Math"/>
                <w:i/>
                <w:szCs w:val="24"/>
                <w:vertAlign w:val="subscript"/>
              </w:rPr>
            </m:ctrlPr>
          </m:fPr>
          <m:num>
            <m:r>
              <w:rPr>
                <w:rFonts w:ascii="Cambria Math" w:hAnsi="Cambria Math"/>
                <w:szCs w:val="24"/>
                <w:vertAlign w:val="subscript"/>
              </w:rPr>
              <m:t>S</m:t>
            </m:r>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obs</m:t>
                </m:r>
              </m:sub>
            </m:sSub>
          </m:num>
          <m:den>
            <m:r>
              <w:rPr>
                <w:rFonts w:ascii="Cambria Math" w:hAnsi="Cambria Math"/>
                <w:szCs w:val="24"/>
                <w:vertAlign w:val="subscript"/>
              </w:rPr>
              <m:t>10</m:t>
            </m:r>
          </m:den>
        </m:f>
        <m:r>
          <w:rPr>
            <w:rFonts w:ascii="Cambria Math" w:eastAsiaTheme="minorEastAsia" w:hAnsi="Cambria Math"/>
            <w:szCs w:val="24"/>
            <w:vertAlign w:val="subscript"/>
          </w:rPr>
          <m:t>=0.0075</m:t>
        </m:r>
      </m:oMath>
      <w:r w:rsidR="00386CFF">
        <w:rPr>
          <w:rFonts w:eastAsiaTheme="minorEastAsia"/>
          <w:szCs w:val="24"/>
          <w:vertAlign w:val="subscript"/>
        </w:rPr>
        <w:tab/>
      </w:r>
      <w:r w:rsidR="00386CFF">
        <w:rPr>
          <w:rFonts w:eastAsiaTheme="minorEastAsia"/>
          <w:szCs w:val="24"/>
          <w:vertAlign w:val="subscript"/>
        </w:rPr>
        <w:tab/>
      </w:r>
      <w:r w:rsidR="00386CFF">
        <w:rPr>
          <w:rFonts w:eastAsiaTheme="minorEastAsia"/>
          <w:szCs w:val="24"/>
          <w:vertAlign w:val="subscript"/>
        </w:rPr>
        <w:tab/>
      </w:r>
      <w:r w:rsidR="00386CFF">
        <w:rPr>
          <w:rFonts w:eastAsiaTheme="minorEastAsia"/>
          <w:szCs w:val="24"/>
          <w:vertAlign w:val="subscript"/>
        </w:rPr>
        <w:tab/>
      </w:r>
      <w:r w:rsidR="006C79FC">
        <w:rPr>
          <w:rFonts w:eastAsiaTheme="minorEastAsia"/>
          <w:szCs w:val="24"/>
        </w:rPr>
        <w:t xml:space="preserve">S = 5000, </w:t>
      </w:r>
      <w:proofErr w:type="spellStart"/>
      <w:r w:rsidR="006C79FC">
        <w:rPr>
          <w:rFonts w:eastAsiaTheme="minorEastAsia"/>
          <w:szCs w:val="24"/>
        </w:rPr>
        <w:t>σ</w:t>
      </w:r>
      <w:r w:rsidR="006C79FC">
        <w:rPr>
          <w:rFonts w:eastAsiaTheme="minorEastAsia"/>
          <w:szCs w:val="24"/>
          <w:vertAlign w:val="subscript"/>
        </w:rPr>
        <w:t>obs</w:t>
      </w:r>
      <w:proofErr w:type="spellEnd"/>
      <w:r w:rsidR="006C79FC">
        <w:rPr>
          <w:rFonts w:eastAsiaTheme="minorEastAsia"/>
          <w:szCs w:val="24"/>
        </w:rPr>
        <w:t xml:space="preserve"> = 15</w:t>
      </w:r>
      <w:r w:rsidR="00507B6F">
        <w:rPr>
          <w:rFonts w:eastAsiaTheme="minorEastAsia"/>
          <w:szCs w:val="24"/>
        </w:rPr>
        <w:t xml:space="preserve"> </w:t>
      </w:r>
      <w:r w:rsidR="006C79FC">
        <w:rPr>
          <w:rFonts w:eastAsiaTheme="minorEastAsia"/>
          <w:szCs w:val="24"/>
        </w:rPr>
        <w:t>µm</w:t>
      </w:r>
    </w:p>
    <w:p w14:paraId="22493A86" w14:textId="6FCB5B4B" w:rsidR="007E7F84" w:rsidRDefault="007E7F84" w:rsidP="00507B6F">
      <w:pPr>
        <w:spacing w:after="0"/>
        <w:rPr>
          <w:rFonts w:eastAsiaTheme="minorEastAsia"/>
          <w:szCs w:val="24"/>
        </w:rPr>
      </w:pPr>
      <m:oMath>
        <m:sSub>
          <m:sSubPr>
            <m:ctrlPr>
              <w:rPr>
                <w:rFonts w:ascii="Cambria Math" w:hAnsi="Cambria Math"/>
                <w:i/>
                <w:szCs w:val="24"/>
                <w:vertAlign w:val="subscript"/>
              </w:rPr>
            </m:ctrlPr>
          </m:sSubPr>
          <m:e>
            <m:r>
              <w:rPr>
                <w:rFonts w:ascii="Cambria Math" w:hAnsi="Cambria Math"/>
                <w:szCs w:val="24"/>
                <w:vertAlign w:val="subscript"/>
              </w:rPr>
              <m:t>Tol</m:t>
            </m:r>
          </m:e>
          <m:sub>
            <m:r>
              <w:rPr>
                <w:rFonts w:ascii="Cambria Math" w:hAnsi="Cambria Math"/>
                <w:szCs w:val="24"/>
                <w:vertAlign w:val="subscript"/>
              </w:rPr>
              <m:t>tilt</m:t>
            </m:r>
          </m:sub>
        </m:sSub>
        <m:r>
          <w:rPr>
            <w:rFonts w:ascii="Cambria Math" w:hAnsi="Cambria Math"/>
            <w:szCs w:val="24"/>
            <w:vertAlign w:val="subscript"/>
          </w:rPr>
          <m:t>=</m:t>
        </m:r>
        <m:f>
          <m:fPr>
            <m:ctrlPr>
              <w:rPr>
                <w:rFonts w:ascii="Cambria Math" w:hAnsi="Cambria Math"/>
                <w:i/>
                <w:szCs w:val="24"/>
                <w:vertAlign w:val="subscript"/>
              </w:rPr>
            </m:ctrlPr>
          </m:fPr>
          <m:num>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obs</m:t>
                </m:r>
              </m:sub>
            </m:sSub>
          </m:num>
          <m:den>
            <m:r>
              <w:rPr>
                <w:rFonts w:ascii="Cambria Math" w:hAnsi="Cambria Math"/>
                <w:szCs w:val="24"/>
                <w:vertAlign w:val="subscript"/>
              </w:rPr>
              <m:t>10</m:t>
            </m:r>
            <m:r>
              <w:rPr>
                <w:rFonts w:ascii="Cambria Math" w:hAnsi="Cambria Math"/>
                <w:szCs w:val="24"/>
                <w:vertAlign w:val="subscript"/>
              </w:rPr>
              <m:t>c</m:t>
            </m:r>
          </m:den>
        </m:f>
        <m:r>
          <w:rPr>
            <w:rFonts w:ascii="Cambria Math" w:eastAsiaTheme="minorEastAsia" w:hAnsi="Cambria Math"/>
            <w:szCs w:val="24"/>
            <w:vertAlign w:val="subscript"/>
          </w:rPr>
          <m:t xml:space="preserve">= </m:t>
        </m:r>
        <m:r>
          <w:rPr>
            <w:rFonts w:ascii="Cambria Math" w:eastAsiaTheme="minorEastAsia" w:hAnsi="Cambria Math"/>
            <w:szCs w:val="24"/>
            <w:vertAlign w:val="subscript"/>
          </w:rPr>
          <m:t>9.781035224768191e-09</m:t>
        </m:r>
      </m:oMath>
      <w:r w:rsidR="00386CFF">
        <w:rPr>
          <w:rFonts w:eastAsiaTheme="minorEastAsia"/>
          <w:szCs w:val="24"/>
          <w:vertAlign w:val="subscript"/>
        </w:rPr>
        <w:tab/>
      </w:r>
      <w:r w:rsidR="006C79FC">
        <w:rPr>
          <w:rFonts w:eastAsiaTheme="minorEastAsia"/>
          <w:szCs w:val="24"/>
        </w:rPr>
        <w:t>c = 153.358 mm</w:t>
      </w:r>
    </w:p>
    <w:p w14:paraId="18FA68B4" w14:textId="052E0FD5" w:rsidR="00975849" w:rsidRPr="00507B6F" w:rsidRDefault="00975849" w:rsidP="00507B6F">
      <w:pPr>
        <w:spacing w:after="0"/>
        <w:rPr>
          <w:rFonts w:eastAsiaTheme="minorEastAsia"/>
          <w:szCs w:val="24"/>
          <w:vertAlign w:val="subscript"/>
        </w:rPr>
      </w:pPr>
      <m:oMathPara>
        <m:oMathParaPr>
          <m:jc m:val="left"/>
        </m:oMathParaPr>
        <m:oMath>
          <m:sSub>
            <m:sSubPr>
              <m:ctrlPr>
                <w:rPr>
                  <w:rFonts w:ascii="Cambria Math" w:hAnsi="Cambria Math"/>
                  <w:i/>
                  <w:szCs w:val="24"/>
                  <w:vertAlign w:val="subscript"/>
                </w:rPr>
              </m:ctrlPr>
            </m:sSubPr>
            <m:e>
              <m:r>
                <w:rPr>
                  <w:rFonts w:ascii="Cambria Math" w:hAnsi="Cambria Math"/>
                  <w:szCs w:val="24"/>
                  <w:vertAlign w:val="subscript"/>
                </w:rPr>
                <m:t>Tol</m:t>
              </m:r>
            </m:e>
            <m:sub>
              <m:r>
                <w:rPr>
                  <w:rFonts w:ascii="Cambria Math" w:hAnsi="Cambria Math"/>
                  <w:szCs w:val="24"/>
                  <w:vertAlign w:val="subscript"/>
                </w:rPr>
                <m:t>scale</m:t>
              </m:r>
            </m:sub>
          </m:sSub>
          <m:r>
            <w:rPr>
              <w:rFonts w:ascii="Cambria Math" w:hAnsi="Cambria Math"/>
              <w:szCs w:val="24"/>
              <w:vertAlign w:val="subscript"/>
            </w:rPr>
            <m:t>=</m:t>
          </m:r>
          <m:r>
            <w:rPr>
              <w:rFonts w:ascii="Cambria Math" w:hAnsi="Cambria Math"/>
              <w:szCs w:val="24"/>
              <w:vertAlign w:val="subscript"/>
            </w:rPr>
            <m:t>1e-</m:t>
          </m:r>
          <m:r>
            <w:rPr>
              <w:rFonts w:ascii="Cambria Math" w:hAnsi="Cambria Math"/>
              <w:szCs w:val="24"/>
              <w:vertAlign w:val="subscript"/>
            </w:rPr>
            <m:t>5</m:t>
          </m:r>
        </m:oMath>
      </m:oMathPara>
    </w:p>
    <w:p w14:paraId="53220ABC" w14:textId="77777777" w:rsidR="00507B6F" w:rsidRPr="00975849" w:rsidRDefault="00507B6F" w:rsidP="00507B6F">
      <w:pPr>
        <w:spacing w:after="0"/>
        <w:rPr>
          <w:szCs w:val="24"/>
        </w:rPr>
      </w:pPr>
    </w:p>
    <w:p w14:paraId="51A15A8D" w14:textId="422311BA" w:rsidR="00BE1FAB" w:rsidRDefault="006C79FC">
      <w:pPr>
        <w:rPr>
          <w:szCs w:val="24"/>
        </w:rPr>
      </w:pPr>
      <w:r>
        <w:rPr>
          <w:szCs w:val="24"/>
        </w:rPr>
        <w:t>For all the angles, I compared the difference of the old values with the new updated values.</w:t>
      </w:r>
      <w:r w:rsidR="00975849">
        <w:rPr>
          <w:szCs w:val="24"/>
        </w:rPr>
        <w:t xml:space="preserve"> For the translations, I</w:t>
      </w:r>
      <w:r w:rsidR="00975849" w:rsidRPr="00975849">
        <w:rPr>
          <w:szCs w:val="24"/>
        </w:rPr>
        <w:t xml:space="preserve"> </w:t>
      </w:r>
      <w:r w:rsidR="00975849">
        <w:rPr>
          <w:szCs w:val="24"/>
        </w:rPr>
        <w:t xml:space="preserve">also </w:t>
      </w:r>
      <w:r w:rsidR="00975849">
        <w:rPr>
          <w:szCs w:val="24"/>
        </w:rPr>
        <w:t>compared the difference of the old values with the new updated values</w:t>
      </w:r>
      <w:r w:rsidR="00975849">
        <w:rPr>
          <w:szCs w:val="24"/>
        </w:rPr>
        <w:t xml:space="preserve">. The scale criteria </w:t>
      </w:r>
      <w:proofErr w:type="gramStart"/>
      <w:r w:rsidR="00975849">
        <w:rPr>
          <w:szCs w:val="24"/>
        </w:rPr>
        <w:t>is</w:t>
      </w:r>
      <w:proofErr w:type="gramEnd"/>
      <w:r w:rsidR="00975849">
        <w:rPr>
          <w:szCs w:val="24"/>
        </w:rPr>
        <w:t xml:space="preserve"> a small number, 1e-5 If the difference of the angles are less than </w:t>
      </w:r>
      <w:proofErr w:type="spellStart"/>
      <w:r w:rsidR="00975849">
        <w:rPr>
          <w:szCs w:val="24"/>
        </w:rPr>
        <w:t>Tol</w:t>
      </w:r>
      <w:r w:rsidR="00975849">
        <w:rPr>
          <w:szCs w:val="24"/>
          <w:vertAlign w:val="subscript"/>
        </w:rPr>
        <w:t>tilt</w:t>
      </w:r>
      <w:proofErr w:type="spellEnd"/>
      <w:r w:rsidR="00975849">
        <w:rPr>
          <w:szCs w:val="24"/>
        </w:rPr>
        <w:t xml:space="preserve"> AND</w:t>
      </w:r>
      <w:r w:rsidR="00283D41">
        <w:rPr>
          <w:szCs w:val="24"/>
        </w:rPr>
        <w:t xml:space="preserve"> difference of translations are less than</w:t>
      </w:r>
      <w:r w:rsidR="00975849">
        <w:rPr>
          <w:szCs w:val="24"/>
        </w:rPr>
        <w:t xml:space="preserve"> </w:t>
      </w:r>
      <w:proofErr w:type="spellStart"/>
      <w:r w:rsidR="00975849">
        <w:rPr>
          <w:szCs w:val="24"/>
        </w:rPr>
        <w:t>Tol</w:t>
      </w:r>
      <w:r w:rsidR="00975849">
        <w:rPr>
          <w:szCs w:val="24"/>
          <w:vertAlign w:val="subscript"/>
        </w:rPr>
        <w:t>coords</w:t>
      </w:r>
      <w:proofErr w:type="spellEnd"/>
      <w:r w:rsidR="00975849">
        <w:rPr>
          <w:szCs w:val="24"/>
          <w:vertAlign w:val="subscript"/>
        </w:rPr>
        <w:t xml:space="preserve"> </w:t>
      </w:r>
      <w:r w:rsidR="00975849">
        <w:rPr>
          <w:szCs w:val="24"/>
        </w:rPr>
        <w:t xml:space="preserve">AND </w:t>
      </w:r>
      <w:r w:rsidR="00283D41">
        <w:rPr>
          <w:szCs w:val="24"/>
        </w:rPr>
        <w:t xml:space="preserve">the scale difference is less than </w:t>
      </w:r>
      <w:proofErr w:type="spellStart"/>
      <w:r w:rsidR="00975849">
        <w:rPr>
          <w:szCs w:val="24"/>
        </w:rPr>
        <w:t>Tol</w:t>
      </w:r>
      <w:r w:rsidR="00975849">
        <w:rPr>
          <w:szCs w:val="24"/>
          <w:vertAlign w:val="subscript"/>
        </w:rPr>
        <w:t>scale</w:t>
      </w:r>
      <w:proofErr w:type="spellEnd"/>
      <w:r w:rsidR="00975849">
        <w:rPr>
          <w:szCs w:val="24"/>
        </w:rPr>
        <w:t>, then we have reach convergence. All angles</w:t>
      </w:r>
      <w:r w:rsidR="00283D41">
        <w:rPr>
          <w:szCs w:val="24"/>
        </w:rPr>
        <w:t xml:space="preserve">, </w:t>
      </w:r>
      <w:r w:rsidR="00975849">
        <w:rPr>
          <w:szCs w:val="24"/>
        </w:rPr>
        <w:t>translation</w:t>
      </w:r>
      <w:r w:rsidR="00283D41">
        <w:rPr>
          <w:szCs w:val="24"/>
        </w:rPr>
        <w:t>, and scale</w:t>
      </w:r>
      <w:r w:rsidR="00975849">
        <w:rPr>
          <w:szCs w:val="24"/>
        </w:rPr>
        <w:t xml:space="preserve"> values must meet the tolerance criteria for convergence. We reach convergence after </w:t>
      </w:r>
      <w:r w:rsidR="00975849" w:rsidRPr="00975849">
        <w:rPr>
          <w:b/>
          <w:bCs/>
          <w:szCs w:val="24"/>
          <w:u w:val="single"/>
        </w:rPr>
        <w:t>3 iterations</w:t>
      </w:r>
      <w:r w:rsidR="00975849">
        <w:rPr>
          <w:szCs w:val="24"/>
        </w:rPr>
        <w:t>.</w:t>
      </w:r>
    </w:p>
    <w:p w14:paraId="566BF026" w14:textId="77777777" w:rsidR="00283D41" w:rsidRPr="00975849" w:rsidRDefault="00283D41">
      <w:pPr>
        <w:rPr>
          <w:szCs w:val="24"/>
        </w:rPr>
      </w:pPr>
    </w:p>
    <w:p w14:paraId="744C3DC5" w14:textId="437C0394" w:rsidR="00283D41" w:rsidRDefault="007A12AC">
      <w:pPr>
        <w:rPr>
          <w:szCs w:val="24"/>
          <w:u w:val="single"/>
        </w:rPr>
      </w:pPr>
      <w:r>
        <w:rPr>
          <w:szCs w:val="24"/>
          <w:u w:val="single"/>
        </w:rPr>
        <w:t>Task 3:</w:t>
      </w:r>
    </w:p>
    <w:p w14:paraId="560E32B4" w14:textId="77777777" w:rsidR="0067333B" w:rsidRDefault="0067333B" w:rsidP="0067333B">
      <w:pPr>
        <w:rPr>
          <w:szCs w:val="24"/>
          <w:u w:val="single"/>
        </w:rPr>
        <w:sectPr w:rsidR="0067333B" w:rsidSect="006559D3">
          <w:type w:val="continuous"/>
          <w:pgSz w:w="12240" w:h="15840"/>
          <w:pgMar w:top="1440" w:right="1440" w:bottom="1440" w:left="1440" w:header="720" w:footer="720" w:gutter="0"/>
          <w:cols w:space="720"/>
          <w:titlePg/>
          <w:docGrid w:linePitch="360"/>
        </w:sectPr>
      </w:pPr>
    </w:p>
    <w:p w14:paraId="702CA11C" w14:textId="77777777" w:rsidR="0067333B" w:rsidRDefault="0067333B" w:rsidP="0067333B">
      <w:pPr>
        <w:rPr>
          <w:szCs w:val="24"/>
          <w:u w:val="single"/>
        </w:rPr>
      </w:pPr>
      <w:r>
        <w:rPr>
          <w:szCs w:val="24"/>
          <w:u w:val="single"/>
        </w:rPr>
        <w:t>Transformed Object Points:</w:t>
      </w:r>
    </w:p>
    <w:tbl>
      <w:tblPr>
        <w:tblStyle w:val="TableGrid"/>
        <w:tblW w:w="0" w:type="auto"/>
        <w:tblLook w:val="04A0" w:firstRow="1" w:lastRow="0" w:firstColumn="1" w:lastColumn="0" w:noHBand="0" w:noVBand="1"/>
      </w:tblPr>
      <w:tblGrid>
        <w:gridCol w:w="635"/>
        <w:gridCol w:w="1200"/>
        <w:gridCol w:w="1200"/>
        <w:gridCol w:w="1275"/>
      </w:tblGrid>
      <w:tr w:rsidR="0067333B" w14:paraId="3BD78D34" w14:textId="77777777" w:rsidTr="0067333B">
        <w:tc>
          <w:tcPr>
            <w:tcW w:w="685" w:type="dxa"/>
          </w:tcPr>
          <w:p w14:paraId="7B2D9E5D" w14:textId="77777777" w:rsidR="0067333B" w:rsidRPr="00F64919" w:rsidRDefault="0067333B" w:rsidP="007C6282">
            <w:pPr>
              <w:rPr>
                <w:b/>
                <w:bCs/>
                <w:szCs w:val="24"/>
              </w:rPr>
            </w:pPr>
            <w:r w:rsidRPr="00F64919">
              <w:rPr>
                <w:b/>
                <w:bCs/>
                <w:szCs w:val="24"/>
              </w:rPr>
              <w:t>ID</w:t>
            </w:r>
          </w:p>
        </w:tc>
        <w:tc>
          <w:tcPr>
            <w:tcW w:w="1286" w:type="dxa"/>
          </w:tcPr>
          <w:p w14:paraId="202144E8" w14:textId="77777777" w:rsidR="0067333B" w:rsidRPr="00F64919" w:rsidRDefault="0067333B" w:rsidP="007C6282">
            <w:pPr>
              <w:rPr>
                <w:b/>
                <w:bCs/>
                <w:szCs w:val="24"/>
              </w:rPr>
            </w:pPr>
            <w:r w:rsidRPr="00F64919">
              <w:rPr>
                <w:b/>
                <w:bCs/>
                <w:szCs w:val="24"/>
              </w:rPr>
              <w:t>Xo (m)</w:t>
            </w:r>
          </w:p>
        </w:tc>
        <w:tc>
          <w:tcPr>
            <w:tcW w:w="1286" w:type="dxa"/>
          </w:tcPr>
          <w:p w14:paraId="375D3A25" w14:textId="77777777" w:rsidR="0067333B" w:rsidRPr="00F64919" w:rsidRDefault="0067333B" w:rsidP="007C6282">
            <w:pPr>
              <w:rPr>
                <w:b/>
                <w:bCs/>
                <w:szCs w:val="24"/>
              </w:rPr>
            </w:pPr>
            <w:proofErr w:type="spellStart"/>
            <w:r w:rsidRPr="00F64919">
              <w:rPr>
                <w:b/>
                <w:bCs/>
                <w:szCs w:val="24"/>
              </w:rPr>
              <w:t>Yo</w:t>
            </w:r>
            <w:proofErr w:type="spellEnd"/>
            <w:r w:rsidRPr="00F64919">
              <w:rPr>
                <w:b/>
                <w:bCs/>
                <w:szCs w:val="24"/>
              </w:rPr>
              <w:t xml:space="preserve"> (m)</w:t>
            </w:r>
          </w:p>
        </w:tc>
        <w:tc>
          <w:tcPr>
            <w:tcW w:w="1327" w:type="dxa"/>
          </w:tcPr>
          <w:p w14:paraId="0E8C6A52" w14:textId="77777777" w:rsidR="0067333B" w:rsidRPr="00F64919" w:rsidRDefault="0067333B" w:rsidP="007C6282">
            <w:pPr>
              <w:rPr>
                <w:b/>
                <w:bCs/>
                <w:szCs w:val="24"/>
              </w:rPr>
            </w:pPr>
            <w:r w:rsidRPr="00F64919">
              <w:rPr>
                <w:b/>
                <w:bCs/>
                <w:szCs w:val="24"/>
              </w:rPr>
              <w:t>Zo (m)</w:t>
            </w:r>
          </w:p>
        </w:tc>
      </w:tr>
      <w:tr w:rsidR="0067333B" w14:paraId="63D7538E" w14:textId="77777777" w:rsidTr="0067333B">
        <w:tc>
          <w:tcPr>
            <w:tcW w:w="685" w:type="dxa"/>
            <w:vAlign w:val="center"/>
          </w:tcPr>
          <w:p w14:paraId="5750CD52" w14:textId="56AE8631" w:rsidR="0067333B" w:rsidRPr="00F64919" w:rsidRDefault="0067333B" w:rsidP="0067333B">
            <w:pPr>
              <w:rPr>
                <w:b/>
                <w:bCs/>
                <w:szCs w:val="24"/>
              </w:rPr>
            </w:pPr>
            <w:r w:rsidRPr="000052DF">
              <w:rPr>
                <w:rFonts w:eastAsia="Times New Roman"/>
                <w:b/>
                <w:bCs/>
                <w:color w:val="000000"/>
                <w:spacing w:val="0"/>
                <w:szCs w:val="24"/>
              </w:rPr>
              <w:t>100</w:t>
            </w:r>
          </w:p>
        </w:tc>
        <w:tc>
          <w:tcPr>
            <w:tcW w:w="1286" w:type="dxa"/>
          </w:tcPr>
          <w:p w14:paraId="51E19CED" w14:textId="3DC901F0" w:rsidR="0067333B" w:rsidRPr="00F64919" w:rsidRDefault="0067333B" w:rsidP="0067333B">
            <w:pPr>
              <w:rPr>
                <w:szCs w:val="24"/>
              </w:rPr>
            </w:pPr>
            <w:r w:rsidRPr="0067333B">
              <w:rPr>
                <w:szCs w:val="24"/>
              </w:rPr>
              <w:t>-399.269</w:t>
            </w:r>
            <w:r>
              <w:rPr>
                <w:szCs w:val="24"/>
              </w:rPr>
              <w:t>1</w:t>
            </w:r>
          </w:p>
        </w:tc>
        <w:tc>
          <w:tcPr>
            <w:tcW w:w="1286" w:type="dxa"/>
          </w:tcPr>
          <w:p w14:paraId="574E1DA4" w14:textId="4EE3C83F" w:rsidR="0067333B" w:rsidRPr="00F64919" w:rsidRDefault="0067333B" w:rsidP="0067333B">
            <w:pPr>
              <w:rPr>
                <w:szCs w:val="24"/>
              </w:rPr>
            </w:pPr>
            <w:r w:rsidRPr="0067333B">
              <w:rPr>
                <w:szCs w:val="24"/>
              </w:rPr>
              <w:t>-679.716</w:t>
            </w:r>
            <w:r>
              <w:rPr>
                <w:szCs w:val="24"/>
              </w:rPr>
              <w:t>3</w:t>
            </w:r>
          </w:p>
        </w:tc>
        <w:tc>
          <w:tcPr>
            <w:tcW w:w="1327" w:type="dxa"/>
          </w:tcPr>
          <w:p w14:paraId="6AD40BD8" w14:textId="2466BE14" w:rsidR="0067333B" w:rsidRPr="00F64919" w:rsidRDefault="0067333B" w:rsidP="0067333B">
            <w:pPr>
              <w:rPr>
                <w:szCs w:val="24"/>
              </w:rPr>
            </w:pPr>
            <w:r w:rsidRPr="0067333B">
              <w:rPr>
                <w:szCs w:val="24"/>
              </w:rPr>
              <w:t>1090.9599</w:t>
            </w:r>
          </w:p>
        </w:tc>
      </w:tr>
      <w:tr w:rsidR="0067333B" w14:paraId="1D82B4DF" w14:textId="77777777" w:rsidTr="0067333B">
        <w:tc>
          <w:tcPr>
            <w:tcW w:w="685" w:type="dxa"/>
            <w:vAlign w:val="center"/>
          </w:tcPr>
          <w:p w14:paraId="56AD529D" w14:textId="52744B39" w:rsidR="0067333B" w:rsidRPr="00F64919" w:rsidRDefault="0067333B" w:rsidP="0067333B">
            <w:pPr>
              <w:rPr>
                <w:b/>
                <w:bCs/>
                <w:szCs w:val="24"/>
              </w:rPr>
            </w:pPr>
            <w:r w:rsidRPr="000052DF">
              <w:rPr>
                <w:rFonts w:eastAsia="Times New Roman"/>
                <w:b/>
                <w:bCs/>
                <w:color w:val="000000"/>
                <w:spacing w:val="0"/>
                <w:szCs w:val="24"/>
              </w:rPr>
              <w:t>104</w:t>
            </w:r>
          </w:p>
        </w:tc>
        <w:tc>
          <w:tcPr>
            <w:tcW w:w="1286" w:type="dxa"/>
          </w:tcPr>
          <w:p w14:paraId="52473DAE" w14:textId="7CE32002" w:rsidR="0067333B" w:rsidRPr="00F64919" w:rsidRDefault="0067333B" w:rsidP="0067333B">
            <w:pPr>
              <w:rPr>
                <w:szCs w:val="24"/>
              </w:rPr>
            </w:pPr>
            <w:r w:rsidRPr="0067333B">
              <w:rPr>
                <w:szCs w:val="24"/>
              </w:rPr>
              <w:t>475.5403</w:t>
            </w:r>
          </w:p>
        </w:tc>
        <w:tc>
          <w:tcPr>
            <w:tcW w:w="1286" w:type="dxa"/>
          </w:tcPr>
          <w:p w14:paraId="12162497" w14:textId="767F52AC" w:rsidR="0067333B" w:rsidRPr="00F64919" w:rsidRDefault="0067333B" w:rsidP="0067333B">
            <w:pPr>
              <w:rPr>
                <w:szCs w:val="24"/>
              </w:rPr>
            </w:pPr>
            <w:r w:rsidRPr="0067333B">
              <w:rPr>
                <w:szCs w:val="24"/>
              </w:rPr>
              <w:t>-538.213</w:t>
            </w:r>
            <w:r>
              <w:rPr>
                <w:szCs w:val="24"/>
              </w:rPr>
              <w:t>2</w:t>
            </w:r>
          </w:p>
        </w:tc>
        <w:tc>
          <w:tcPr>
            <w:tcW w:w="1327" w:type="dxa"/>
          </w:tcPr>
          <w:p w14:paraId="7686694D" w14:textId="38612828" w:rsidR="0067333B" w:rsidRPr="00F64919" w:rsidRDefault="0067333B" w:rsidP="0067333B">
            <w:pPr>
              <w:rPr>
                <w:szCs w:val="24"/>
              </w:rPr>
            </w:pPr>
            <w:r w:rsidRPr="0067333B">
              <w:rPr>
                <w:szCs w:val="24"/>
              </w:rPr>
              <w:t>1090.4999</w:t>
            </w:r>
          </w:p>
        </w:tc>
      </w:tr>
      <w:tr w:rsidR="0067333B" w14:paraId="2A8FE1ED" w14:textId="77777777" w:rsidTr="0067333B">
        <w:tc>
          <w:tcPr>
            <w:tcW w:w="685" w:type="dxa"/>
            <w:vAlign w:val="center"/>
          </w:tcPr>
          <w:p w14:paraId="3A619944" w14:textId="2F109387" w:rsidR="0067333B" w:rsidRPr="00F64919" w:rsidRDefault="0067333B" w:rsidP="0067333B">
            <w:pPr>
              <w:rPr>
                <w:b/>
                <w:bCs/>
                <w:szCs w:val="24"/>
              </w:rPr>
            </w:pPr>
            <w:r w:rsidRPr="000052DF">
              <w:rPr>
                <w:rFonts w:eastAsia="Times New Roman"/>
                <w:b/>
                <w:bCs/>
                <w:color w:val="000000"/>
                <w:spacing w:val="0"/>
                <w:szCs w:val="24"/>
              </w:rPr>
              <w:t>105</w:t>
            </w:r>
          </w:p>
        </w:tc>
        <w:tc>
          <w:tcPr>
            <w:tcW w:w="1286" w:type="dxa"/>
          </w:tcPr>
          <w:p w14:paraId="4D419FC4" w14:textId="3BB45229" w:rsidR="0067333B" w:rsidRPr="00F64919" w:rsidRDefault="0067333B" w:rsidP="0067333B">
            <w:pPr>
              <w:rPr>
                <w:szCs w:val="24"/>
              </w:rPr>
            </w:pPr>
            <w:r w:rsidRPr="0067333B">
              <w:rPr>
                <w:szCs w:val="24"/>
              </w:rPr>
              <w:t>517.618</w:t>
            </w:r>
            <w:r>
              <w:rPr>
                <w:szCs w:val="24"/>
              </w:rPr>
              <w:t>7</w:t>
            </w:r>
          </w:p>
        </w:tc>
        <w:tc>
          <w:tcPr>
            <w:tcW w:w="1286" w:type="dxa"/>
          </w:tcPr>
          <w:p w14:paraId="699B08C7" w14:textId="3AE3C86A" w:rsidR="0067333B" w:rsidRPr="00F64919" w:rsidRDefault="0067333B" w:rsidP="0067333B">
            <w:pPr>
              <w:rPr>
                <w:szCs w:val="24"/>
              </w:rPr>
            </w:pPr>
            <w:r w:rsidRPr="0067333B">
              <w:rPr>
                <w:szCs w:val="24"/>
              </w:rPr>
              <w:t>-194.4005</w:t>
            </w:r>
          </w:p>
        </w:tc>
        <w:tc>
          <w:tcPr>
            <w:tcW w:w="1327" w:type="dxa"/>
          </w:tcPr>
          <w:p w14:paraId="7BACADAE" w14:textId="7F14A516" w:rsidR="0067333B" w:rsidRPr="00F64919" w:rsidRDefault="0067333B" w:rsidP="0067333B">
            <w:pPr>
              <w:rPr>
                <w:szCs w:val="24"/>
              </w:rPr>
            </w:pPr>
            <w:r w:rsidRPr="0067333B">
              <w:rPr>
                <w:szCs w:val="24"/>
              </w:rPr>
              <w:t>1090.6500</w:t>
            </w:r>
          </w:p>
        </w:tc>
      </w:tr>
    </w:tbl>
    <w:p w14:paraId="07A215D8" w14:textId="3DFF7A4F" w:rsidR="0067333B" w:rsidRDefault="0067333B">
      <w:pPr>
        <w:rPr>
          <w:szCs w:val="24"/>
          <w:u w:val="single"/>
        </w:rPr>
      </w:pPr>
    </w:p>
    <w:p w14:paraId="0D040B3C" w14:textId="6F2FAACD" w:rsidR="0067333B" w:rsidRDefault="0067333B">
      <w:pPr>
        <w:rPr>
          <w:szCs w:val="24"/>
          <w:u w:val="single"/>
        </w:rPr>
      </w:pPr>
    </w:p>
    <w:p w14:paraId="12B8688C" w14:textId="77777777" w:rsidR="0067333B" w:rsidRDefault="0067333B">
      <w:pPr>
        <w:rPr>
          <w:szCs w:val="24"/>
          <w:u w:val="single"/>
        </w:rPr>
      </w:pPr>
    </w:p>
    <w:p w14:paraId="78708C1B" w14:textId="10BBD9A1" w:rsidR="00283D41" w:rsidRPr="00283D41" w:rsidRDefault="00283D41">
      <w:pPr>
        <w:rPr>
          <w:szCs w:val="24"/>
          <w:u w:val="single"/>
        </w:rPr>
      </w:pPr>
      <w:r w:rsidRPr="00283D41">
        <w:rPr>
          <w:szCs w:val="24"/>
          <w:u w:val="single"/>
        </w:rPr>
        <w:t>Residuals and RMS</w:t>
      </w:r>
    </w:p>
    <w:tbl>
      <w:tblPr>
        <w:tblW w:w="5045" w:type="dxa"/>
        <w:tblLook w:val="04A0" w:firstRow="1" w:lastRow="0" w:firstColumn="1" w:lastColumn="0" w:noHBand="0" w:noVBand="1"/>
      </w:tblPr>
      <w:tblGrid>
        <w:gridCol w:w="750"/>
        <w:gridCol w:w="1316"/>
        <w:gridCol w:w="1316"/>
        <w:gridCol w:w="1663"/>
      </w:tblGrid>
      <w:tr w:rsidR="00840040" w:rsidRPr="00840040" w14:paraId="5BAC7720" w14:textId="77777777" w:rsidTr="0067333B">
        <w:trPr>
          <w:trHeight w:val="315"/>
        </w:trPr>
        <w:tc>
          <w:tcPr>
            <w:tcW w:w="7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89C2C0" w14:textId="77777777" w:rsidR="00840040" w:rsidRPr="00840040" w:rsidRDefault="00840040" w:rsidP="00840040">
            <w:pPr>
              <w:spacing w:after="0"/>
              <w:rPr>
                <w:rFonts w:eastAsia="Times New Roman"/>
                <w:b/>
                <w:bCs/>
                <w:color w:val="000000"/>
                <w:spacing w:val="0"/>
                <w:szCs w:val="24"/>
              </w:rPr>
            </w:pPr>
            <w:r w:rsidRPr="00840040">
              <w:rPr>
                <w:rFonts w:eastAsia="Times New Roman"/>
                <w:b/>
                <w:bCs/>
                <w:color w:val="000000"/>
                <w:spacing w:val="0"/>
                <w:szCs w:val="24"/>
              </w:rPr>
              <w:t>ID</w:t>
            </w:r>
          </w:p>
        </w:tc>
        <w:tc>
          <w:tcPr>
            <w:tcW w:w="1316" w:type="dxa"/>
            <w:tcBorders>
              <w:top w:val="single" w:sz="4" w:space="0" w:color="auto"/>
              <w:left w:val="nil"/>
              <w:bottom w:val="single" w:sz="4" w:space="0" w:color="auto"/>
              <w:right w:val="single" w:sz="4" w:space="0" w:color="auto"/>
            </w:tcBorders>
            <w:shd w:val="clear" w:color="auto" w:fill="auto"/>
            <w:vAlign w:val="center"/>
            <w:hideMark/>
          </w:tcPr>
          <w:p w14:paraId="71012CB1" w14:textId="0EAA5D4D" w:rsidR="00840040" w:rsidRPr="00840040" w:rsidRDefault="000052DF" w:rsidP="00840040">
            <w:pPr>
              <w:spacing w:after="0"/>
              <w:rPr>
                <w:rFonts w:eastAsia="Times New Roman"/>
                <w:b/>
                <w:bCs/>
                <w:color w:val="000000"/>
                <w:spacing w:val="0"/>
                <w:szCs w:val="24"/>
              </w:rPr>
            </w:pPr>
            <w:proofErr w:type="spellStart"/>
            <w:r>
              <w:rPr>
                <w:rFonts w:eastAsia="Times New Roman"/>
                <w:b/>
                <w:bCs/>
                <w:color w:val="000000"/>
                <w:spacing w:val="0"/>
                <w:szCs w:val="24"/>
              </w:rPr>
              <w:t>v</w:t>
            </w:r>
            <w:r w:rsidR="00840040" w:rsidRPr="00840040">
              <w:rPr>
                <w:rFonts w:eastAsia="Times New Roman"/>
                <w:b/>
                <w:bCs/>
                <w:color w:val="000000"/>
                <w:spacing w:val="0"/>
                <w:szCs w:val="24"/>
              </w:rPr>
              <w:t>X</w:t>
            </w:r>
            <w:proofErr w:type="spellEnd"/>
          </w:p>
        </w:tc>
        <w:tc>
          <w:tcPr>
            <w:tcW w:w="1316" w:type="dxa"/>
            <w:tcBorders>
              <w:top w:val="single" w:sz="4" w:space="0" w:color="auto"/>
              <w:left w:val="nil"/>
              <w:bottom w:val="single" w:sz="4" w:space="0" w:color="auto"/>
              <w:right w:val="single" w:sz="4" w:space="0" w:color="auto"/>
            </w:tcBorders>
            <w:shd w:val="clear" w:color="auto" w:fill="auto"/>
            <w:vAlign w:val="center"/>
            <w:hideMark/>
          </w:tcPr>
          <w:p w14:paraId="551C868C" w14:textId="38CA1B81" w:rsidR="00840040" w:rsidRPr="00840040" w:rsidRDefault="000052DF" w:rsidP="00840040">
            <w:pPr>
              <w:spacing w:after="0"/>
              <w:rPr>
                <w:rFonts w:eastAsia="Times New Roman"/>
                <w:b/>
                <w:bCs/>
                <w:color w:val="000000"/>
                <w:spacing w:val="0"/>
                <w:szCs w:val="24"/>
              </w:rPr>
            </w:pPr>
            <w:proofErr w:type="spellStart"/>
            <w:r>
              <w:rPr>
                <w:rFonts w:eastAsia="Times New Roman"/>
                <w:b/>
                <w:bCs/>
                <w:color w:val="000000"/>
                <w:spacing w:val="0"/>
                <w:szCs w:val="24"/>
              </w:rPr>
              <w:t>v</w:t>
            </w:r>
            <w:r w:rsidR="00840040" w:rsidRPr="00840040">
              <w:rPr>
                <w:rFonts w:eastAsia="Times New Roman"/>
                <w:b/>
                <w:bCs/>
                <w:color w:val="000000"/>
                <w:spacing w:val="0"/>
                <w:szCs w:val="24"/>
              </w:rPr>
              <w:t>Y</w:t>
            </w:r>
            <w:proofErr w:type="spellEnd"/>
          </w:p>
        </w:tc>
        <w:tc>
          <w:tcPr>
            <w:tcW w:w="1663" w:type="dxa"/>
            <w:tcBorders>
              <w:top w:val="single" w:sz="4" w:space="0" w:color="auto"/>
              <w:left w:val="nil"/>
              <w:bottom w:val="single" w:sz="4" w:space="0" w:color="auto"/>
              <w:right w:val="single" w:sz="4" w:space="0" w:color="auto"/>
            </w:tcBorders>
            <w:shd w:val="clear" w:color="auto" w:fill="auto"/>
            <w:vAlign w:val="center"/>
            <w:hideMark/>
          </w:tcPr>
          <w:p w14:paraId="426299A0" w14:textId="3C8DF71C" w:rsidR="00840040" w:rsidRPr="00840040" w:rsidRDefault="000052DF" w:rsidP="00840040">
            <w:pPr>
              <w:spacing w:after="0"/>
              <w:rPr>
                <w:rFonts w:eastAsia="Times New Roman"/>
                <w:b/>
                <w:bCs/>
                <w:color w:val="000000"/>
                <w:spacing w:val="0"/>
                <w:szCs w:val="24"/>
              </w:rPr>
            </w:pPr>
            <w:proofErr w:type="spellStart"/>
            <w:r>
              <w:rPr>
                <w:rFonts w:eastAsia="Times New Roman"/>
                <w:b/>
                <w:bCs/>
                <w:color w:val="000000"/>
                <w:spacing w:val="0"/>
                <w:szCs w:val="24"/>
              </w:rPr>
              <w:t>v</w:t>
            </w:r>
            <w:r w:rsidR="00840040" w:rsidRPr="00840040">
              <w:rPr>
                <w:rFonts w:eastAsia="Times New Roman"/>
                <w:b/>
                <w:bCs/>
                <w:color w:val="000000"/>
                <w:spacing w:val="0"/>
                <w:szCs w:val="24"/>
              </w:rPr>
              <w:t>Z</w:t>
            </w:r>
            <w:proofErr w:type="spellEnd"/>
          </w:p>
        </w:tc>
      </w:tr>
      <w:tr w:rsidR="00840040" w:rsidRPr="00840040" w14:paraId="5EE26349" w14:textId="77777777" w:rsidTr="0067333B">
        <w:trPr>
          <w:trHeight w:val="315"/>
        </w:trPr>
        <w:tc>
          <w:tcPr>
            <w:tcW w:w="750" w:type="dxa"/>
            <w:tcBorders>
              <w:top w:val="nil"/>
              <w:left w:val="single" w:sz="4" w:space="0" w:color="auto"/>
              <w:bottom w:val="single" w:sz="4" w:space="0" w:color="auto"/>
              <w:right w:val="single" w:sz="4" w:space="0" w:color="auto"/>
            </w:tcBorders>
            <w:shd w:val="clear" w:color="auto" w:fill="auto"/>
            <w:vAlign w:val="center"/>
            <w:hideMark/>
          </w:tcPr>
          <w:p w14:paraId="0262E4F7" w14:textId="77777777" w:rsidR="00840040" w:rsidRPr="000052DF" w:rsidRDefault="00840040" w:rsidP="00840040">
            <w:pPr>
              <w:spacing w:after="0"/>
              <w:jc w:val="right"/>
              <w:rPr>
                <w:rFonts w:eastAsia="Times New Roman"/>
                <w:b/>
                <w:bCs/>
                <w:color w:val="000000"/>
                <w:spacing w:val="0"/>
                <w:szCs w:val="24"/>
              </w:rPr>
            </w:pPr>
            <w:r w:rsidRPr="000052DF">
              <w:rPr>
                <w:rFonts w:eastAsia="Times New Roman"/>
                <w:b/>
                <w:bCs/>
                <w:color w:val="000000"/>
                <w:spacing w:val="0"/>
                <w:szCs w:val="24"/>
              </w:rPr>
              <w:t>100</w:t>
            </w:r>
          </w:p>
        </w:tc>
        <w:tc>
          <w:tcPr>
            <w:tcW w:w="1316" w:type="dxa"/>
            <w:tcBorders>
              <w:top w:val="nil"/>
              <w:left w:val="nil"/>
              <w:bottom w:val="single" w:sz="4" w:space="0" w:color="auto"/>
              <w:right w:val="single" w:sz="4" w:space="0" w:color="auto"/>
            </w:tcBorders>
            <w:shd w:val="clear" w:color="auto" w:fill="auto"/>
            <w:noWrap/>
            <w:vAlign w:val="bottom"/>
          </w:tcPr>
          <w:p w14:paraId="26F67F25" w14:textId="3D86FB55" w:rsidR="00840040" w:rsidRPr="00840040" w:rsidRDefault="00975849" w:rsidP="00840040">
            <w:pPr>
              <w:spacing w:after="0"/>
              <w:jc w:val="right"/>
              <w:rPr>
                <w:rFonts w:eastAsia="Times New Roman"/>
                <w:color w:val="000000"/>
                <w:spacing w:val="0"/>
                <w:szCs w:val="24"/>
              </w:rPr>
            </w:pPr>
            <w:r w:rsidRPr="00975849">
              <w:rPr>
                <w:rFonts w:eastAsia="Times New Roman"/>
                <w:color w:val="000000"/>
                <w:spacing w:val="0"/>
                <w:szCs w:val="24"/>
              </w:rPr>
              <w:t>0.01093</w:t>
            </w:r>
          </w:p>
        </w:tc>
        <w:tc>
          <w:tcPr>
            <w:tcW w:w="1316" w:type="dxa"/>
            <w:tcBorders>
              <w:top w:val="nil"/>
              <w:left w:val="nil"/>
              <w:bottom w:val="single" w:sz="4" w:space="0" w:color="auto"/>
              <w:right w:val="single" w:sz="4" w:space="0" w:color="auto"/>
            </w:tcBorders>
            <w:shd w:val="clear" w:color="auto" w:fill="auto"/>
            <w:noWrap/>
            <w:vAlign w:val="bottom"/>
          </w:tcPr>
          <w:p w14:paraId="597876C0" w14:textId="19A9B20D" w:rsidR="00840040" w:rsidRPr="00840040" w:rsidRDefault="00975849" w:rsidP="00840040">
            <w:pPr>
              <w:spacing w:after="0"/>
              <w:jc w:val="right"/>
              <w:rPr>
                <w:rFonts w:eastAsia="Times New Roman"/>
                <w:color w:val="000000"/>
                <w:spacing w:val="0"/>
                <w:szCs w:val="24"/>
              </w:rPr>
            </w:pPr>
            <w:r w:rsidRPr="00975849">
              <w:rPr>
                <w:rFonts w:eastAsia="Times New Roman"/>
                <w:color w:val="000000"/>
                <w:spacing w:val="0"/>
                <w:szCs w:val="24"/>
              </w:rPr>
              <w:t>0.003701</w:t>
            </w:r>
          </w:p>
        </w:tc>
        <w:tc>
          <w:tcPr>
            <w:tcW w:w="1663" w:type="dxa"/>
            <w:tcBorders>
              <w:top w:val="nil"/>
              <w:left w:val="nil"/>
              <w:bottom w:val="single" w:sz="4" w:space="0" w:color="auto"/>
              <w:right w:val="single" w:sz="4" w:space="0" w:color="auto"/>
            </w:tcBorders>
            <w:shd w:val="clear" w:color="auto" w:fill="auto"/>
            <w:noWrap/>
            <w:vAlign w:val="bottom"/>
          </w:tcPr>
          <w:p w14:paraId="7D707917" w14:textId="18536015" w:rsidR="00840040" w:rsidRPr="00840040" w:rsidRDefault="00975849" w:rsidP="00840040">
            <w:pPr>
              <w:spacing w:after="0"/>
              <w:jc w:val="right"/>
              <w:rPr>
                <w:rFonts w:eastAsia="Times New Roman"/>
                <w:color w:val="000000"/>
                <w:spacing w:val="0"/>
                <w:szCs w:val="24"/>
              </w:rPr>
            </w:pPr>
            <w:r w:rsidRPr="00975849">
              <w:rPr>
                <w:rFonts w:eastAsia="Times New Roman"/>
                <w:color w:val="000000"/>
                <w:spacing w:val="0"/>
                <w:szCs w:val="24"/>
              </w:rPr>
              <w:t>-4.760</w:t>
            </w:r>
            <w:r>
              <w:rPr>
                <w:rFonts w:eastAsia="Times New Roman"/>
                <w:color w:val="000000"/>
                <w:spacing w:val="0"/>
                <w:szCs w:val="24"/>
              </w:rPr>
              <w:t>2</w:t>
            </w:r>
            <w:r w:rsidRPr="00975849">
              <w:rPr>
                <w:rFonts w:eastAsia="Times New Roman"/>
                <w:color w:val="000000"/>
                <w:spacing w:val="0"/>
                <w:szCs w:val="24"/>
              </w:rPr>
              <w:t>e-06</w:t>
            </w:r>
          </w:p>
        </w:tc>
      </w:tr>
      <w:tr w:rsidR="00840040" w:rsidRPr="00840040" w14:paraId="0AEDC247" w14:textId="77777777" w:rsidTr="0067333B">
        <w:trPr>
          <w:trHeight w:val="315"/>
        </w:trPr>
        <w:tc>
          <w:tcPr>
            <w:tcW w:w="750" w:type="dxa"/>
            <w:tcBorders>
              <w:top w:val="nil"/>
              <w:left w:val="single" w:sz="4" w:space="0" w:color="auto"/>
              <w:bottom w:val="single" w:sz="4" w:space="0" w:color="auto"/>
              <w:right w:val="single" w:sz="4" w:space="0" w:color="auto"/>
            </w:tcBorders>
            <w:shd w:val="clear" w:color="auto" w:fill="auto"/>
            <w:vAlign w:val="center"/>
            <w:hideMark/>
          </w:tcPr>
          <w:p w14:paraId="4836BE28" w14:textId="77777777" w:rsidR="00840040" w:rsidRPr="000052DF" w:rsidRDefault="00840040" w:rsidP="00840040">
            <w:pPr>
              <w:spacing w:after="0"/>
              <w:jc w:val="right"/>
              <w:rPr>
                <w:rFonts w:eastAsia="Times New Roman"/>
                <w:b/>
                <w:bCs/>
                <w:color w:val="000000"/>
                <w:spacing w:val="0"/>
                <w:szCs w:val="24"/>
              </w:rPr>
            </w:pPr>
            <w:r w:rsidRPr="000052DF">
              <w:rPr>
                <w:rFonts w:eastAsia="Times New Roman"/>
                <w:b/>
                <w:bCs/>
                <w:color w:val="000000"/>
                <w:spacing w:val="0"/>
                <w:szCs w:val="24"/>
              </w:rPr>
              <w:t>104</w:t>
            </w:r>
          </w:p>
        </w:tc>
        <w:tc>
          <w:tcPr>
            <w:tcW w:w="1316" w:type="dxa"/>
            <w:tcBorders>
              <w:top w:val="nil"/>
              <w:left w:val="nil"/>
              <w:bottom w:val="single" w:sz="4" w:space="0" w:color="auto"/>
              <w:right w:val="single" w:sz="4" w:space="0" w:color="auto"/>
            </w:tcBorders>
            <w:shd w:val="clear" w:color="auto" w:fill="auto"/>
            <w:noWrap/>
            <w:vAlign w:val="bottom"/>
          </w:tcPr>
          <w:p w14:paraId="7729DB12" w14:textId="1C180694" w:rsidR="00840040" w:rsidRPr="00840040" w:rsidRDefault="00975849" w:rsidP="00840040">
            <w:pPr>
              <w:spacing w:after="0"/>
              <w:jc w:val="right"/>
              <w:rPr>
                <w:rFonts w:eastAsia="Times New Roman"/>
                <w:color w:val="000000"/>
                <w:spacing w:val="0"/>
                <w:szCs w:val="24"/>
              </w:rPr>
            </w:pPr>
            <w:r w:rsidRPr="00975849">
              <w:rPr>
                <w:rFonts w:eastAsia="Times New Roman"/>
                <w:color w:val="000000"/>
                <w:spacing w:val="0"/>
                <w:szCs w:val="24"/>
              </w:rPr>
              <w:t>-0.009621</w:t>
            </w:r>
          </w:p>
        </w:tc>
        <w:tc>
          <w:tcPr>
            <w:tcW w:w="1316" w:type="dxa"/>
            <w:tcBorders>
              <w:top w:val="nil"/>
              <w:left w:val="nil"/>
              <w:bottom w:val="single" w:sz="4" w:space="0" w:color="auto"/>
              <w:right w:val="single" w:sz="4" w:space="0" w:color="auto"/>
            </w:tcBorders>
            <w:shd w:val="clear" w:color="auto" w:fill="auto"/>
            <w:noWrap/>
            <w:vAlign w:val="bottom"/>
          </w:tcPr>
          <w:p w14:paraId="1BC639E0" w14:textId="71E35064" w:rsidR="00840040" w:rsidRPr="00840040" w:rsidRDefault="00975849" w:rsidP="00840040">
            <w:pPr>
              <w:spacing w:after="0"/>
              <w:jc w:val="right"/>
              <w:rPr>
                <w:rFonts w:eastAsia="Times New Roman"/>
                <w:color w:val="000000"/>
                <w:spacing w:val="0"/>
                <w:szCs w:val="24"/>
              </w:rPr>
            </w:pPr>
            <w:r w:rsidRPr="00975849">
              <w:rPr>
                <w:rFonts w:eastAsia="Times New Roman"/>
                <w:color w:val="000000"/>
                <w:spacing w:val="0"/>
                <w:szCs w:val="24"/>
              </w:rPr>
              <w:t>-0.03319</w:t>
            </w:r>
            <w:r>
              <w:rPr>
                <w:rFonts w:eastAsia="Times New Roman"/>
                <w:color w:val="000000"/>
                <w:spacing w:val="0"/>
                <w:szCs w:val="24"/>
              </w:rPr>
              <w:t>8</w:t>
            </w:r>
          </w:p>
        </w:tc>
        <w:tc>
          <w:tcPr>
            <w:tcW w:w="1663" w:type="dxa"/>
            <w:tcBorders>
              <w:top w:val="nil"/>
              <w:left w:val="nil"/>
              <w:bottom w:val="single" w:sz="4" w:space="0" w:color="auto"/>
              <w:right w:val="single" w:sz="4" w:space="0" w:color="auto"/>
            </w:tcBorders>
            <w:shd w:val="clear" w:color="auto" w:fill="auto"/>
            <w:noWrap/>
            <w:vAlign w:val="bottom"/>
          </w:tcPr>
          <w:p w14:paraId="1EA7156D" w14:textId="19BF3BC0" w:rsidR="00840040" w:rsidRPr="00840040" w:rsidRDefault="00975849" w:rsidP="00840040">
            <w:pPr>
              <w:spacing w:after="0"/>
              <w:jc w:val="right"/>
              <w:rPr>
                <w:rFonts w:eastAsia="Times New Roman"/>
                <w:color w:val="000000"/>
                <w:spacing w:val="0"/>
                <w:szCs w:val="24"/>
              </w:rPr>
            </w:pPr>
            <w:r w:rsidRPr="00975849">
              <w:rPr>
                <w:rFonts w:eastAsia="Times New Roman"/>
                <w:color w:val="000000"/>
                <w:spacing w:val="0"/>
                <w:szCs w:val="24"/>
              </w:rPr>
              <w:t>-1.1104e-05</w:t>
            </w:r>
          </w:p>
        </w:tc>
      </w:tr>
      <w:tr w:rsidR="00840040" w:rsidRPr="00840040" w14:paraId="4938C786" w14:textId="77777777" w:rsidTr="0067333B">
        <w:trPr>
          <w:trHeight w:val="315"/>
        </w:trPr>
        <w:tc>
          <w:tcPr>
            <w:tcW w:w="750" w:type="dxa"/>
            <w:tcBorders>
              <w:top w:val="nil"/>
              <w:left w:val="single" w:sz="4" w:space="0" w:color="auto"/>
              <w:bottom w:val="single" w:sz="4" w:space="0" w:color="auto"/>
              <w:right w:val="single" w:sz="4" w:space="0" w:color="auto"/>
            </w:tcBorders>
            <w:shd w:val="clear" w:color="auto" w:fill="auto"/>
            <w:vAlign w:val="center"/>
            <w:hideMark/>
          </w:tcPr>
          <w:p w14:paraId="5E42E2CD" w14:textId="77777777" w:rsidR="00840040" w:rsidRPr="000052DF" w:rsidRDefault="00840040" w:rsidP="00840040">
            <w:pPr>
              <w:spacing w:after="0"/>
              <w:jc w:val="right"/>
              <w:rPr>
                <w:rFonts w:eastAsia="Times New Roman"/>
                <w:b/>
                <w:bCs/>
                <w:color w:val="000000"/>
                <w:spacing w:val="0"/>
                <w:szCs w:val="24"/>
              </w:rPr>
            </w:pPr>
            <w:r w:rsidRPr="000052DF">
              <w:rPr>
                <w:rFonts w:eastAsia="Times New Roman"/>
                <w:b/>
                <w:bCs/>
                <w:color w:val="000000"/>
                <w:spacing w:val="0"/>
                <w:szCs w:val="24"/>
              </w:rPr>
              <w:t>105</w:t>
            </w:r>
          </w:p>
        </w:tc>
        <w:tc>
          <w:tcPr>
            <w:tcW w:w="1316" w:type="dxa"/>
            <w:tcBorders>
              <w:top w:val="nil"/>
              <w:left w:val="nil"/>
              <w:bottom w:val="single" w:sz="4" w:space="0" w:color="auto"/>
              <w:right w:val="single" w:sz="4" w:space="0" w:color="auto"/>
            </w:tcBorders>
            <w:shd w:val="clear" w:color="auto" w:fill="auto"/>
            <w:noWrap/>
            <w:vAlign w:val="bottom"/>
          </w:tcPr>
          <w:p w14:paraId="4703B77A" w14:textId="6C948B1C" w:rsidR="00840040" w:rsidRPr="00840040" w:rsidRDefault="00975849" w:rsidP="00840040">
            <w:pPr>
              <w:spacing w:after="0"/>
              <w:jc w:val="right"/>
              <w:rPr>
                <w:rFonts w:eastAsia="Times New Roman"/>
                <w:color w:val="000000"/>
                <w:spacing w:val="0"/>
                <w:szCs w:val="24"/>
              </w:rPr>
            </w:pPr>
            <w:r w:rsidRPr="00975849">
              <w:rPr>
                <w:rFonts w:eastAsia="Times New Roman"/>
                <w:color w:val="000000"/>
                <w:spacing w:val="0"/>
                <w:szCs w:val="24"/>
              </w:rPr>
              <w:t>-0.001309</w:t>
            </w:r>
          </w:p>
        </w:tc>
        <w:tc>
          <w:tcPr>
            <w:tcW w:w="1316" w:type="dxa"/>
            <w:tcBorders>
              <w:top w:val="nil"/>
              <w:left w:val="nil"/>
              <w:bottom w:val="single" w:sz="4" w:space="0" w:color="auto"/>
              <w:right w:val="single" w:sz="4" w:space="0" w:color="auto"/>
            </w:tcBorders>
            <w:shd w:val="clear" w:color="auto" w:fill="auto"/>
            <w:noWrap/>
            <w:vAlign w:val="bottom"/>
          </w:tcPr>
          <w:p w14:paraId="74A29776" w14:textId="2CD5434A" w:rsidR="00840040" w:rsidRPr="00840040" w:rsidRDefault="00975849" w:rsidP="00840040">
            <w:pPr>
              <w:spacing w:after="0"/>
              <w:jc w:val="right"/>
              <w:rPr>
                <w:rFonts w:eastAsia="Times New Roman"/>
                <w:color w:val="000000"/>
                <w:spacing w:val="0"/>
                <w:szCs w:val="24"/>
              </w:rPr>
            </w:pPr>
            <w:r w:rsidRPr="00975849">
              <w:rPr>
                <w:rFonts w:eastAsia="Times New Roman"/>
                <w:color w:val="000000"/>
                <w:spacing w:val="0"/>
                <w:szCs w:val="24"/>
              </w:rPr>
              <w:t>0.029496</w:t>
            </w:r>
          </w:p>
        </w:tc>
        <w:tc>
          <w:tcPr>
            <w:tcW w:w="1663" w:type="dxa"/>
            <w:tcBorders>
              <w:top w:val="nil"/>
              <w:left w:val="nil"/>
              <w:bottom w:val="single" w:sz="4" w:space="0" w:color="auto"/>
              <w:right w:val="single" w:sz="4" w:space="0" w:color="auto"/>
            </w:tcBorders>
            <w:shd w:val="clear" w:color="auto" w:fill="auto"/>
            <w:noWrap/>
            <w:vAlign w:val="bottom"/>
          </w:tcPr>
          <w:p w14:paraId="1C998966" w14:textId="42B44553" w:rsidR="00840040" w:rsidRPr="00840040" w:rsidRDefault="00975849" w:rsidP="00840040">
            <w:pPr>
              <w:spacing w:after="0"/>
              <w:jc w:val="right"/>
              <w:rPr>
                <w:rFonts w:eastAsia="Times New Roman"/>
                <w:color w:val="000000"/>
                <w:spacing w:val="0"/>
                <w:szCs w:val="24"/>
              </w:rPr>
            </w:pPr>
            <w:r w:rsidRPr="00975849">
              <w:rPr>
                <w:rFonts w:eastAsia="Times New Roman"/>
                <w:color w:val="000000"/>
                <w:spacing w:val="0"/>
                <w:szCs w:val="24"/>
              </w:rPr>
              <w:t>1.5864e-05</w:t>
            </w:r>
          </w:p>
        </w:tc>
      </w:tr>
      <w:tr w:rsidR="000052DF" w:rsidRPr="00840040" w14:paraId="335258A2" w14:textId="77777777" w:rsidTr="0067333B">
        <w:trPr>
          <w:trHeight w:val="315"/>
        </w:trPr>
        <w:tc>
          <w:tcPr>
            <w:tcW w:w="750" w:type="dxa"/>
            <w:tcBorders>
              <w:top w:val="single" w:sz="4" w:space="0" w:color="auto"/>
              <w:left w:val="single" w:sz="4" w:space="0" w:color="auto"/>
              <w:bottom w:val="single" w:sz="4" w:space="0" w:color="auto"/>
              <w:right w:val="single" w:sz="4" w:space="0" w:color="auto"/>
            </w:tcBorders>
            <w:shd w:val="clear" w:color="auto" w:fill="auto"/>
            <w:vAlign w:val="center"/>
          </w:tcPr>
          <w:p w14:paraId="12E495C1" w14:textId="77777777" w:rsidR="000052DF" w:rsidRPr="004B2889" w:rsidRDefault="000052DF" w:rsidP="00840040">
            <w:pPr>
              <w:spacing w:after="0"/>
              <w:jc w:val="right"/>
              <w:rPr>
                <w:rFonts w:eastAsia="Times New Roman"/>
                <w:b/>
                <w:bCs/>
                <w:color w:val="808080" w:themeColor="background1" w:themeShade="80"/>
                <w:spacing w:val="0"/>
                <w:szCs w:val="24"/>
              </w:rPr>
            </w:pPr>
          </w:p>
        </w:tc>
        <w:tc>
          <w:tcPr>
            <w:tcW w:w="1316" w:type="dxa"/>
            <w:tcBorders>
              <w:top w:val="single" w:sz="4" w:space="0" w:color="auto"/>
              <w:left w:val="nil"/>
              <w:bottom w:val="single" w:sz="4" w:space="0" w:color="auto"/>
              <w:right w:val="single" w:sz="4" w:space="0" w:color="auto"/>
            </w:tcBorders>
            <w:shd w:val="clear" w:color="auto" w:fill="auto"/>
            <w:noWrap/>
            <w:vAlign w:val="bottom"/>
          </w:tcPr>
          <w:p w14:paraId="6651D318" w14:textId="77777777" w:rsidR="000052DF" w:rsidRPr="004B2889" w:rsidRDefault="000052DF" w:rsidP="00840040">
            <w:pPr>
              <w:spacing w:after="0"/>
              <w:jc w:val="right"/>
              <w:rPr>
                <w:rFonts w:eastAsia="Times New Roman"/>
                <w:color w:val="808080" w:themeColor="background1" w:themeShade="80"/>
                <w:spacing w:val="0"/>
                <w:szCs w:val="24"/>
              </w:rPr>
            </w:pPr>
          </w:p>
        </w:tc>
        <w:tc>
          <w:tcPr>
            <w:tcW w:w="1316" w:type="dxa"/>
            <w:tcBorders>
              <w:top w:val="single" w:sz="4" w:space="0" w:color="auto"/>
              <w:left w:val="nil"/>
              <w:bottom w:val="single" w:sz="4" w:space="0" w:color="auto"/>
              <w:right w:val="single" w:sz="4" w:space="0" w:color="auto"/>
            </w:tcBorders>
            <w:shd w:val="clear" w:color="auto" w:fill="auto"/>
            <w:noWrap/>
            <w:vAlign w:val="bottom"/>
          </w:tcPr>
          <w:p w14:paraId="6C1C3295" w14:textId="77777777" w:rsidR="000052DF" w:rsidRPr="004B2889" w:rsidRDefault="000052DF" w:rsidP="00840040">
            <w:pPr>
              <w:spacing w:after="0"/>
              <w:jc w:val="right"/>
              <w:rPr>
                <w:rFonts w:eastAsia="Times New Roman"/>
                <w:color w:val="808080" w:themeColor="background1" w:themeShade="80"/>
                <w:spacing w:val="0"/>
                <w:szCs w:val="24"/>
              </w:rPr>
            </w:pPr>
          </w:p>
        </w:tc>
        <w:tc>
          <w:tcPr>
            <w:tcW w:w="1663" w:type="dxa"/>
            <w:tcBorders>
              <w:top w:val="single" w:sz="4" w:space="0" w:color="auto"/>
              <w:left w:val="nil"/>
              <w:bottom w:val="single" w:sz="4" w:space="0" w:color="auto"/>
              <w:right w:val="single" w:sz="4" w:space="0" w:color="auto"/>
            </w:tcBorders>
            <w:shd w:val="clear" w:color="auto" w:fill="auto"/>
            <w:noWrap/>
            <w:vAlign w:val="bottom"/>
          </w:tcPr>
          <w:p w14:paraId="10CD696E" w14:textId="77777777" w:rsidR="000052DF" w:rsidRPr="004B2889" w:rsidRDefault="000052DF" w:rsidP="00840040">
            <w:pPr>
              <w:spacing w:after="0"/>
              <w:jc w:val="right"/>
              <w:rPr>
                <w:rFonts w:eastAsia="Times New Roman"/>
                <w:color w:val="808080" w:themeColor="background1" w:themeShade="80"/>
                <w:spacing w:val="0"/>
                <w:szCs w:val="24"/>
              </w:rPr>
            </w:pPr>
          </w:p>
        </w:tc>
      </w:tr>
      <w:tr w:rsidR="000052DF" w:rsidRPr="00840040" w14:paraId="73D393AA" w14:textId="77777777" w:rsidTr="0067333B">
        <w:trPr>
          <w:trHeight w:val="315"/>
        </w:trPr>
        <w:tc>
          <w:tcPr>
            <w:tcW w:w="750" w:type="dxa"/>
            <w:tcBorders>
              <w:top w:val="single" w:sz="4" w:space="0" w:color="auto"/>
              <w:left w:val="single" w:sz="4" w:space="0" w:color="auto"/>
              <w:bottom w:val="single" w:sz="4" w:space="0" w:color="auto"/>
              <w:right w:val="single" w:sz="4" w:space="0" w:color="auto"/>
            </w:tcBorders>
            <w:shd w:val="clear" w:color="auto" w:fill="auto"/>
            <w:vAlign w:val="center"/>
          </w:tcPr>
          <w:p w14:paraId="742F2C89" w14:textId="5936319F" w:rsidR="000052DF" w:rsidRPr="000052DF" w:rsidRDefault="000052DF" w:rsidP="00840040">
            <w:pPr>
              <w:spacing w:after="0"/>
              <w:jc w:val="right"/>
              <w:rPr>
                <w:rFonts w:eastAsia="Times New Roman"/>
                <w:b/>
                <w:bCs/>
                <w:color w:val="000000"/>
                <w:spacing w:val="0"/>
                <w:szCs w:val="24"/>
              </w:rPr>
            </w:pPr>
            <w:r w:rsidRPr="000052DF">
              <w:rPr>
                <w:rFonts w:eastAsia="Times New Roman"/>
                <w:b/>
                <w:bCs/>
                <w:color w:val="000000"/>
                <w:spacing w:val="0"/>
                <w:szCs w:val="24"/>
              </w:rPr>
              <w:t>RMS</w:t>
            </w:r>
          </w:p>
        </w:tc>
        <w:tc>
          <w:tcPr>
            <w:tcW w:w="1316" w:type="dxa"/>
            <w:tcBorders>
              <w:top w:val="single" w:sz="4" w:space="0" w:color="auto"/>
              <w:left w:val="nil"/>
              <w:bottom w:val="single" w:sz="4" w:space="0" w:color="auto"/>
              <w:right w:val="single" w:sz="4" w:space="0" w:color="auto"/>
            </w:tcBorders>
            <w:shd w:val="clear" w:color="auto" w:fill="auto"/>
            <w:noWrap/>
            <w:vAlign w:val="bottom"/>
          </w:tcPr>
          <w:p w14:paraId="50CC6985" w14:textId="749A7B81" w:rsidR="000052DF" w:rsidRPr="00840040" w:rsidRDefault="00975849" w:rsidP="00840040">
            <w:pPr>
              <w:spacing w:after="0"/>
              <w:jc w:val="right"/>
              <w:rPr>
                <w:rFonts w:eastAsia="Times New Roman"/>
                <w:color w:val="000000"/>
                <w:spacing w:val="0"/>
                <w:szCs w:val="24"/>
              </w:rPr>
            </w:pPr>
            <w:r w:rsidRPr="00975849">
              <w:rPr>
                <w:rFonts w:eastAsia="Times New Roman"/>
                <w:color w:val="000000"/>
                <w:spacing w:val="0"/>
                <w:szCs w:val="24"/>
              </w:rPr>
              <w:t>0.008441</w:t>
            </w:r>
          </w:p>
        </w:tc>
        <w:tc>
          <w:tcPr>
            <w:tcW w:w="1316" w:type="dxa"/>
            <w:tcBorders>
              <w:top w:val="single" w:sz="4" w:space="0" w:color="auto"/>
              <w:left w:val="nil"/>
              <w:bottom w:val="single" w:sz="4" w:space="0" w:color="auto"/>
              <w:right w:val="single" w:sz="4" w:space="0" w:color="auto"/>
            </w:tcBorders>
            <w:shd w:val="clear" w:color="auto" w:fill="auto"/>
            <w:noWrap/>
            <w:vAlign w:val="bottom"/>
          </w:tcPr>
          <w:p w14:paraId="4CF906EE" w14:textId="3706F1FE" w:rsidR="000052DF" w:rsidRPr="00840040" w:rsidRDefault="00975849" w:rsidP="00840040">
            <w:pPr>
              <w:spacing w:after="0"/>
              <w:jc w:val="right"/>
              <w:rPr>
                <w:rFonts w:eastAsia="Times New Roman"/>
                <w:color w:val="000000"/>
                <w:spacing w:val="0"/>
                <w:szCs w:val="24"/>
              </w:rPr>
            </w:pPr>
            <w:r w:rsidRPr="00975849">
              <w:rPr>
                <w:rFonts w:eastAsia="Times New Roman"/>
                <w:color w:val="000000"/>
                <w:spacing w:val="0"/>
                <w:szCs w:val="24"/>
              </w:rPr>
              <w:t>0.0257</w:t>
            </w:r>
            <w:r>
              <w:rPr>
                <w:rFonts w:eastAsia="Times New Roman"/>
                <w:color w:val="000000"/>
                <w:spacing w:val="0"/>
                <w:szCs w:val="24"/>
              </w:rPr>
              <w:t>3</w:t>
            </w:r>
          </w:p>
        </w:tc>
        <w:tc>
          <w:tcPr>
            <w:tcW w:w="1663" w:type="dxa"/>
            <w:tcBorders>
              <w:top w:val="single" w:sz="4" w:space="0" w:color="auto"/>
              <w:left w:val="nil"/>
              <w:bottom w:val="single" w:sz="4" w:space="0" w:color="auto"/>
              <w:right w:val="single" w:sz="4" w:space="0" w:color="auto"/>
            </w:tcBorders>
            <w:shd w:val="clear" w:color="auto" w:fill="auto"/>
            <w:noWrap/>
            <w:vAlign w:val="bottom"/>
          </w:tcPr>
          <w:p w14:paraId="088BBCB8" w14:textId="4D0E33D2" w:rsidR="000052DF" w:rsidRPr="00840040" w:rsidRDefault="00975849" w:rsidP="00840040">
            <w:pPr>
              <w:spacing w:after="0"/>
              <w:jc w:val="right"/>
              <w:rPr>
                <w:rFonts w:eastAsia="Times New Roman"/>
                <w:color w:val="000000"/>
                <w:spacing w:val="0"/>
                <w:szCs w:val="24"/>
              </w:rPr>
            </w:pPr>
            <w:r w:rsidRPr="00975849">
              <w:rPr>
                <w:rFonts w:eastAsia="Times New Roman"/>
                <w:color w:val="000000"/>
                <w:spacing w:val="0"/>
                <w:szCs w:val="24"/>
              </w:rPr>
              <w:t>1.151293e-05</w:t>
            </w:r>
          </w:p>
        </w:tc>
      </w:tr>
    </w:tbl>
    <w:p w14:paraId="79BC0B03" w14:textId="77777777" w:rsidR="0067333B" w:rsidRDefault="0067333B">
      <w:pPr>
        <w:rPr>
          <w:szCs w:val="24"/>
          <w:u w:val="single"/>
        </w:rPr>
        <w:sectPr w:rsidR="0067333B" w:rsidSect="0067333B">
          <w:type w:val="continuous"/>
          <w:pgSz w:w="12240" w:h="15840"/>
          <w:pgMar w:top="1440" w:right="1440" w:bottom="1440" w:left="1440" w:header="720" w:footer="720" w:gutter="0"/>
          <w:cols w:num="2" w:space="720"/>
          <w:titlePg/>
          <w:docGrid w:linePitch="360"/>
        </w:sectPr>
      </w:pPr>
    </w:p>
    <w:p w14:paraId="234E9EE7" w14:textId="77777777" w:rsidR="00AB5FB6" w:rsidRDefault="00AB5FB6">
      <w:pPr>
        <w:rPr>
          <w:szCs w:val="24"/>
          <w:u w:val="single"/>
        </w:rPr>
      </w:pPr>
      <w:r>
        <w:rPr>
          <w:szCs w:val="24"/>
          <w:u w:val="single"/>
        </w:rPr>
        <w:br w:type="page"/>
      </w:r>
    </w:p>
    <w:p w14:paraId="382796BA" w14:textId="3CB2680D" w:rsidR="007A12AC" w:rsidRDefault="007A12AC">
      <w:pPr>
        <w:rPr>
          <w:szCs w:val="24"/>
          <w:u w:val="single"/>
        </w:rPr>
      </w:pPr>
      <w:r>
        <w:rPr>
          <w:szCs w:val="24"/>
          <w:u w:val="single"/>
        </w:rPr>
        <w:lastRenderedPageBreak/>
        <w:t>Task 4:</w:t>
      </w:r>
    </w:p>
    <w:p w14:paraId="29369B5D" w14:textId="77777777" w:rsidR="00283D41" w:rsidRPr="00283D41" w:rsidRDefault="00283D41" w:rsidP="00764C42">
      <w:pPr>
        <w:rPr>
          <w:szCs w:val="24"/>
          <w:u w:val="single"/>
        </w:rPr>
      </w:pPr>
      <w:r w:rsidRPr="00283D41">
        <w:rPr>
          <w:szCs w:val="24"/>
          <w:u w:val="single"/>
        </w:rPr>
        <w:t>Object Space Coordinates for PC</w:t>
      </w:r>
    </w:p>
    <w:tbl>
      <w:tblPr>
        <w:tblStyle w:val="TableGrid"/>
        <w:tblW w:w="8737" w:type="dxa"/>
        <w:tblLayout w:type="fixed"/>
        <w:tblLook w:val="04A0" w:firstRow="1" w:lastRow="0" w:firstColumn="1" w:lastColumn="0" w:noHBand="0" w:noVBand="1"/>
      </w:tblPr>
      <w:tblGrid>
        <w:gridCol w:w="958"/>
        <w:gridCol w:w="1305"/>
        <w:gridCol w:w="1242"/>
        <w:gridCol w:w="1292"/>
        <w:gridCol w:w="1093"/>
        <w:gridCol w:w="1520"/>
        <w:gridCol w:w="1327"/>
      </w:tblGrid>
      <w:tr w:rsidR="00C465DE" w14:paraId="3D77CE5C" w14:textId="77777777" w:rsidTr="004B2889">
        <w:tc>
          <w:tcPr>
            <w:tcW w:w="958" w:type="dxa"/>
          </w:tcPr>
          <w:p w14:paraId="2126A4B1" w14:textId="4A48CAEE" w:rsidR="00C465DE" w:rsidRPr="004B2889" w:rsidRDefault="00C465DE" w:rsidP="007A12AC">
            <w:pPr>
              <w:rPr>
                <w:b/>
                <w:bCs/>
                <w:szCs w:val="24"/>
              </w:rPr>
            </w:pPr>
            <w:r w:rsidRPr="004B2889">
              <w:rPr>
                <w:b/>
                <w:bCs/>
                <w:szCs w:val="24"/>
              </w:rPr>
              <w:t>Image</w:t>
            </w:r>
          </w:p>
        </w:tc>
        <w:tc>
          <w:tcPr>
            <w:tcW w:w="1305" w:type="dxa"/>
          </w:tcPr>
          <w:p w14:paraId="6288CC93" w14:textId="30A86D76" w:rsidR="00C465DE" w:rsidRPr="004B2889" w:rsidRDefault="00C465DE" w:rsidP="007A12AC">
            <w:pPr>
              <w:rPr>
                <w:b/>
                <w:bCs/>
                <w:szCs w:val="24"/>
              </w:rPr>
            </w:pPr>
            <w:proofErr w:type="spellStart"/>
            <w:r w:rsidRPr="004B2889">
              <w:rPr>
                <w:b/>
                <w:bCs/>
                <w:szCs w:val="24"/>
              </w:rPr>
              <w:t>Xm</w:t>
            </w:r>
            <w:proofErr w:type="spellEnd"/>
            <w:r w:rsidRPr="004B2889">
              <w:rPr>
                <w:b/>
                <w:bCs/>
                <w:szCs w:val="24"/>
              </w:rPr>
              <w:t xml:space="preserve"> (mm)</w:t>
            </w:r>
          </w:p>
        </w:tc>
        <w:tc>
          <w:tcPr>
            <w:tcW w:w="1242" w:type="dxa"/>
          </w:tcPr>
          <w:p w14:paraId="351D1F09" w14:textId="2767314C" w:rsidR="00C465DE" w:rsidRPr="004B2889" w:rsidRDefault="00C465DE" w:rsidP="007A12AC">
            <w:pPr>
              <w:rPr>
                <w:b/>
                <w:bCs/>
                <w:szCs w:val="24"/>
              </w:rPr>
            </w:pPr>
            <w:proofErr w:type="spellStart"/>
            <w:r w:rsidRPr="004B2889">
              <w:rPr>
                <w:b/>
                <w:bCs/>
                <w:szCs w:val="24"/>
              </w:rPr>
              <w:t>Ym</w:t>
            </w:r>
            <w:proofErr w:type="spellEnd"/>
            <w:r w:rsidRPr="004B2889">
              <w:rPr>
                <w:b/>
                <w:bCs/>
                <w:szCs w:val="24"/>
              </w:rPr>
              <w:t xml:space="preserve"> (mm)</w:t>
            </w:r>
          </w:p>
        </w:tc>
        <w:tc>
          <w:tcPr>
            <w:tcW w:w="1292" w:type="dxa"/>
          </w:tcPr>
          <w:p w14:paraId="393C6ADF" w14:textId="36DE7619" w:rsidR="00C465DE" w:rsidRPr="004B2889" w:rsidRDefault="00C465DE" w:rsidP="007A12AC">
            <w:pPr>
              <w:rPr>
                <w:b/>
                <w:bCs/>
                <w:szCs w:val="24"/>
              </w:rPr>
            </w:pPr>
            <w:proofErr w:type="spellStart"/>
            <w:r w:rsidRPr="004B2889">
              <w:rPr>
                <w:b/>
                <w:bCs/>
                <w:szCs w:val="24"/>
              </w:rPr>
              <w:t>Zm</w:t>
            </w:r>
            <w:proofErr w:type="spellEnd"/>
            <w:r w:rsidRPr="004B2889">
              <w:rPr>
                <w:b/>
                <w:bCs/>
                <w:szCs w:val="24"/>
              </w:rPr>
              <w:t xml:space="preserve"> (mm)</w:t>
            </w:r>
          </w:p>
        </w:tc>
        <w:tc>
          <w:tcPr>
            <w:tcW w:w="1093" w:type="dxa"/>
          </w:tcPr>
          <w:p w14:paraId="5DDCB53E" w14:textId="283DD883" w:rsidR="00C465DE" w:rsidRPr="004B2889" w:rsidRDefault="00C465DE" w:rsidP="007A12AC">
            <w:pPr>
              <w:rPr>
                <w:b/>
                <w:bCs/>
                <w:szCs w:val="24"/>
              </w:rPr>
            </w:pPr>
            <w:r w:rsidRPr="004B2889">
              <w:rPr>
                <w:b/>
                <w:bCs/>
                <w:szCs w:val="24"/>
              </w:rPr>
              <w:t>Xo (m)</w:t>
            </w:r>
          </w:p>
        </w:tc>
        <w:tc>
          <w:tcPr>
            <w:tcW w:w="1520" w:type="dxa"/>
          </w:tcPr>
          <w:p w14:paraId="7721E941" w14:textId="04CF0367" w:rsidR="00C465DE" w:rsidRPr="004B2889" w:rsidRDefault="00C465DE" w:rsidP="007A12AC">
            <w:pPr>
              <w:rPr>
                <w:b/>
                <w:bCs/>
                <w:szCs w:val="24"/>
              </w:rPr>
            </w:pPr>
            <w:proofErr w:type="spellStart"/>
            <w:r w:rsidRPr="004B2889">
              <w:rPr>
                <w:b/>
                <w:bCs/>
                <w:szCs w:val="24"/>
              </w:rPr>
              <w:t>Yo</w:t>
            </w:r>
            <w:proofErr w:type="spellEnd"/>
            <w:r w:rsidRPr="004B2889">
              <w:rPr>
                <w:b/>
                <w:bCs/>
                <w:szCs w:val="24"/>
              </w:rPr>
              <w:t xml:space="preserve"> (m)</w:t>
            </w:r>
          </w:p>
        </w:tc>
        <w:tc>
          <w:tcPr>
            <w:tcW w:w="1327" w:type="dxa"/>
          </w:tcPr>
          <w:p w14:paraId="6AFE6BBB" w14:textId="07AF6EED" w:rsidR="00C465DE" w:rsidRPr="004B2889" w:rsidRDefault="00C465DE" w:rsidP="007A12AC">
            <w:pPr>
              <w:rPr>
                <w:b/>
                <w:bCs/>
                <w:szCs w:val="24"/>
              </w:rPr>
            </w:pPr>
            <w:r w:rsidRPr="004B2889">
              <w:rPr>
                <w:b/>
                <w:bCs/>
                <w:szCs w:val="24"/>
              </w:rPr>
              <w:t>Zo (m)</w:t>
            </w:r>
          </w:p>
        </w:tc>
      </w:tr>
      <w:tr w:rsidR="004B2889" w14:paraId="02B6F191" w14:textId="77777777" w:rsidTr="004B2889">
        <w:tc>
          <w:tcPr>
            <w:tcW w:w="958" w:type="dxa"/>
          </w:tcPr>
          <w:p w14:paraId="383468C7" w14:textId="023605F1" w:rsidR="00C465DE" w:rsidRPr="004B2889" w:rsidRDefault="00C465DE" w:rsidP="007A12AC">
            <w:pPr>
              <w:rPr>
                <w:b/>
                <w:bCs/>
                <w:szCs w:val="24"/>
              </w:rPr>
            </w:pPr>
            <w:r w:rsidRPr="004B2889">
              <w:rPr>
                <w:b/>
                <w:bCs/>
                <w:szCs w:val="24"/>
              </w:rPr>
              <w:t>Left</w:t>
            </w:r>
          </w:p>
        </w:tc>
        <w:tc>
          <w:tcPr>
            <w:tcW w:w="1305" w:type="dxa"/>
          </w:tcPr>
          <w:p w14:paraId="4DA46D76" w14:textId="0DF87203" w:rsidR="00C465DE" w:rsidRPr="00C465DE" w:rsidRDefault="00C465DE" w:rsidP="007A12AC">
            <w:pPr>
              <w:rPr>
                <w:szCs w:val="24"/>
              </w:rPr>
            </w:pPr>
            <w:r>
              <w:rPr>
                <w:szCs w:val="24"/>
              </w:rPr>
              <w:t>0.00</w:t>
            </w:r>
          </w:p>
        </w:tc>
        <w:tc>
          <w:tcPr>
            <w:tcW w:w="1242" w:type="dxa"/>
          </w:tcPr>
          <w:p w14:paraId="38083989" w14:textId="73D4F059" w:rsidR="00C465DE" w:rsidRPr="00C465DE" w:rsidRDefault="00C465DE" w:rsidP="007A12AC">
            <w:pPr>
              <w:rPr>
                <w:szCs w:val="24"/>
              </w:rPr>
            </w:pPr>
            <w:r>
              <w:rPr>
                <w:szCs w:val="24"/>
              </w:rPr>
              <w:t>0.00</w:t>
            </w:r>
          </w:p>
        </w:tc>
        <w:tc>
          <w:tcPr>
            <w:tcW w:w="1292" w:type="dxa"/>
          </w:tcPr>
          <w:p w14:paraId="2E94054D" w14:textId="504AEE7F" w:rsidR="00C465DE" w:rsidRPr="00C465DE" w:rsidRDefault="00C465DE" w:rsidP="007A12AC">
            <w:pPr>
              <w:rPr>
                <w:szCs w:val="24"/>
              </w:rPr>
            </w:pPr>
            <w:r>
              <w:rPr>
                <w:szCs w:val="24"/>
              </w:rPr>
              <w:t>0.00</w:t>
            </w:r>
          </w:p>
        </w:tc>
        <w:tc>
          <w:tcPr>
            <w:tcW w:w="1093" w:type="dxa"/>
          </w:tcPr>
          <w:p w14:paraId="7F9C2E37" w14:textId="2B918CE5" w:rsidR="00C465DE" w:rsidRPr="00C465DE" w:rsidRDefault="00C465DE" w:rsidP="007A12AC">
            <w:pPr>
              <w:rPr>
                <w:szCs w:val="24"/>
              </w:rPr>
            </w:pPr>
            <w:r w:rsidRPr="00C465DE">
              <w:rPr>
                <w:szCs w:val="24"/>
              </w:rPr>
              <w:t>99.5015</w:t>
            </w:r>
          </w:p>
        </w:tc>
        <w:tc>
          <w:tcPr>
            <w:tcW w:w="1520" w:type="dxa"/>
          </w:tcPr>
          <w:p w14:paraId="25A5EC9E" w14:textId="23ADF469" w:rsidR="00C465DE" w:rsidRPr="00C465DE" w:rsidRDefault="00C465DE" w:rsidP="007A12AC">
            <w:pPr>
              <w:rPr>
                <w:szCs w:val="24"/>
              </w:rPr>
            </w:pPr>
            <w:r w:rsidRPr="00C465DE">
              <w:rPr>
                <w:szCs w:val="24"/>
              </w:rPr>
              <w:t>-628.5543</w:t>
            </w:r>
          </w:p>
        </w:tc>
        <w:tc>
          <w:tcPr>
            <w:tcW w:w="1327" w:type="dxa"/>
          </w:tcPr>
          <w:p w14:paraId="69732DF5" w14:textId="44303E03" w:rsidR="00C465DE" w:rsidRPr="00C465DE" w:rsidRDefault="00C465DE" w:rsidP="007A12AC">
            <w:pPr>
              <w:rPr>
                <w:szCs w:val="24"/>
              </w:rPr>
            </w:pPr>
            <w:r w:rsidRPr="00C465DE">
              <w:rPr>
                <w:szCs w:val="24"/>
              </w:rPr>
              <w:t>1842.1882</w:t>
            </w:r>
          </w:p>
        </w:tc>
      </w:tr>
      <w:tr w:rsidR="004B2889" w14:paraId="0FC916ED" w14:textId="77777777" w:rsidTr="004B2889">
        <w:tc>
          <w:tcPr>
            <w:tcW w:w="958" w:type="dxa"/>
          </w:tcPr>
          <w:p w14:paraId="3F5DE7D2" w14:textId="6420D186" w:rsidR="00C465DE" w:rsidRPr="004B2889" w:rsidRDefault="00C465DE" w:rsidP="007A12AC">
            <w:pPr>
              <w:rPr>
                <w:b/>
                <w:bCs/>
                <w:szCs w:val="24"/>
              </w:rPr>
            </w:pPr>
            <w:r w:rsidRPr="004B2889">
              <w:rPr>
                <w:b/>
                <w:bCs/>
                <w:szCs w:val="24"/>
              </w:rPr>
              <w:t>Right</w:t>
            </w:r>
          </w:p>
        </w:tc>
        <w:tc>
          <w:tcPr>
            <w:tcW w:w="1305" w:type="dxa"/>
          </w:tcPr>
          <w:p w14:paraId="10933A36" w14:textId="31EFE671" w:rsidR="00C465DE" w:rsidRPr="00C465DE" w:rsidRDefault="00C465DE" w:rsidP="007A12AC">
            <w:pPr>
              <w:rPr>
                <w:szCs w:val="24"/>
              </w:rPr>
            </w:pPr>
            <w:r>
              <w:rPr>
                <w:szCs w:val="24"/>
              </w:rPr>
              <w:t>92.00</w:t>
            </w:r>
          </w:p>
        </w:tc>
        <w:tc>
          <w:tcPr>
            <w:tcW w:w="1242" w:type="dxa"/>
          </w:tcPr>
          <w:p w14:paraId="7B2CE8B4" w14:textId="1BF4AE72" w:rsidR="00C465DE" w:rsidRPr="00C465DE" w:rsidRDefault="00C465DE" w:rsidP="007A12AC">
            <w:pPr>
              <w:rPr>
                <w:szCs w:val="24"/>
              </w:rPr>
            </w:pPr>
            <w:r>
              <w:rPr>
                <w:szCs w:val="24"/>
              </w:rPr>
              <w:t>-1.422</w:t>
            </w:r>
          </w:p>
        </w:tc>
        <w:tc>
          <w:tcPr>
            <w:tcW w:w="1292" w:type="dxa"/>
          </w:tcPr>
          <w:p w14:paraId="04E83F59" w14:textId="76415239" w:rsidR="00C465DE" w:rsidRPr="00C465DE" w:rsidRDefault="00C465DE" w:rsidP="007A12AC">
            <w:pPr>
              <w:rPr>
                <w:szCs w:val="24"/>
              </w:rPr>
            </w:pPr>
            <w:r>
              <w:rPr>
                <w:szCs w:val="24"/>
              </w:rPr>
              <w:t>-1.287</w:t>
            </w:r>
          </w:p>
        </w:tc>
        <w:tc>
          <w:tcPr>
            <w:tcW w:w="1093" w:type="dxa"/>
          </w:tcPr>
          <w:p w14:paraId="5CD2F9D8" w14:textId="7FEF1A88" w:rsidR="00C465DE" w:rsidRPr="00C465DE" w:rsidRDefault="00C465DE" w:rsidP="007A12AC">
            <w:pPr>
              <w:rPr>
                <w:szCs w:val="24"/>
              </w:rPr>
            </w:pPr>
            <w:r w:rsidRPr="00C465DE">
              <w:rPr>
                <w:szCs w:val="24"/>
              </w:rPr>
              <w:t>73.1077</w:t>
            </w:r>
          </w:p>
        </w:tc>
        <w:tc>
          <w:tcPr>
            <w:tcW w:w="1520" w:type="dxa"/>
          </w:tcPr>
          <w:p w14:paraId="24C7BC5F" w14:textId="46FA17A0" w:rsidR="00C465DE" w:rsidRPr="00C465DE" w:rsidRDefault="00C465DE" w:rsidP="007A12AC">
            <w:pPr>
              <w:rPr>
                <w:szCs w:val="24"/>
              </w:rPr>
            </w:pPr>
            <w:r w:rsidRPr="00C465DE">
              <w:rPr>
                <w:szCs w:val="24"/>
              </w:rPr>
              <w:t>-170.529950</w:t>
            </w:r>
          </w:p>
        </w:tc>
        <w:tc>
          <w:tcPr>
            <w:tcW w:w="1327" w:type="dxa"/>
          </w:tcPr>
          <w:p w14:paraId="1D924761" w14:textId="0B0B8320" w:rsidR="00C465DE" w:rsidRPr="00C465DE" w:rsidRDefault="00C465DE" w:rsidP="007A12AC">
            <w:pPr>
              <w:rPr>
                <w:szCs w:val="24"/>
              </w:rPr>
            </w:pPr>
            <w:r w:rsidRPr="00C465DE">
              <w:rPr>
                <w:szCs w:val="24"/>
              </w:rPr>
              <w:t>1852.183</w:t>
            </w:r>
            <w:r w:rsidR="004B2889">
              <w:rPr>
                <w:szCs w:val="24"/>
              </w:rPr>
              <w:t>9</w:t>
            </w:r>
          </w:p>
        </w:tc>
      </w:tr>
    </w:tbl>
    <w:p w14:paraId="1123E624" w14:textId="77777777" w:rsidR="00283D41" w:rsidRDefault="00283D41" w:rsidP="007A12AC">
      <w:pPr>
        <w:rPr>
          <w:szCs w:val="24"/>
          <w:u w:val="single"/>
        </w:rPr>
      </w:pPr>
    </w:p>
    <w:p w14:paraId="4039EBF2" w14:textId="77777777" w:rsidR="00AB5FB6" w:rsidRDefault="00AB5FB6" w:rsidP="007A12AC">
      <w:pPr>
        <w:rPr>
          <w:szCs w:val="24"/>
          <w:u w:val="single"/>
        </w:rPr>
      </w:pPr>
    </w:p>
    <w:p w14:paraId="596FCC71" w14:textId="231037D0" w:rsidR="00136482" w:rsidRDefault="00612673" w:rsidP="007A12AC">
      <w:pPr>
        <w:rPr>
          <w:szCs w:val="24"/>
          <w:u w:val="single"/>
        </w:rPr>
      </w:pPr>
      <w:r>
        <w:rPr>
          <w:szCs w:val="24"/>
          <w:u w:val="single"/>
        </w:rPr>
        <w:t>Task 5:</w:t>
      </w:r>
    </w:p>
    <w:p w14:paraId="5785765E" w14:textId="77777777" w:rsidR="004B2889" w:rsidRDefault="004B2889" w:rsidP="004B2889">
      <w:pPr>
        <w:rPr>
          <w:szCs w:val="24"/>
        </w:rPr>
        <w:sectPr w:rsidR="004B2889" w:rsidSect="006559D3">
          <w:type w:val="continuous"/>
          <w:pgSz w:w="12240" w:h="15840"/>
          <w:pgMar w:top="1440" w:right="1440" w:bottom="1440" w:left="1440" w:header="720" w:footer="720" w:gutter="0"/>
          <w:cols w:space="720"/>
          <w:titlePg/>
          <w:docGrid w:linePitch="360"/>
        </w:sectPr>
      </w:pPr>
    </w:p>
    <w:p w14:paraId="11FA1D80" w14:textId="62AF5D77" w:rsidR="00F64919" w:rsidRDefault="00F64919" w:rsidP="007A12AC">
      <w:pPr>
        <w:rPr>
          <w:szCs w:val="24"/>
          <w:u w:val="single"/>
        </w:rPr>
      </w:pPr>
      <w:r>
        <w:rPr>
          <w:szCs w:val="24"/>
          <w:u w:val="single"/>
        </w:rPr>
        <w:t>Transformed Object Points:</w:t>
      </w:r>
    </w:p>
    <w:tbl>
      <w:tblPr>
        <w:tblStyle w:val="TableGrid"/>
        <w:tblW w:w="0" w:type="auto"/>
        <w:tblLook w:val="04A0" w:firstRow="1" w:lastRow="0" w:firstColumn="1" w:lastColumn="0" w:noHBand="0" w:noVBand="1"/>
      </w:tblPr>
      <w:tblGrid>
        <w:gridCol w:w="633"/>
        <w:gridCol w:w="1201"/>
        <w:gridCol w:w="1201"/>
        <w:gridCol w:w="1275"/>
      </w:tblGrid>
      <w:tr w:rsidR="00F64919" w14:paraId="14ED07F9" w14:textId="77777777" w:rsidTr="00F64919">
        <w:tc>
          <w:tcPr>
            <w:tcW w:w="685" w:type="dxa"/>
          </w:tcPr>
          <w:p w14:paraId="744AF1F2" w14:textId="5CC6D6D6" w:rsidR="00F64919" w:rsidRPr="00F64919" w:rsidRDefault="00F64919" w:rsidP="007A12AC">
            <w:pPr>
              <w:rPr>
                <w:b/>
                <w:bCs/>
                <w:szCs w:val="24"/>
              </w:rPr>
            </w:pPr>
            <w:r w:rsidRPr="00F64919">
              <w:rPr>
                <w:b/>
                <w:bCs/>
                <w:szCs w:val="24"/>
              </w:rPr>
              <w:t>ID</w:t>
            </w:r>
          </w:p>
        </w:tc>
        <w:tc>
          <w:tcPr>
            <w:tcW w:w="1286" w:type="dxa"/>
          </w:tcPr>
          <w:p w14:paraId="7A30D994" w14:textId="459E5854" w:rsidR="00F64919" w:rsidRPr="00F64919" w:rsidRDefault="00F64919" w:rsidP="007A12AC">
            <w:pPr>
              <w:rPr>
                <w:b/>
                <w:bCs/>
                <w:szCs w:val="24"/>
              </w:rPr>
            </w:pPr>
            <w:r w:rsidRPr="00F64919">
              <w:rPr>
                <w:b/>
                <w:bCs/>
                <w:szCs w:val="24"/>
              </w:rPr>
              <w:t>Xo (m)</w:t>
            </w:r>
          </w:p>
        </w:tc>
        <w:tc>
          <w:tcPr>
            <w:tcW w:w="1286" w:type="dxa"/>
          </w:tcPr>
          <w:p w14:paraId="3F180EF5" w14:textId="7BFD2C9C" w:rsidR="00F64919" w:rsidRPr="00F64919" w:rsidRDefault="00F64919" w:rsidP="007A12AC">
            <w:pPr>
              <w:rPr>
                <w:b/>
                <w:bCs/>
                <w:szCs w:val="24"/>
              </w:rPr>
            </w:pPr>
            <w:proofErr w:type="spellStart"/>
            <w:r w:rsidRPr="00F64919">
              <w:rPr>
                <w:b/>
                <w:bCs/>
                <w:szCs w:val="24"/>
              </w:rPr>
              <w:t>Yo</w:t>
            </w:r>
            <w:proofErr w:type="spellEnd"/>
            <w:r w:rsidRPr="00F64919">
              <w:rPr>
                <w:b/>
                <w:bCs/>
                <w:szCs w:val="24"/>
              </w:rPr>
              <w:t xml:space="preserve"> (m)</w:t>
            </w:r>
          </w:p>
        </w:tc>
        <w:tc>
          <w:tcPr>
            <w:tcW w:w="1327" w:type="dxa"/>
          </w:tcPr>
          <w:p w14:paraId="1902A127" w14:textId="7BDDA421" w:rsidR="00F64919" w:rsidRPr="00F64919" w:rsidRDefault="00F64919" w:rsidP="007A12AC">
            <w:pPr>
              <w:rPr>
                <w:b/>
                <w:bCs/>
                <w:szCs w:val="24"/>
              </w:rPr>
            </w:pPr>
            <w:r w:rsidRPr="00F64919">
              <w:rPr>
                <w:b/>
                <w:bCs/>
                <w:szCs w:val="24"/>
              </w:rPr>
              <w:t>Zo (m)</w:t>
            </w:r>
          </w:p>
        </w:tc>
      </w:tr>
      <w:tr w:rsidR="00F64919" w14:paraId="08B3C79B" w14:textId="77777777" w:rsidTr="00F64919">
        <w:tc>
          <w:tcPr>
            <w:tcW w:w="685" w:type="dxa"/>
          </w:tcPr>
          <w:p w14:paraId="645794C6" w14:textId="4D518E2E" w:rsidR="00F64919" w:rsidRPr="00F64919" w:rsidRDefault="00F64919" w:rsidP="007A12AC">
            <w:pPr>
              <w:rPr>
                <w:b/>
                <w:bCs/>
                <w:szCs w:val="24"/>
              </w:rPr>
            </w:pPr>
            <w:r w:rsidRPr="00F64919">
              <w:rPr>
                <w:b/>
                <w:bCs/>
                <w:szCs w:val="24"/>
              </w:rPr>
              <w:t>200</w:t>
            </w:r>
          </w:p>
        </w:tc>
        <w:tc>
          <w:tcPr>
            <w:tcW w:w="1286" w:type="dxa"/>
          </w:tcPr>
          <w:p w14:paraId="0EF36E69" w14:textId="212003AF" w:rsidR="00F64919" w:rsidRPr="00F64919" w:rsidRDefault="00283D41" w:rsidP="007A12AC">
            <w:pPr>
              <w:rPr>
                <w:szCs w:val="24"/>
              </w:rPr>
            </w:pPr>
            <w:r w:rsidRPr="00283D41">
              <w:rPr>
                <w:szCs w:val="24"/>
              </w:rPr>
              <w:t>-466.3736</w:t>
            </w:r>
          </w:p>
        </w:tc>
        <w:tc>
          <w:tcPr>
            <w:tcW w:w="1286" w:type="dxa"/>
          </w:tcPr>
          <w:p w14:paraId="2BDF7D00" w14:textId="6761FCD7" w:rsidR="00F64919" w:rsidRPr="00F64919" w:rsidRDefault="00283D41" w:rsidP="007A12AC">
            <w:pPr>
              <w:rPr>
                <w:szCs w:val="24"/>
              </w:rPr>
            </w:pPr>
            <w:r w:rsidRPr="00283D41">
              <w:rPr>
                <w:szCs w:val="24"/>
              </w:rPr>
              <w:t>-542.2893</w:t>
            </w:r>
          </w:p>
        </w:tc>
        <w:tc>
          <w:tcPr>
            <w:tcW w:w="1327" w:type="dxa"/>
          </w:tcPr>
          <w:p w14:paraId="37CB2E16" w14:textId="4481A633" w:rsidR="00F64919" w:rsidRPr="00F64919" w:rsidRDefault="00283D41" w:rsidP="007A12AC">
            <w:pPr>
              <w:rPr>
                <w:szCs w:val="24"/>
              </w:rPr>
            </w:pPr>
            <w:r w:rsidRPr="00283D41">
              <w:rPr>
                <w:szCs w:val="24"/>
              </w:rPr>
              <w:t>1091.6683</w:t>
            </w:r>
          </w:p>
        </w:tc>
      </w:tr>
      <w:tr w:rsidR="00F64919" w14:paraId="1380BE5A" w14:textId="77777777" w:rsidTr="00F64919">
        <w:tc>
          <w:tcPr>
            <w:tcW w:w="685" w:type="dxa"/>
          </w:tcPr>
          <w:p w14:paraId="73FD2EF7" w14:textId="4043C3F0" w:rsidR="00F64919" w:rsidRPr="00F64919" w:rsidRDefault="00F64919" w:rsidP="007A12AC">
            <w:pPr>
              <w:rPr>
                <w:b/>
                <w:bCs/>
                <w:szCs w:val="24"/>
              </w:rPr>
            </w:pPr>
            <w:r w:rsidRPr="00F64919">
              <w:rPr>
                <w:b/>
                <w:bCs/>
                <w:szCs w:val="24"/>
              </w:rPr>
              <w:t>201</w:t>
            </w:r>
          </w:p>
        </w:tc>
        <w:tc>
          <w:tcPr>
            <w:tcW w:w="1286" w:type="dxa"/>
          </w:tcPr>
          <w:p w14:paraId="52FFB9A2" w14:textId="361821FE" w:rsidR="00F64919" w:rsidRPr="00F64919" w:rsidRDefault="00283D41" w:rsidP="007A12AC">
            <w:pPr>
              <w:rPr>
                <w:szCs w:val="24"/>
              </w:rPr>
            </w:pPr>
            <w:r w:rsidRPr="00283D41">
              <w:rPr>
                <w:szCs w:val="24"/>
              </w:rPr>
              <w:t>42.6833</w:t>
            </w:r>
          </w:p>
        </w:tc>
        <w:tc>
          <w:tcPr>
            <w:tcW w:w="1286" w:type="dxa"/>
          </w:tcPr>
          <w:p w14:paraId="37815817" w14:textId="0F817845" w:rsidR="00F64919" w:rsidRPr="00F64919" w:rsidRDefault="00283D41" w:rsidP="007A12AC">
            <w:pPr>
              <w:rPr>
                <w:szCs w:val="24"/>
              </w:rPr>
            </w:pPr>
            <w:r w:rsidRPr="00283D41">
              <w:rPr>
                <w:szCs w:val="24"/>
              </w:rPr>
              <w:t>-412.163</w:t>
            </w:r>
            <w:r>
              <w:rPr>
                <w:szCs w:val="24"/>
              </w:rPr>
              <w:t>9</w:t>
            </w:r>
          </w:p>
        </w:tc>
        <w:tc>
          <w:tcPr>
            <w:tcW w:w="1327" w:type="dxa"/>
          </w:tcPr>
          <w:p w14:paraId="781D34D5" w14:textId="3F692B09" w:rsidR="00F64919" w:rsidRPr="00F64919" w:rsidRDefault="00283D41" w:rsidP="007A12AC">
            <w:pPr>
              <w:rPr>
                <w:szCs w:val="24"/>
              </w:rPr>
            </w:pPr>
            <w:r w:rsidRPr="00283D41">
              <w:rPr>
                <w:szCs w:val="24"/>
              </w:rPr>
              <w:t>1091.036</w:t>
            </w:r>
            <w:r>
              <w:rPr>
                <w:szCs w:val="24"/>
              </w:rPr>
              <w:t>3</w:t>
            </w:r>
          </w:p>
        </w:tc>
      </w:tr>
      <w:tr w:rsidR="00F64919" w14:paraId="6B1728B4" w14:textId="77777777" w:rsidTr="00F64919">
        <w:tc>
          <w:tcPr>
            <w:tcW w:w="685" w:type="dxa"/>
          </w:tcPr>
          <w:p w14:paraId="4D13369F" w14:textId="7A2CF920" w:rsidR="00F64919" w:rsidRPr="00F64919" w:rsidRDefault="00F64919" w:rsidP="007A12AC">
            <w:pPr>
              <w:rPr>
                <w:b/>
                <w:bCs/>
                <w:szCs w:val="24"/>
              </w:rPr>
            </w:pPr>
            <w:r w:rsidRPr="00F64919">
              <w:rPr>
                <w:b/>
                <w:bCs/>
                <w:szCs w:val="24"/>
              </w:rPr>
              <w:t>202</w:t>
            </w:r>
          </w:p>
        </w:tc>
        <w:tc>
          <w:tcPr>
            <w:tcW w:w="1286" w:type="dxa"/>
          </w:tcPr>
          <w:p w14:paraId="752346E1" w14:textId="0A2BB874" w:rsidR="00F64919" w:rsidRPr="00F64919" w:rsidRDefault="00283D41" w:rsidP="007A12AC">
            <w:pPr>
              <w:rPr>
                <w:szCs w:val="24"/>
              </w:rPr>
            </w:pPr>
            <w:r w:rsidRPr="00283D41">
              <w:rPr>
                <w:szCs w:val="24"/>
              </w:rPr>
              <w:t>320.984</w:t>
            </w:r>
            <w:r>
              <w:rPr>
                <w:szCs w:val="24"/>
              </w:rPr>
              <w:t>1</w:t>
            </w:r>
          </w:p>
        </w:tc>
        <w:tc>
          <w:tcPr>
            <w:tcW w:w="1286" w:type="dxa"/>
          </w:tcPr>
          <w:p w14:paraId="65630CC3" w14:textId="05406196" w:rsidR="00F64919" w:rsidRPr="00F64919" w:rsidRDefault="00283D41" w:rsidP="007A12AC">
            <w:pPr>
              <w:rPr>
                <w:szCs w:val="24"/>
              </w:rPr>
            </w:pPr>
            <w:r w:rsidRPr="00283D41">
              <w:rPr>
                <w:szCs w:val="24"/>
              </w:rPr>
              <w:t>-667.423</w:t>
            </w:r>
            <w:r>
              <w:rPr>
                <w:szCs w:val="24"/>
              </w:rPr>
              <w:t>4</w:t>
            </w:r>
          </w:p>
        </w:tc>
        <w:tc>
          <w:tcPr>
            <w:tcW w:w="1327" w:type="dxa"/>
          </w:tcPr>
          <w:p w14:paraId="23ED8BC1" w14:textId="7FBA4F97" w:rsidR="00F64919" w:rsidRPr="00F64919" w:rsidRDefault="00283D41" w:rsidP="007A12AC">
            <w:pPr>
              <w:rPr>
                <w:szCs w:val="24"/>
              </w:rPr>
            </w:pPr>
            <w:r w:rsidRPr="00283D41">
              <w:rPr>
                <w:szCs w:val="24"/>
              </w:rPr>
              <w:t>1083.7335</w:t>
            </w:r>
          </w:p>
        </w:tc>
      </w:tr>
      <w:tr w:rsidR="00F64919" w14:paraId="3D5C2D43" w14:textId="77777777" w:rsidTr="00F64919">
        <w:tc>
          <w:tcPr>
            <w:tcW w:w="685" w:type="dxa"/>
          </w:tcPr>
          <w:p w14:paraId="72816711" w14:textId="4C0FC94F" w:rsidR="00F64919" w:rsidRPr="00F64919" w:rsidRDefault="00F64919" w:rsidP="007A12AC">
            <w:pPr>
              <w:rPr>
                <w:b/>
                <w:bCs/>
                <w:szCs w:val="24"/>
              </w:rPr>
            </w:pPr>
            <w:r w:rsidRPr="00F64919">
              <w:rPr>
                <w:b/>
                <w:bCs/>
                <w:szCs w:val="24"/>
              </w:rPr>
              <w:t>203</w:t>
            </w:r>
          </w:p>
        </w:tc>
        <w:tc>
          <w:tcPr>
            <w:tcW w:w="1286" w:type="dxa"/>
          </w:tcPr>
          <w:p w14:paraId="695BE3BF" w14:textId="0C94D4EC" w:rsidR="00F64919" w:rsidRPr="00F64919" w:rsidRDefault="00283D41" w:rsidP="007A12AC">
            <w:pPr>
              <w:rPr>
                <w:szCs w:val="24"/>
              </w:rPr>
            </w:pPr>
            <w:r w:rsidRPr="00283D41">
              <w:rPr>
                <w:szCs w:val="24"/>
              </w:rPr>
              <w:t>527.632</w:t>
            </w:r>
            <w:r>
              <w:rPr>
                <w:szCs w:val="24"/>
              </w:rPr>
              <w:t>9</w:t>
            </w:r>
          </w:p>
        </w:tc>
        <w:tc>
          <w:tcPr>
            <w:tcW w:w="1286" w:type="dxa"/>
          </w:tcPr>
          <w:p w14:paraId="053CF7DF" w14:textId="46E72440" w:rsidR="00F64919" w:rsidRPr="00F64919" w:rsidRDefault="00283D41" w:rsidP="007A12AC">
            <w:pPr>
              <w:rPr>
                <w:szCs w:val="24"/>
              </w:rPr>
            </w:pPr>
            <w:r w:rsidRPr="00283D41">
              <w:rPr>
                <w:szCs w:val="24"/>
              </w:rPr>
              <w:t>-375.7416</w:t>
            </w:r>
          </w:p>
        </w:tc>
        <w:tc>
          <w:tcPr>
            <w:tcW w:w="1327" w:type="dxa"/>
          </w:tcPr>
          <w:p w14:paraId="0EFDE58E" w14:textId="560C74C5" w:rsidR="00F64919" w:rsidRPr="00F64919" w:rsidRDefault="00283D41" w:rsidP="007A12AC">
            <w:pPr>
              <w:rPr>
                <w:szCs w:val="24"/>
              </w:rPr>
            </w:pPr>
            <w:r w:rsidRPr="00283D41">
              <w:rPr>
                <w:szCs w:val="24"/>
              </w:rPr>
              <w:t>1092.1459</w:t>
            </w:r>
          </w:p>
        </w:tc>
      </w:tr>
    </w:tbl>
    <w:p w14:paraId="138BD1FF" w14:textId="3BB3087F" w:rsidR="00283D41" w:rsidRDefault="00283D41" w:rsidP="007A12AC">
      <w:pPr>
        <w:rPr>
          <w:szCs w:val="24"/>
        </w:rPr>
      </w:pPr>
    </w:p>
    <w:p w14:paraId="5E59D510" w14:textId="77777777" w:rsidR="00283D41" w:rsidRDefault="00283D41" w:rsidP="007A12AC">
      <w:pPr>
        <w:rPr>
          <w:szCs w:val="24"/>
        </w:rPr>
      </w:pPr>
    </w:p>
    <w:p w14:paraId="4A48F2BE" w14:textId="139D45CF" w:rsidR="00F64919" w:rsidRPr="00283D41" w:rsidRDefault="00283D41" w:rsidP="007A12AC">
      <w:pPr>
        <w:rPr>
          <w:szCs w:val="24"/>
          <w:u w:val="single"/>
        </w:rPr>
      </w:pPr>
      <w:r w:rsidRPr="00283D41">
        <w:rPr>
          <w:szCs w:val="24"/>
          <w:u w:val="single"/>
        </w:rPr>
        <w:t>Residuals and RMS</w:t>
      </w:r>
    </w:p>
    <w:tbl>
      <w:tblPr>
        <w:tblW w:w="4258" w:type="dxa"/>
        <w:tblLook w:val="04A0" w:firstRow="1" w:lastRow="0" w:firstColumn="1" w:lastColumn="0" w:noHBand="0" w:noVBand="1"/>
      </w:tblPr>
      <w:tblGrid>
        <w:gridCol w:w="750"/>
        <w:gridCol w:w="1196"/>
        <w:gridCol w:w="1196"/>
        <w:gridCol w:w="1116"/>
      </w:tblGrid>
      <w:tr w:rsidR="00283D41" w:rsidRPr="00840040" w14:paraId="194D02E1" w14:textId="77777777" w:rsidTr="00283D41">
        <w:trPr>
          <w:trHeight w:val="315"/>
        </w:trPr>
        <w:tc>
          <w:tcPr>
            <w:tcW w:w="7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9F4E4F" w14:textId="77777777" w:rsidR="00283D41" w:rsidRPr="00840040" w:rsidRDefault="00283D41" w:rsidP="007C6282">
            <w:pPr>
              <w:spacing w:after="0"/>
              <w:rPr>
                <w:rFonts w:eastAsia="Times New Roman"/>
                <w:b/>
                <w:bCs/>
                <w:color w:val="000000"/>
                <w:spacing w:val="0"/>
                <w:szCs w:val="24"/>
              </w:rPr>
            </w:pPr>
            <w:r w:rsidRPr="00840040">
              <w:rPr>
                <w:rFonts w:eastAsia="Times New Roman"/>
                <w:b/>
                <w:bCs/>
                <w:color w:val="000000"/>
                <w:spacing w:val="0"/>
                <w:szCs w:val="24"/>
              </w:rPr>
              <w:t>ID</w:t>
            </w:r>
          </w:p>
        </w:tc>
        <w:tc>
          <w:tcPr>
            <w:tcW w:w="1196" w:type="dxa"/>
            <w:tcBorders>
              <w:top w:val="single" w:sz="4" w:space="0" w:color="auto"/>
              <w:left w:val="nil"/>
              <w:bottom w:val="single" w:sz="4" w:space="0" w:color="auto"/>
              <w:right w:val="single" w:sz="4" w:space="0" w:color="auto"/>
            </w:tcBorders>
            <w:shd w:val="clear" w:color="auto" w:fill="auto"/>
            <w:vAlign w:val="center"/>
            <w:hideMark/>
          </w:tcPr>
          <w:p w14:paraId="568BE57E" w14:textId="77777777" w:rsidR="00283D41" w:rsidRPr="00840040" w:rsidRDefault="00283D41" w:rsidP="007C6282">
            <w:pPr>
              <w:spacing w:after="0"/>
              <w:rPr>
                <w:rFonts w:eastAsia="Times New Roman"/>
                <w:b/>
                <w:bCs/>
                <w:color w:val="000000"/>
                <w:spacing w:val="0"/>
                <w:szCs w:val="24"/>
              </w:rPr>
            </w:pPr>
            <w:proofErr w:type="spellStart"/>
            <w:r>
              <w:rPr>
                <w:rFonts w:eastAsia="Times New Roman"/>
                <w:b/>
                <w:bCs/>
                <w:color w:val="000000"/>
                <w:spacing w:val="0"/>
                <w:szCs w:val="24"/>
              </w:rPr>
              <w:t>v</w:t>
            </w:r>
            <w:r w:rsidRPr="00840040">
              <w:rPr>
                <w:rFonts w:eastAsia="Times New Roman"/>
                <w:b/>
                <w:bCs/>
                <w:color w:val="000000"/>
                <w:spacing w:val="0"/>
                <w:szCs w:val="24"/>
              </w:rPr>
              <w:t>X</w:t>
            </w:r>
            <w:proofErr w:type="spellEnd"/>
          </w:p>
        </w:tc>
        <w:tc>
          <w:tcPr>
            <w:tcW w:w="1196" w:type="dxa"/>
            <w:tcBorders>
              <w:top w:val="single" w:sz="4" w:space="0" w:color="auto"/>
              <w:left w:val="nil"/>
              <w:bottom w:val="single" w:sz="4" w:space="0" w:color="auto"/>
              <w:right w:val="single" w:sz="4" w:space="0" w:color="auto"/>
            </w:tcBorders>
            <w:shd w:val="clear" w:color="auto" w:fill="auto"/>
            <w:vAlign w:val="center"/>
            <w:hideMark/>
          </w:tcPr>
          <w:p w14:paraId="4FF006D6" w14:textId="77777777" w:rsidR="00283D41" w:rsidRPr="00840040" w:rsidRDefault="00283D41" w:rsidP="007C6282">
            <w:pPr>
              <w:spacing w:after="0"/>
              <w:rPr>
                <w:rFonts w:eastAsia="Times New Roman"/>
                <w:b/>
                <w:bCs/>
                <w:color w:val="000000"/>
                <w:spacing w:val="0"/>
                <w:szCs w:val="24"/>
              </w:rPr>
            </w:pPr>
            <w:proofErr w:type="spellStart"/>
            <w:r>
              <w:rPr>
                <w:rFonts w:eastAsia="Times New Roman"/>
                <w:b/>
                <w:bCs/>
                <w:color w:val="000000"/>
                <w:spacing w:val="0"/>
                <w:szCs w:val="24"/>
              </w:rPr>
              <w:t>v</w:t>
            </w:r>
            <w:r w:rsidRPr="00840040">
              <w:rPr>
                <w:rFonts w:eastAsia="Times New Roman"/>
                <w:b/>
                <w:bCs/>
                <w:color w:val="000000"/>
                <w:spacing w:val="0"/>
                <w:szCs w:val="24"/>
              </w:rPr>
              <w:t>Y</w:t>
            </w:r>
            <w:proofErr w:type="spellEnd"/>
          </w:p>
        </w:tc>
        <w:tc>
          <w:tcPr>
            <w:tcW w:w="1116" w:type="dxa"/>
            <w:tcBorders>
              <w:top w:val="single" w:sz="4" w:space="0" w:color="auto"/>
              <w:left w:val="nil"/>
              <w:bottom w:val="single" w:sz="4" w:space="0" w:color="auto"/>
              <w:right w:val="single" w:sz="4" w:space="0" w:color="auto"/>
            </w:tcBorders>
            <w:shd w:val="clear" w:color="auto" w:fill="auto"/>
            <w:vAlign w:val="center"/>
            <w:hideMark/>
          </w:tcPr>
          <w:p w14:paraId="46432771" w14:textId="77777777" w:rsidR="00283D41" w:rsidRPr="00840040" w:rsidRDefault="00283D41" w:rsidP="007C6282">
            <w:pPr>
              <w:spacing w:after="0"/>
              <w:rPr>
                <w:rFonts w:eastAsia="Times New Roman"/>
                <w:b/>
                <w:bCs/>
                <w:color w:val="000000"/>
                <w:spacing w:val="0"/>
                <w:szCs w:val="24"/>
              </w:rPr>
            </w:pPr>
            <w:proofErr w:type="spellStart"/>
            <w:r>
              <w:rPr>
                <w:rFonts w:eastAsia="Times New Roman"/>
                <w:b/>
                <w:bCs/>
                <w:color w:val="000000"/>
                <w:spacing w:val="0"/>
                <w:szCs w:val="24"/>
              </w:rPr>
              <w:t>v</w:t>
            </w:r>
            <w:r w:rsidRPr="00840040">
              <w:rPr>
                <w:rFonts w:eastAsia="Times New Roman"/>
                <w:b/>
                <w:bCs/>
                <w:color w:val="000000"/>
                <w:spacing w:val="0"/>
                <w:szCs w:val="24"/>
              </w:rPr>
              <w:t>Z</w:t>
            </w:r>
            <w:proofErr w:type="spellEnd"/>
          </w:p>
        </w:tc>
      </w:tr>
      <w:tr w:rsidR="00283D41" w:rsidRPr="00840040" w14:paraId="05917460" w14:textId="77777777" w:rsidTr="00283D41">
        <w:trPr>
          <w:trHeight w:val="315"/>
        </w:trPr>
        <w:tc>
          <w:tcPr>
            <w:tcW w:w="750" w:type="dxa"/>
            <w:tcBorders>
              <w:top w:val="nil"/>
              <w:left w:val="single" w:sz="4" w:space="0" w:color="auto"/>
              <w:bottom w:val="single" w:sz="4" w:space="0" w:color="auto"/>
              <w:right w:val="single" w:sz="4" w:space="0" w:color="auto"/>
            </w:tcBorders>
            <w:shd w:val="clear" w:color="auto" w:fill="auto"/>
            <w:vAlign w:val="center"/>
            <w:hideMark/>
          </w:tcPr>
          <w:p w14:paraId="3A7429A3" w14:textId="39276F54" w:rsidR="00283D41" w:rsidRPr="000052DF" w:rsidRDefault="00283D41" w:rsidP="007C6282">
            <w:pPr>
              <w:spacing w:after="0"/>
              <w:jc w:val="right"/>
              <w:rPr>
                <w:rFonts w:eastAsia="Times New Roman"/>
                <w:b/>
                <w:bCs/>
                <w:color w:val="000000"/>
                <w:spacing w:val="0"/>
                <w:szCs w:val="24"/>
              </w:rPr>
            </w:pPr>
            <w:r>
              <w:rPr>
                <w:rFonts w:eastAsia="Times New Roman"/>
                <w:b/>
                <w:bCs/>
                <w:color w:val="000000"/>
                <w:spacing w:val="0"/>
                <w:szCs w:val="24"/>
              </w:rPr>
              <w:t>200</w:t>
            </w:r>
          </w:p>
        </w:tc>
        <w:tc>
          <w:tcPr>
            <w:tcW w:w="1196" w:type="dxa"/>
            <w:tcBorders>
              <w:top w:val="nil"/>
              <w:left w:val="nil"/>
              <w:bottom w:val="single" w:sz="4" w:space="0" w:color="auto"/>
              <w:right w:val="single" w:sz="4" w:space="0" w:color="auto"/>
            </w:tcBorders>
            <w:shd w:val="clear" w:color="auto" w:fill="auto"/>
            <w:noWrap/>
            <w:vAlign w:val="bottom"/>
          </w:tcPr>
          <w:p w14:paraId="156E1906" w14:textId="0C2196B7" w:rsidR="00283D41" w:rsidRPr="00840040" w:rsidRDefault="00283D41" w:rsidP="007C6282">
            <w:pPr>
              <w:spacing w:after="0"/>
              <w:jc w:val="right"/>
              <w:rPr>
                <w:rFonts w:eastAsia="Times New Roman"/>
                <w:color w:val="000000"/>
                <w:spacing w:val="0"/>
                <w:szCs w:val="24"/>
              </w:rPr>
            </w:pPr>
            <w:r w:rsidRPr="00283D41">
              <w:rPr>
                <w:rFonts w:eastAsia="Times New Roman"/>
                <w:color w:val="000000"/>
                <w:spacing w:val="0"/>
                <w:szCs w:val="24"/>
              </w:rPr>
              <w:t>0.0163</w:t>
            </w:r>
            <w:r>
              <w:rPr>
                <w:rFonts w:eastAsia="Times New Roman"/>
                <w:color w:val="000000"/>
                <w:spacing w:val="0"/>
                <w:szCs w:val="24"/>
              </w:rPr>
              <w:t>9</w:t>
            </w:r>
          </w:p>
        </w:tc>
        <w:tc>
          <w:tcPr>
            <w:tcW w:w="1196" w:type="dxa"/>
            <w:tcBorders>
              <w:top w:val="nil"/>
              <w:left w:val="nil"/>
              <w:bottom w:val="single" w:sz="4" w:space="0" w:color="auto"/>
              <w:right w:val="single" w:sz="4" w:space="0" w:color="auto"/>
            </w:tcBorders>
            <w:shd w:val="clear" w:color="auto" w:fill="auto"/>
            <w:noWrap/>
            <w:vAlign w:val="bottom"/>
          </w:tcPr>
          <w:p w14:paraId="3BC2C79B" w14:textId="3FDEE2E3" w:rsidR="00283D41" w:rsidRPr="00840040" w:rsidRDefault="00283D41" w:rsidP="007C6282">
            <w:pPr>
              <w:spacing w:after="0"/>
              <w:jc w:val="right"/>
              <w:rPr>
                <w:rFonts w:eastAsia="Times New Roman"/>
                <w:color w:val="000000"/>
                <w:spacing w:val="0"/>
                <w:szCs w:val="24"/>
              </w:rPr>
            </w:pPr>
            <w:r w:rsidRPr="00283D41">
              <w:rPr>
                <w:rFonts w:eastAsia="Times New Roman"/>
                <w:color w:val="000000"/>
                <w:spacing w:val="0"/>
                <w:szCs w:val="24"/>
              </w:rPr>
              <w:t>0.02067</w:t>
            </w:r>
          </w:p>
        </w:tc>
        <w:tc>
          <w:tcPr>
            <w:tcW w:w="1116" w:type="dxa"/>
            <w:tcBorders>
              <w:top w:val="nil"/>
              <w:left w:val="nil"/>
              <w:bottom w:val="single" w:sz="4" w:space="0" w:color="auto"/>
              <w:right w:val="single" w:sz="4" w:space="0" w:color="auto"/>
            </w:tcBorders>
            <w:shd w:val="clear" w:color="auto" w:fill="auto"/>
            <w:noWrap/>
            <w:vAlign w:val="bottom"/>
          </w:tcPr>
          <w:p w14:paraId="3A7069A3" w14:textId="52359732" w:rsidR="00283D41" w:rsidRPr="00840040" w:rsidRDefault="00283D41" w:rsidP="007C6282">
            <w:pPr>
              <w:spacing w:after="0"/>
              <w:jc w:val="right"/>
              <w:rPr>
                <w:rFonts w:eastAsia="Times New Roman"/>
                <w:color w:val="000000"/>
                <w:spacing w:val="0"/>
                <w:szCs w:val="24"/>
              </w:rPr>
            </w:pPr>
            <w:r w:rsidRPr="00283D41">
              <w:rPr>
                <w:rFonts w:eastAsia="Times New Roman"/>
                <w:color w:val="000000"/>
                <w:spacing w:val="0"/>
                <w:szCs w:val="24"/>
              </w:rPr>
              <w:t>0.1183</w:t>
            </w:r>
          </w:p>
        </w:tc>
      </w:tr>
      <w:tr w:rsidR="00283D41" w:rsidRPr="00840040" w14:paraId="34324895" w14:textId="77777777" w:rsidTr="00283D41">
        <w:trPr>
          <w:trHeight w:val="315"/>
        </w:trPr>
        <w:tc>
          <w:tcPr>
            <w:tcW w:w="750" w:type="dxa"/>
            <w:tcBorders>
              <w:top w:val="nil"/>
              <w:left w:val="single" w:sz="4" w:space="0" w:color="auto"/>
              <w:bottom w:val="single" w:sz="4" w:space="0" w:color="auto"/>
              <w:right w:val="single" w:sz="4" w:space="0" w:color="auto"/>
            </w:tcBorders>
            <w:shd w:val="clear" w:color="auto" w:fill="auto"/>
            <w:vAlign w:val="center"/>
            <w:hideMark/>
          </w:tcPr>
          <w:p w14:paraId="382A3867" w14:textId="6D10338A" w:rsidR="00283D41" w:rsidRPr="000052DF" w:rsidRDefault="00283D41" w:rsidP="007C6282">
            <w:pPr>
              <w:spacing w:after="0"/>
              <w:jc w:val="right"/>
              <w:rPr>
                <w:rFonts w:eastAsia="Times New Roman"/>
                <w:b/>
                <w:bCs/>
                <w:color w:val="000000"/>
                <w:spacing w:val="0"/>
                <w:szCs w:val="24"/>
              </w:rPr>
            </w:pPr>
            <w:r>
              <w:rPr>
                <w:rFonts w:eastAsia="Times New Roman"/>
                <w:b/>
                <w:bCs/>
                <w:color w:val="000000"/>
                <w:spacing w:val="0"/>
                <w:szCs w:val="24"/>
              </w:rPr>
              <w:t>201</w:t>
            </w:r>
          </w:p>
        </w:tc>
        <w:tc>
          <w:tcPr>
            <w:tcW w:w="1196" w:type="dxa"/>
            <w:tcBorders>
              <w:top w:val="nil"/>
              <w:left w:val="nil"/>
              <w:bottom w:val="single" w:sz="4" w:space="0" w:color="auto"/>
              <w:right w:val="single" w:sz="4" w:space="0" w:color="auto"/>
            </w:tcBorders>
            <w:shd w:val="clear" w:color="auto" w:fill="auto"/>
            <w:noWrap/>
            <w:vAlign w:val="bottom"/>
          </w:tcPr>
          <w:p w14:paraId="46C2A3BB" w14:textId="205DADD8" w:rsidR="00283D41" w:rsidRPr="00840040" w:rsidRDefault="00283D41" w:rsidP="007C6282">
            <w:pPr>
              <w:spacing w:after="0"/>
              <w:jc w:val="right"/>
              <w:rPr>
                <w:rFonts w:eastAsia="Times New Roman"/>
                <w:color w:val="000000"/>
                <w:spacing w:val="0"/>
                <w:szCs w:val="24"/>
              </w:rPr>
            </w:pPr>
            <w:r w:rsidRPr="00283D41">
              <w:rPr>
                <w:rFonts w:eastAsia="Times New Roman"/>
                <w:color w:val="000000"/>
                <w:spacing w:val="0"/>
                <w:szCs w:val="24"/>
              </w:rPr>
              <w:t>-0.0466</w:t>
            </w:r>
            <w:r>
              <w:rPr>
                <w:rFonts w:eastAsia="Times New Roman"/>
                <w:color w:val="000000"/>
                <w:spacing w:val="0"/>
                <w:szCs w:val="24"/>
              </w:rPr>
              <w:t>7</w:t>
            </w:r>
          </w:p>
        </w:tc>
        <w:tc>
          <w:tcPr>
            <w:tcW w:w="1196" w:type="dxa"/>
            <w:tcBorders>
              <w:top w:val="nil"/>
              <w:left w:val="nil"/>
              <w:bottom w:val="single" w:sz="4" w:space="0" w:color="auto"/>
              <w:right w:val="single" w:sz="4" w:space="0" w:color="auto"/>
            </w:tcBorders>
            <w:shd w:val="clear" w:color="auto" w:fill="auto"/>
            <w:noWrap/>
            <w:vAlign w:val="bottom"/>
          </w:tcPr>
          <w:p w14:paraId="34100E62" w14:textId="1D84ABB9" w:rsidR="00283D41" w:rsidRPr="00840040" w:rsidRDefault="00283D41" w:rsidP="007C6282">
            <w:pPr>
              <w:spacing w:after="0"/>
              <w:jc w:val="right"/>
              <w:rPr>
                <w:rFonts w:eastAsia="Times New Roman"/>
                <w:color w:val="000000"/>
                <w:spacing w:val="0"/>
                <w:szCs w:val="24"/>
              </w:rPr>
            </w:pPr>
            <w:r w:rsidRPr="00283D41">
              <w:rPr>
                <w:rFonts w:eastAsia="Times New Roman"/>
                <w:color w:val="000000"/>
                <w:spacing w:val="0"/>
                <w:szCs w:val="24"/>
              </w:rPr>
              <w:t>0.02610</w:t>
            </w:r>
          </w:p>
        </w:tc>
        <w:tc>
          <w:tcPr>
            <w:tcW w:w="1116" w:type="dxa"/>
            <w:tcBorders>
              <w:top w:val="nil"/>
              <w:left w:val="nil"/>
              <w:bottom w:val="single" w:sz="4" w:space="0" w:color="auto"/>
              <w:right w:val="single" w:sz="4" w:space="0" w:color="auto"/>
            </w:tcBorders>
            <w:shd w:val="clear" w:color="auto" w:fill="auto"/>
            <w:noWrap/>
            <w:vAlign w:val="bottom"/>
          </w:tcPr>
          <w:p w14:paraId="67048A15" w14:textId="5CCAAB39" w:rsidR="00283D41" w:rsidRPr="00840040" w:rsidRDefault="00283D41" w:rsidP="007C6282">
            <w:pPr>
              <w:spacing w:after="0"/>
              <w:jc w:val="right"/>
              <w:rPr>
                <w:rFonts w:eastAsia="Times New Roman"/>
                <w:color w:val="000000"/>
                <w:spacing w:val="0"/>
                <w:szCs w:val="24"/>
              </w:rPr>
            </w:pPr>
            <w:r w:rsidRPr="00283D41">
              <w:rPr>
                <w:rFonts w:eastAsia="Times New Roman"/>
                <w:color w:val="000000"/>
                <w:spacing w:val="0"/>
                <w:szCs w:val="24"/>
              </w:rPr>
              <w:t>0.216</w:t>
            </w:r>
            <w:r>
              <w:rPr>
                <w:rFonts w:eastAsia="Times New Roman"/>
                <w:color w:val="000000"/>
                <w:spacing w:val="0"/>
                <w:szCs w:val="24"/>
              </w:rPr>
              <w:t>3</w:t>
            </w:r>
          </w:p>
        </w:tc>
      </w:tr>
      <w:tr w:rsidR="00283D41" w:rsidRPr="00840040" w14:paraId="586D8C1F" w14:textId="77777777" w:rsidTr="00283D41">
        <w:trPr>
          <w:trHeight w:val="315"/>
        </w:trPr>
        <w:tc>
          <w:tcPr>
            <w:tcW w:w="750" w:type="dxa"/>
            <w:tcBorders>
              <w:top w:val="nil"/>
              <w:left w:val="single" w:sz="4" w:space="0" w:color="auto"/>
              <w:bottom w:val="single" w:sz="4" w:space="0" w:color="auto"/>
              <w:right w:val="single" w:sz="4" w:space="0" w:color="auto"/>
            </w:tcBorders>
            <w:shd w:val="clear" w:color="auto" w:fill="auto"/>
            <w:vAlign w:val="center"/>
            <w:hideMark/>
          </w:tcPr>
          <w:p w14:paraId="081746C3" w14:textId="4AAF4E85" w:rsidR="00283D41" w:rsidRPr="000052DF" w:rsidRDefault="00283D41" w:rsidP="007C6282">
            <w:pPr>
              <w:spacing w:after="0"/>
              <w:jc w:val="right"/>
              <w:rPr>
                <w:rFonts w:eastAsia="Times New Roman"/>
                <w:b/>
                <w:bCs/>
                <w:color w:val="000000"/>
                <w:spacing w:val="0"/>
                <w:szCs w:val="24"/>
              </w:rPr>
            </w:pPr>
            <w:r>
              <w:rPr>
                <w:rFonts w:eastAsia="Times New Roman"/>
                <w:b/>
                <w:bCs/>
                <w:color w:val="000000"/>
                <w:spacing w:val="0"/>
                <w:szCs w:val="24"/>
              </w:rPr>
              <w:t>202</w:t>
            </w:r>
          </w:p>
        </w:tc>
        <w:tc>
          <w:tcPr>
            <w:tcW w:w="1196" w:type="dxa"/>
            <w:tcBorders>
              <w:top w:val="nil"/>
              <w:left w:val="nil"/>
              <w:bottom w:val="single" w:sz="4" w:space="0" w:color="auto"/>
              <w:right w:val="single" w:sz="4" w:space="0" w:color="auto"/>
            </w:tcBorders>
            <w:shd w:val="clear" w:color="auto" w:fill="auto"/>
            <w:noWrap/>
            <w:vAlign w:val="bottom"/>
          </w:tcPr>
          <w:p w14:paraId="00025706" w14:textId="0D612C0B" w:rsidR="00283D41" w:rsidRPr="00840040" w:rsidRDefault="00283D41" w:rsidP="007C6282">
            <w:pPr>
              <w:spacing w:after="0"/>
              <w:jc w:val="right"/>
              <w:rPr>
                <w:rFonts w:eastAsia="Times New Roman"/>
                <w:color w:val="000000"/>
                <w:spacing w:val="0"/>
                <w:szCs w:val="24"/>
              </w:rPr>
            </w:pPr>
            <w:r w:rsidRPr="00283D41">
              <w:rPr>
                <w:rFonts w:eastAsia="Times New Roman"/>
                <w:color w:val="000000"/>
                <w:spacing w:val="0"/>
                <w:szCs w:val="24"/>
              </w:rPr>
              <w:t>-0.1059</w:t>
            </w:r>
          </w:p>
        </w:tc>
        <w:tc>
          <w:tcPr>
            <w:tcW w:w="1196" w:type="dxa"/>
            <w:tcBorders>
              <w:top w:val="nil"/>
              <w:left w:val="nil"/>
              <w:bottom w:val="single" w:sz="4" w:space="0" w:color="auto"/>
              <w:right w:val="single" w:sz="4" w:space="0" w:color="auto"/>
            </w:tcBorders>
            <w:shd w:val="clear" w:color="auto" w:fill="auto"/>
            <w:noWrap/>
            <w:vAlign w:val="bottom"/>
          </w:tcPr>
          <w:p w14:paraId="74D12CC9" w14:textId="6457EC9A" w:rsidR="00283D41" w:rsidRPr="00840040" w:rsidRDefault="00283D41" w:rsidP="007C6282">
            <w:pPr>
              <w:spacing w:after="0"/>
              <w:jc w:val="right"/>
              <w:rPr>
                <w:rFonts w:eastAsia="Times New Roman"/>
                <w:color w:val="000000"/>
                <w:spacing w:val="0"/>
                <w:szCs w:val="24"/>
              </w:rPr>
            </w:pPr>
            <w:r w:rsidRPr="00283D41">
              <w:rPr>
                <w:rFonts w:eastAsia="Times New Roman"/>
                <w:color w:val="000000"/>
                <w:spacing w:val="0"/>
                <w:szCs w:val="24"/>
              </w:rPr>
              <w:t>0.02662</w:t>
            </w:r>
          </w:p>
        </w:tc>
        <w:tc>
          <w:tcPr>
            <w:tcW w:w="1116" w:type="dxa"/>
            <w:tcBorders>
              <w:top w:val="nil"/>
              <w:left w:val="nil"/>
              <w:bottom w:val="single" w:sz="4" w:space="0" w:color="auto"/>
              <w:right w:val="single" w:sz="4" w:space="0" w:color="auto"/>
            </w:tcBorders>
            <w:shd w:val="clear" w:color="auto" w:fill="auto"/>
            <w:noWrap/>
            <w:vAlign w:val="bottom"/>
          </w:tcPr>
          <w:p w14:paraId="17B01049" w14:textId="5FD937E5" w:rsidR="00283D41" w:rsidRPr="00840040" w:rsidRDefault="00283D41" w:rsidP="007C6282">
            <w:pPr>
              <w:spacing w:after="0"/>
              <w:jc w:val="right"/>
              <w:rPr>
                <w:rFonts w:eastAsia="Times New Roman"/>
                <w:color w:val="000000"/>
                <w:spacing w:val="0"/>
                <w:szCs w:val="24"/>
              </w:rPr>
            </w:pPr>
            <w:r w:rsidRPr="00283D41">
              <w:rPr>
                <w:rFonts w:eastAsia="Times New Roman"/>
                <w:color w:val="000000"/>
                <w:spacing w:val="0"/>
                <w:szCs w:val="24"/>
              </w:rPr>
              <w:t>0.2435</w:t>
            </w:r>
          </w:p>
        </w:tc>
      </w:tr>
      <w:tr w:rsidR="00283D41" w:rsidRPr="00840040" w14:paraId="31182DD8" w14:textId="77777777" w:rsidTr="00283D41">
        <w:trPr>
          <w:trHeight w:val="315"/>
        </w:trPr>
        <w:tc>
          <w:tcPr>
            <w:tcW w:w="750" w:type="dxa"/>
            <w:tcBorders>
              <w:top w:val="single" w:sz="4" w:space="0" w:color="auto"/>
              <w:left w:val="single" w:sz="4" w:space="0" w:color="auto"/>
              <w:bottom w:val="single" w:sz="4" w:space="0" w:color="auto"/>
              <w:right w:val="single" w:sz="4" w:space="0" w:color="auto"/>
            </w:tcBorders>
            <w:shd w:val="clear" w:color="auto" w:fill="auto"/>
            <w:vAlign w:val="center"/>
          </w:tcPr>
          <w:p w14:paraId="7DA565AA" w14:textId="0537B32C" w:rsidR="00283D41" w:rsidRPr="004B2889" w:rsidRDefault="00283D41" w:rsidP="007C6282">
            <w:pPr>
              <w:spacing w:after="0"/>
              <w:jc w:val="right"/>
              <w:rPr>
                <w:rFonts w:eastAsia="Times New Roman"/>
                <w:b/>
                <w:bCs/>
                <w:color w:val="808080" w:themeColor="background1" w:themeShade="80"/>
                <w:spacing w:val="0"/>
                <w:szCs w:val="24"/>
              </w:rPr>
            </w:pPr>
            <w:r w:rsidRPr="00283D41">
              <w:rPr>
                <w:rFonts w:eastAsia="Times New Roman"/>
                <w:b/>
                <w:bCs/>
                <w:spacing w:val="0"/>
                <w:szCs w:val="24"/>
              </w:rPr>
              <w:t>203</w:t>
            </w:r>
          </w:p>
        </w:tc>
        <w:tc>
          <w:tcPr>
            <w:tcW w:w="1196" w:type="dxa"/>
            <w:tcBorders>
              <w:top w:val="single" w:sz="4" w:space="0" w:color="auto"/>
              <w:left w:val="nil"/>
              <w:bottom w:val="single" w:sz="4" w:space="0" w:color="auto"/>
              <w:right w:val="single" w:sz="4" w:space="0" w:color="auto"/>
            </w:tcBorders>
            <w:shd w:val="clear" w:color="auto" w:fill="auto"/>
            <w:noWrap/>
            <w:vAlign w:val="bottom"/>
          </w:tcPr>
          <w:p w14:paraId="4D3A13E2" w14:textId="261314F2" w:rsidR="00283D41" w:rsidRPr="00283D41" w:rsidRDefault="00283D41" w:rsidP="007C6282">
            <w:pPr>
              <w:spacing w:after="0"/>
              <w:jc w:val="right"/>
              <w:rPr>
                <w:rFonts w:eastAsia="Times New Roman"/>
                <w:spacing w:val="0"/>
                <w:szCs w:val="24"/>
              </w:rPr>
            </w:pPr>
            <w:r w:rsidRPr="00283D41">
              <w:rPr>
                <w:rFonts w:eastAsia="Times New Roman"/>
                <w:spacing w:val="0"/>
                <w:szCs w:val="24"/>
              </w:rPr>
              <w:t>-0.1471</w:t>
            </w:r>
          </w:p>
        </w:tc>
        <w:tc>
          <w:tcPr>
            <w:tcW w:w="1196" w:type="dxa"/>
            <w:tcBorders>
              <w:top w:val="single" w:sz="4" w:space="0" w:color="auto"/>
              <w:left w:val="nil"/>
              <w:bottom w:val="single" w:sz="4" w:space="0" w:color="auto"/>
              <w:right w:val="single" w:sz="4" w:space="0" w:color="auto"/>
            </w:tcBorders>
            <w:shd w:val="clear" w:color="auto" w:fill="auto"/>
            <w:noWrap/>
            <w:vAlign w:val="bottom"/>
          </w:tcPr>
          <w:p w14:paraId="481998F2" w14:textId="330396BC" w:rsidR="00283D41" w:rsidRPr="00283D41" w:rsidRDefault="00283D41" w:rsidP="007C6282">
            <w:pPr>
              <w:spacing w:after="0"/>
              <w:jc w:val="right"/>
              <w:rPr>
                <w:rFonts w:eastAsia="Times New Roman"/>
                <w:spacing w:val="0"/>
                <w:szCs w:val="24"/>
              </w:rPr>
            </w:pPr>
            <w:r w:rsidRPr="00283D41">
              <w:rPr>
                <w:rFonts w:eastAsia="Times New Roman"/>
                <w:spacing w:val="0"/>
                <w:szCs w:val="24"/>
              </w:rPr>
              <w:t>-0.02161</w:t>
            </w:r>
          </w:p>
        </w:tc>
        <w:tc>
          <w:tcPr>
            <w:tcW w:w="1116" w:type="dxa"/>
            <w:tcBorders>
              <w:top w:val="single" w:sz="4" w:space="0" w:color="auto"/>
              <w:left w:val="nil"/>
              <w:bottom w:val="single" w:sz="4" w:space="0" w:color="auto"/>
              <w:right w:val="single" w:sz="4" w:space="0" w:color="auto"/>
            </w:tcBorders>
            <w:shd w:val="clear" w:color="auto" w:fill="auto"/>
            <w:noWrap/>
            <w:vAlign w:val="bottom"/>
          </w:tcPr>
          <w:p w14:paraId="190D5F92" w14:textId="225AF527" w:rsidR="00283D41" w:rsidRPr="00283D41" w:rsidRDefault="00283D41" w:rsidP="007C6282">
            <w:pPr>
              <w:spacing w:after="0"/>
              <w:jc w:val="right"/>
              <w:rPr>
                <w:rFonts w:eastAsia="Times New Roman"/>
                <w:spacing w:val="0"/>
                <w:szCs w:val="24"/>
              </w:rPr>
            </w:pPr>
            <w:r w:rsidRPr="00283D41">
              <w:rPr>
                <w:rFonts w:eastAsia="Times New Roman"/>
                <w:spacing w:val="0"/>
                <w:szCs w:val="24"/>
              </w:rPr>
              <w:t>0.14590</w:t>
            </w:r>
          </w:p>
        </w:tc>
      </w:tr>
      <w:tr w:rsidR="00283D41" w:rsidRPr="00840040" w14:paraId="4484F0A9" w14:textId="77777777" w:rsidTr="00283D41">
        <w:trPr>
          <w:trHeight w:val="315"/>
        </w:trPr>
        <w:tc>
          <w:tcPr>
            <w:tcW w:w="750" w:type="dxa"/>
            <w:tcBorders>
              <w:top w:val="single" w:sz="4" w:space="0" w:color="auto"/>
              <w:left w:val="single" w:sz="4" w:space="0" w:color="auto"/>
              <w:bottom w:val="single" w:sz="4" w:space="0" w:color="auto"/>
              <w:right w:val="single" w:sz="4" w:space="0" w:color="auto"/>
            </w:tcBorders>
            <w:shd w:val="clear" w:color="auto" w:fill="auto"/>
            <w:vAlign w:val="center"/>
          </w:tcPr>
          <w:p w14:paraId="08AC9D1E" w14:textId="77777777" w:rsidR="00283D41" w:rsidRPr="004B2889" w:rsidRDefault="00283D41" w:rsidP="007C6282">
            <w:pPr>
              <w:spacing w:after="0"/>
              <w:jc w:val="right"/>
              <w:rPr>
                <w:rFonts w:eastAsia="Times New Roman"/>
                <w:b/>
                <w:bCs/>
                <w:color w:val="808080" w:themeColor="background1" w:themeShade="80"/>
                <w:spacing w:val="0"/>
                <w:szCs w:val="24"/>
              </w:rPr>
            </w:pPr>
          </w:p>
        </w:tc>
        <w:tc>
          <w:tcPr>
            <w:tcW w:w="1196" w:type="dxa"/>
            <w:tcBorders>
              <w:top w:val="single" w:sz="4" w:space="0" w:color="auto"/>
              <w:left w:val="nil"/>
              <w:bottom w:val="single" w:sz="4" w:space="0" w:color="auto"/>
              <w:right w:val="single" w:sz="4" w:space="0" w:color="auto"/>
            </w:tcBorders>
            <w:shd w:val="clear" w:color="auto" w:fill="auto"/>
            <w:noWrap/>
            <w:vAlign w:val="bottom"/>
          </w:tcPr>
          <w:p w14:paraId="611445CA" w14:textId="77777777" w:rsidR="00283D41" w:rsidRPr="004B2889" w:rsidRDefault="00283D41" w:rsidP="007C6282">
            <w:pPr>
              <w:spacing w:after="0"/>
              <w:jc w:val="right"/>
              <w:rPr>
                <w:rFonts w:eastAsia="Times New Roman"/>
                <w:color w:val="808080" w:themeColor="background1" w:themeShade="80"/>
                <w:spacing w:val="0"/>
                <w:szCs w:val="24"/>
              </w:rPr>
            </w:pPr>
          </w:p>
        </w:tc>
        <w:tc>
          <w:tcPr>
            <w:tcW w:w="1196" w:type="dxa"/>
            <w:tcBorders>
              <w:top w:val="single" w:sz="4" w:space="0" w:color="auto"/>
              <w:left w:val="nil"/>
              <w:bottom w:val="single" w:sz="4" w:space="0" w:color="auto"/>
              <w:right w:val="single" w:sz="4" w:space="0" w:color="auto"/>
            </w:tcBorders>
            <w:shd w:val="clear" w:color="auto" w:fill="auto"/>
            <w:noWrap/>
            <w:vAlign w:val="bottom"/>
          </w:tcPr>
          <w:p w14:paraId="61C63192" w14:textId="77777777" w:rsidR="00283D41" w:rsidRPr="004B2889" w:rsidRDefault="00283D41" w:rsidP="007C6282">
            <w:pPr>
              <w:spacing w:after="0"/>
              <w:jc w:val="right"/>
              <w:rPr>
                <w:rFonts w:eastAsia="Times New Roman"/>
                <w:color w:val="808080" w:themeColor="background1" w:themeShade="80"/>
                <w:spacing w:val="0"/>
                <w:szCs w:val="24"/>
              </w:rPr>
            </w:pPr>
          </w:p>
        </w:tc>
        <w:tc>
          <w:tcPr>
            <w:tcW w:w="1116" w:type="dxa"/>
            <w:tcBorders>
              <w:top w:val="single" w:sz="4" w:space="0" w:color="auto"/>
              <w:left w:val="nil"/>
              <w:bottom w:val="single" w:sz="4" w:space="0" w:color="auto"/>
              <w:right w:val="single" w:sz="4" w:space="0" w:color="auto"/>
            </w:tcBorders>
            <w:shd w:val="clear" w:color="auto" w:fill="auto"/>
            <w:noWrap/>
            <w:vAlign w:val="bottom"/>
          </w:tcPr>
          <w:p w14:paraId="0B688A0E" w14:textId="77777777" w:rsidR="00283D41" w:rsidRPr="004B2889" w:rsidRDefault="00283D41" w:rsidP="007C6282">
            <w:pPr>
              <w:spacing w:after="0"/>
              <w:jc w:val="right"/>
              <w:rPr>
                <w:rFonts w:eastAsia="Times New Roman"/>
                <w:color w:val="808080" w:themeColor="background1" w:themeShade="80"/>
                <w:spacing w:val="0"/>
                <w:szCs w:val="24"/>
              </w:rPr>
            </w:pPr>
          </w:p>
        </w:tc>
      </w:tr>
      <w:tr w:rsidR="00283D41" w:rsidRPr="00840040" w14:paraId="48B08C54" w14:textId="77777777" w:rsidTr="00283D41">
        <w:trPr>
          <w:trHeight w:val="315"/>
        </w:trPr>
        <w:tc>
          <w:tcPr>
            <w:tcW w:w="750" w:type="dxa"/>
            <w:tcBorders>
              <w:top w:val="single" w:sz="4" w:space="0" w:color="auto"/>
              <w:left w:val="single" w:sz="4" w:space="0" w:color="auto"/>
              <w:bottom w:val="single" w:sz="4" w:space="0" w:color="auto"/>
              <w:right w:val="single" w:sz="4" w:space="0" w:color="auto"/>
            </w:tcBorders>
            <w:shd w:val="clear" w:color="auto" w:fill="auto"/>
            <w:vAlign w:val="center"/>
          </w:tcPr>
          <w:p w14:paraId="07A38E17" w14:textId="77777777" w:rsidR="00283D41" w:rsidRPr="000052DF" w:rsidRDefault="00283D41" w:rsidP="007C6282">
            <w:pPr>
              <w:spacing w:after="0"/>
              <w:jc w:val="right"/>
              <w:rPr>
                <w:rFonts w:eastAsia="Times New Roman"/>
                <w:b/>
                <w:bCs/>
                <w:color w:val="000000"/>
                <w:spacing w:val="0"/>
                <w:szCs w:val="24"/>
              </w:rPr>
            </w:pPr>
            <w:r w:rsidRPr="000052DF">
              <w:rPr>
                <w:rFonts w:eastAsia="Times New Roman"/>
                <w:b/>
                <w:bCs/>
                <w:color w:val="000000"/>
                <w:spacing w:val="0"/>
                <w:szCs w:val="24"/>
              </w:rPr>
              <w:t>RMS</w:t>
            </w:r>
          </w:p>
        </w:tc>
        <w:tc>
          <w:tcPr>
            <w:tcW w:w="1196" w:type="dxa"/>
            <w:tcBorders>
              <w:top w:val="single" w:sz="4" w:space="0" w:color="auto"/>
              <w:left w:val="nil"/>
              <w:bottom w:val="single" w:sz="4" w:space="0" w:color="auto"/>
              <w:right w:val="single" w:sz="4" w:space="0" w:color="auto"/>
            </w:tcBorders>
            <w:shd w:val="clear" w:color="auto" w:fill="auto"/>
            <w:noWrap/>
            <w:vAlign w:val="bottom"/>
          </w:tcPr>
          <w:p w14:paraId="288EBAEF" w14:textId="4CBEA6B4" w:rsidR="00283D41" w:rsidRPr="00840040" w:rsidRDefault="00283D41" w:rsidP="007C6282">
            <w:pPr>
              <w:spacing w:after="0"/>
              <w:jc w:val="right"/>
              <w:rPr>
                <w:rFonts w:eastAsia="Times New Roman"/>
                <w:color w:val="000000"/>
                <w:spacing w:val="0"/>
                <w:szCs w:val="24"/>
              </w:rPr>
            </w:pPr>
            <w:r w:rsidRPr="00283D41">
              <w:rPr>
                <w:rFonts w:eastAsia="Times New Roman"/>
                <w:color w:val="000000"/>
                <w:spacing w:val="0"/>
                <w:szCs w:val="24"/>
              </w:rPr>
              <w:t>0.09395</w:t>
            </w:r>
          </w:p>
        </w:tc>
        <w:tc>
          <w:tcPr>
            <w:tcW w:w="1196" w:type="dxa"/>
            <w:tcBorders>
              <w:top w:val="single" w:sz="4" w:space="0" w:color="auto"/>
              <w:left w:val="nil"/>
              <w:bottom w:val="single" w:sz="4" w:space="0" w:color="auto"/>
              <w:right w:val="single" w:sz="4" w:space="0" w:color="auto"/>
            </w:tcBorders>
            <w:shd w:val="clear" w:color="auto" w:fill="auto"/>
            <w:noWrap/>
            <w:vAlign w:val="bottom"/>
          </w:tcPr>
          <w:p w14:paraId="06A62D9B" w14:textId="5941C679" w:rsidR="00283D41" w:rsidRPr="00840040" w:rsidRDefault="00283D41" w:rsidP="007C6282">
            <w:pPr>
              <w:spacing w:after="0"/>
              <w:jc w:val="right"/>
              <w:rPr>
                <w:rFonts w:eastAsia="Times New Roman"/>
                <w:color w:val="000000"/>
                <w:spacing w:val="0"/>
                <w:szCs w:val="24"/>
              </w:rPr>
            </w:pPr>
            <w:r w:rsidRPr="00283D41">
              <w:rPr>
                <w:rFonts w:eastAsia="Times New Roman"/>
                <w:color w:val="000000"/>
                <w:spacing w:val="0"/>
                <w:szCs w:val="24"/>
              </w:rPr>
              <w:t>0.02390</w:t>
            </w:r>
          </w:p>
        </w:tc>
        <w:tc>
          <w:tcPr>
            <w:tcW w:w="1116" w:type="dxa"/>
            <w:tcBorders>
              <w:top w:val="single" w:sz="4" w:space="0" w:color="auto"/>
              <w:left w:val="nil"/>
              <w:bottom w:val="single" w:sz="4" w:space="0" w:color="auto"/>
              <w:right w:val="single" w:sz="4" w:space="0" w:color="auto"/>
            </w:tcBorders>
            <w:shd w:val="clear" w:color="auto" w:fill="auto"/>
            <w:noWrap/>
            <w:vAlign w:val="bottom"/>
          </w:tcPr>
          <w:p w14:paraId="3030516D" w14:textId="45197118" w:rsidR="00283D41" w:rsidRPr="00840040" w:rsidRDefault="00283D41" w:rsidP="007C6282">
            <w:pPr>
              <w:spacing w:after="0"/>
              <w:jc w:val="right"/>
              <w:rPr>
                <w:rFonts w:eastAsia="Times New Roman"/>
                <w:color w:val="000000"/>
                <w:spacing w:val="0"/>
                <w:szCs w:val="24"/>
              </w:rPr>
            </w:pPr>
            <w:r w:rsidRPr="00283D41">
              <w:rPr>
                <w:rFonts w:eastAsia="Times New Roman"/>
                <w:color w:val="000000"/>
                <w:spacing w:val="0"/>
                <w:szCs w:val="24"/>
              </w:rPr>
              <w:t>0.1880</w:t>
            </w:r>
          </w:p>
        </w:tc>
      </w:tr>
    </w:tbl>
    <w:p w14:paraId="7C148EB1" w14:textId="77777777" w:rsidR="00283D41" w:rsidRDefault="00283D41" w:rsidP="007A12AC">
      <w:pPr>
        <w:rPr>
          <w:szCs w:val="24"/>
          <w:u w:val="single"/>
        </w:rPr>
        <w:sectPr w:rsidR="00283D41" w:rsidSect="00283D41">
          <w:type w:val="continuous"/>
          <w:pgSz w:w="12240" w:h="15840"/>
          <w:pgMar w:top="1440" w:right="1440" w:bottom="1440" w:left="1440" w:header="720" w:footer="720" w:gutter="0"/>
          <w:cols w:num="2" w:space="720"/>
          <w:titlePg/>
          <w:docGrid w:linePitch="360"/>
        </w:sectPr>
      </w:pPr>
    </w:p>
    <w:p w14:paraId="5F538B34" w14:textId="77777777" w:rsidR="00AB5FB6" w:rsidRDefault="00AB5FB6" w:rsidP="007A12AC">
      <w:pPr>
        <w:rPr>
          <w:szCs w:val="24"/>
          <w:u w:val="single"/>
        </w:rPr>
      </w:pPr>
    </w:p>
    <w:p w14:paraId="373C7A7D" w14:textId="6AF1F511" w:rsidR="007A12AC" w:rsidRDefault="007A12AC" w:rsidP="007A12AC">
      <w:pPr>
        <w:rPr>
          <w:szCs w:val="24"/>
          <w:u w:val="single"/>
        </w:rPr>
      </w:pPr>
      <w:r>
        <w:rPr>
          <w:szCs w:val="24"/>
          <w:u w:val="single"/>
        </w:rPr>
        <w:t>Task 6:</w:t>
      </w:r>
    </w:p>
    <w:p w14:paraId="22930EBD" w14:textId="0BF59194" w:rsidR="00386CFF" w:rsidRPr="00386CFF" w:rsidRDefault="00386CFF" w:rsidP="00507B6F">
      <w:pPr>
        <w:spacing w:after="0"/>
        <w:rPr>
          <w:rFonts w:eastAsiaTheme="minorEastAsia"/>
          <w:szCs w:val="24"/>
        </w:rPr>
      </w:pPr>
      <m:oMath>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x</m:t>
            </m:r>
          </m:sub>
        </m:sSub>
        <m:r>
          <w:rPr>
            <w:rFonts w:ascii="Cambria Math" w:hAnsi="Cambria Math"/>
            <w:szCs w:val="24"/>
            <w:vertAlign w:val="subscript"/>
          </w:rPr>
          <m:t>=</m:t>
        </m:r>
        <m:r>
          <w:rPr>
            <w:rFonts w:ascii="Cambria Math" w:hAnsi="Cambria Math"/>
            <w:szCs w:val="24"/>
            <w:vertAlign w:val="subscript"/>
          </w:rPr>
          <m:t>S</m:t>
        </m:r>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ob</m:t>
            </m:r>
            <m:r>
              <w:rPr>
                <w:rFonts w:ascii="Cambria Math" w:hAnsi="Cambria Math"/>
                <w:szCs w:val="24"/>
              </w:rPr>
              <m:t>s</m:t>
            </m:r>
          </m:sub>
        </m:sSub>
        <m:r>
          <w:rPr>
            <w:rFonts w:ascii="Cambria Math" w:hAnsi="Cambria Math"/>
            <w:szCs w:val="24"/>
          </w:rPr>
          <m:t>=0.075 m</m:t>
        </m:r>
      </m:oMath>
      <w:r>
        <w:rPr>
          <w:rFonts w:eastAsiaTheme="minorEastAsia"/>
          <w:szCs w:val="24"/>
        </w:rPr>
        <w:tab/>
      </w:r>
      <w:r>
        <w:rPr>
          <w:rFonts w:eastAsiaTheme="minorEastAsia"/>
          <w:szCs w:val="24"/>
        </w:rPr>
        <w:tab/>
      </w:r>
      <w:r>
        <w:rPr>
          <w:rFonts w:eastAsiaTheme="minorEastAsia"/>
          <w:szCs w:val="24"/>
        </w:rPr>
        <w:t xml:space="preserve">S = 5000, </w:t>
      </w:r>
      <w:proofErr w:type="spellStart"/>
      <w:r>
        <w:rPr>
          <w:rFonts w:eastAsiaTheme="minorEastAsia"/>
          <w:szCs w:val="24"/>
        </w:rPr>
        <w:t>σ</w:t>
      </w:r>
      <w:r>
        <w:rPr>
          <w:rFonts w:eastAsiaTheme="minorEastAsia"/>
          <w:szCs w:val="24"/>
          <w:vertAlign w:val="subscript"/>
        </w:rPr>
        <w:t>obs</w:t>
      </w:r>
      <w:proofErr w:type="spellEnd"/>
      <w:r>
        <w:rPr>
          <w:rFonts w:eastAsiaTheme="minorEastAsia"/>
          <w:szCs w:val="24"/>
        </w:rPr>
        <w:t xml:space="preserve"> = 15</w:t>
      </w:r>
      <w:r w:rsidR="00507B6F">
        <w:rPr>
          <w:rFonts w:eastAsiaTheme="minorEastAsia"/>
          <w:szCs w:val="24"/>
        </w:rPr>
        <w:t xml:space="preserve"> </w:t>
      </w:r>
      <w:r>
        <w:rPr>
          <w:rFonts w:eastAsiaTheme="minorEastAsia"/>
          <w:szCs w:val="24"/>
        </w:rPr>
        <w:t>µm</w:t>
      </w:r>
    </w:p>
    <w:p w14:paraId="42733E01" w14:textId="3D49D4F7" w:rsidR="00386CFF" w:rsidRPr="00386CFF" w:rsidRDefault="00386CFF" w:rsidP="00507B6F">
      <w:pPr>
        <w:spacing w:after="0"/>
        <w:rPr>
          <w:rFonts w:eastAsiaTheme="minorEastAsia"/>
          <w:szCs w:val="24"/>
        </w:rPr>
      </w:pPr>
      <m:oMath>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y</m:t>
            </m:r>
          </m:sub>
        </m:sSub>
        <m:r>
          <w:rPr>
            <w:rFonts w:ascii="Cambria Math" w:hAnsi="Cambria Math"/>
            <w:szCs w:val="24"/>
            <w:vertAlign w:val="subscript"/>
          </w:rPr>
          <m:t>=S</m:t>
        </m:r>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obs</m:t>
            </m:r>
          </m:sub>
        </m:sSub>
        <m:r>
          <w:rPr>
            <w:rFonts w:ascii="Cambria Math" w:eastAsiaTheme="minorEastAsia" w:hAnsi="Cambria Math"/>
            <w:szCs w:val="24"/>
          </w:rPr>
          <m:t>=0.075 m</m:t>
        </m:r>
      </m:oMath>
      <w:r>
        <w:rPr>
          <w:rFonts w:eastAsiaTheme="minorEastAsia"/>
          <w:szCs w:val="24"/>
        </w:rPr>
        <w:tab/>
      </w:r>
    </w:p>
    <w:p w14:paraId="27AC15D1" w14:textId="5C02BC84" w:rsidR="00386CFF" w:rsidRDefault="00386CFF" w:rsidP="00507B6F">
      <w:pPr>
        <w:spacing w:after="0"/>
        <w:rPr>
          <w:rFonts w:eastAsiaTheme="minorEastAsia"/>
          <w:szCs w:val="24"/>
        </w:rPr>
      </w:pPr>
      <m:oMath>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H</m:t>
            </m:r>
          </m:sub>
        </m:sSub>
        <m:r>
          <w:rPr>
            <w:rFonts w:ascii="Cambria Math" w:hAnsi="Cambria Math"/>
            <w:szCs w:val="24"/>
            <w:vertAlign w:val="subscript"/>
          </w:rPr>
          <m:t>=</m:t>
        </m:r>
        <m:f>
          <m:fPr>
            <m:ctrlPr>
              <w:rPr>
                <w:rFonts w:ascii="Cambria Math" w:hAnsi="Cambria Math"/>
                <w:i/>
                <w:szCs w:val="24"/>
                <w:vertAlign w:val="subscript"/>
              </w:rPr>
            </m:ctrlPr>
          </m:fPr>
          <m:num>
            <m:rad>
              <m:radPr>
                <m:degHide m:val="1"/>
                <m:ctrlPr>
                  <w:rPr>
                    <w:rFonts w:ascii="Cambria Math" w:hAnsi="Cambria Math"/>
                    <w:i/>
                    <w:szCs w:val="24"/>
                    <w:vertAlign w:val="subscript"/>
                  </w:rPr>
                </m:ctrlPr>
              </m:radPr>
              <m:deg/>
              <m:e>
                <m:r>
                  <w:rPr>
                    <w:rFonts w:ascii="Cambria Math" w:hAnsi="Cambria Math"/>
                    <w:szCs w:val="24"/>
                    <w:vertAlign w:val="subscript"/>
                  </w:rPr>
                  <m:t>2</m:t>
                </m:r>
              </m:e>
            </m:rad>
            <m:r>
              <w:rPr>
                <w:rFonts w:ascii="Cambria Math" w:hAnsi="Cambria Math"/>
                <w:szCs w:val="24"/>
                <w:vertAlign w:val="subscript"/>
              </w:rPr>
              <m:t>S</m:t>
            </m:r>
          </m:num>
          <m:den>
            <m:r>
              <w:rPr>
                <w:rFonts w:ascii="Cambria Math" w:hAnsi="Cambria Math"/>
                <w:szCs w:val="24"/>
                <w:vertAlign w:val="subscript"/>
              </w:rPr>
              <m:t>B/H</m:t>
            </m:r>
          </m:den>
        </m:f>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obs</m:t>
            </m:r>
          </m:sub>
        </m:sSub>
        <m:r>
          <w:rPr>
            <w:rFonts w:ascii="Cambria Math" w:hAnsi="Cambria Math"/>
            <w:szCs w:val="24"/>
          </w:rPr>
          <m:t xml:space="preserve">= </m:t>
        </m:r>
        <m:r>
          <w:rPr>
            <w:rFonts w:ascii="Cambria Math" w:hAnsi="Cambria Math"/>
            <w:szCs w:val="24"/>
          </w:rPr>
          <m:t>0.176</m:t>
        </m:r>
        <m:r>
          <w:rPr>
            <w:rFonts w:ascii="Cambria Math" w:hAnsi="Cambria Math"/>
            <w:szCs w:val="24"/>
          </w:rPr>
          <m:t>8</m:t>
        </m:r>
      </m:oMath>
      <w:r>
        <w:rPr>
          <w:rFonts w:eastAsiaTheme="minorEastAsia"/>
          <w:szCs w:val="24"/>
        </w:rPr>
        <w:tab/>
      </w:r>
      <w:r>
        <w:rPr>
          <w:rFonts w:eastAsiaTheme="minorEastAsia"/>
          <w:szCs w:val="24"/>
        </w:rPr>
        <w:tab/>
        <w:t>B/H = 0.6</w:t>
      </w:r>
    </w:p>
    <w:p w14:paraId="7006F535" w14:textId="77777777" w:rsidR="00507B6F" w:rsidRDefault="00507B6F" w:rsidP="00507B6F">
      <w:pPr>
        <w:spacing w:after="0"/>
        <w:rPr>
          <w:szCs w:val="24"/>
          <w:u w:val="single"/>
        </w:rPr>
      </w:pPr>
    </w:p>
    <w:p w14:paraId="3DC97BC8" w14:textId="20C5EC48" w:rsidR="0067333B" w:rsidRDefault="0067333B" w:rsidP="007A12AC">
      <w:pPr>
        <w:rPr>
          <w:szCs w:val="24"/>
        </w:rPr>
      </w:pPr>
      <w:r>
        <w:rPr>
          <w:szCs w:val="24"/>
        </w:rPr>
        <w:t>The RMSE values of from Task 3 are generally smaller than Task 5 except in the y direction, where they are very similar</w:t>
      </w:r>
      <w:r w:rsidR="00185053">
        <w:rPr>
          <w:szCs w:val="24"/>
        </w:rPr>
        <w:t>. The z residual from Task 3 is significantly smaller than Task 5’s. Point 203 x residual is almost twice the expected error, but it may not be an outlier.</w:t>
      </w:r>
    </w:p>
    <w:p w14:paraId="3667762B" w14:textId="77777777" w:rsidR="00185053" w:rsidRDefault="00185053" w:rsidP="00185053">
      <w:pPr>
        <w:rPr>
          <w:szCs w:val="24"/>
          <w:u w:val="single"/>
        </w:rPr>
      </w:pPr>
    </w:p>
    <w:p w14:paraId="2B34CB57" w14:textId="0C232E43" w:rsidR="00386CFF" w:rsidRPr="00185053" w:rsidRDefault="00AB5FB6" w:rsidP="007A12AC">
      <w:pPr>
        <w:rPr>
          <w:szCs w:val="24"/>
          <w:u w:val="single"/>
        </w:rPr>
      </w:pPr>
      <w:r>
        <w:rPr>
          <w:szCs w:val="24"/>
          <w:u w:val="single"/>
        </w:rPr>
        <w:br w:type="page"/>
      </w:r>
      <w:r w:rsidR="00185053">
        <w:rPr>
          <w:szCs w:val="24"/>
          <w:u w:val="single"/>
        </w:rPr>
        <w:lastRenderedPageBreak/>
        <w:t xml:space="preserve">Task </w:t>
      </w:r>
      <w:r w:rsidR="00185053">
        <w:rPr>
          <w:szCs w:val="24"/>
          <w:u w:val="single"/>
        </w:rPr>
        <w:t>7</w:t>
      </w:r>
      <w:r w:rsidR="00185053">
        <w:rPr>
          <w:szCs w:val="24"/>
          <w:u w:val="single"/>
        </w:rPr>
        <w:t>:</w:t>
      </w:r>
    </w:p>
    <w:tbl>
      <w:tblPr>
        <w:tblW w:w="9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2"/>
        <w:gridCol w:w="1162"/>
        <w:gridCol w:w="1053"/>
        <w:gridCol w:w="1053"/>
        <w:gridCol w:w="1118"/>
        <w:gridCol w:w="1162"/>
        <w:gridCol w:w="1162"/>
        <w:gridCol w:w="1162"/>
      </w:tblGrid>
      <w:tr w:rsidR="00185053" w:rsidRPr="007E4CA4" w14:paraId="5C3F6B4E" w14:textId="469D0D7C" w:rsidTr="00E32A75">
        <w:trPr>
          <w:trHeight w:val="300"/>
        </w:trPr>
        <w:tc>
          <w:tcPr>
            <w:tcW w:w="9034" w:type="dxa"/>
            <w:gridSpan w:val="8"/>
          </w:tcPr>
          <w:p w14:paraId="121B39A6" w14:textId="368CE4D7" w:rsidR="00185053" w:rsidRPr="00185053" w:rsidRDefault="00185053" w:rsidP="007E4CA4">
            <w:pPr>
              <w:spacing w:after="0"/>
              <w:jc w:val="center"/>
              <w:rPr>
                <w:rFonts w:eastAsia="Times New Roman"/>
                <w:b/>
                <w:bCs/>
                <w:color w:val="000000"/>
                <w:spacing w:val="0"/>
                <w:szCs w:val="24"/>
              </w:rPr>
            </w:pPr>
            <w:r w:rsidRPr="00185053">
              <w:rPr>
                <w:rFonts w:eastAsia="Times New Roman"/>
                <w:b/>
                <w:bCs/>
                <w:color w:val="000000"/>
                <w:spacing w:val="0"/>
                <w:szCs w:val="24"/>
              </w:rPr>
              <w:t>Correlation Coefficient Matrix</w:t>
            </w:r>
          </w:p>
        </w:tc>
      </w:tr>
      <w:tr w:rsidR="00185053" w:rsidRPr="007E4CA4" w14:paraId="435ABC34" w14:textId="397F427D" w:rsidTr="00185053">
        <w:trPr>
          <w:trHeight w:val="300"/>
        </w:trPr>
        <w:tc>
          <w:tcPr>
            <w:tcW w:w="1162" w:type="dxa"/>
          </w:tcPr>
          <w:p w14:paraId="5BCD3192" w14:textId="77777777" w:rsidR="00185053" w:rsidRPr="003700C4" w:rsidRDefault="00185053" w:rsidP="00185053">
            <w:pPr>
              <w:spacing w:after="0"/>
              <w:jc w:val="right"/>
            </w:pPr>
          </w:p>
        </w:tc>
        <w:tc>
          <w:tcPr>
            <w:tcW w:w="1162" w:type="dxa"/>
            <w:shd w:val="clear" w:color="auto" w:fill="auto"/>
            <w:noWrap/>
          </w:tcPr>
          <w:p w14:paraId="080478C4" w14:textId="6C1C9A0C" w:rsidR="00185053" w:rsidRPr="00185053" w:rsidRDefault="00185053" w:rsidP="00185053">
            <w:pPr>
              <w:spacing w:after="0"/>
              <w:jc w:val="right"/>
              <w:rPr>
                <w:rFonts w:ascii="Calibri" w:eastAsia="Times New Roman" w:hAnsi="Calibri" w:cs="Calibri"/>
                <w:b/>
                <w:bCs/>
                <w:color w:val="000000"/>
                <w:spacing w:val="0"/>
                <w:sz w:val="22"/>
                <w:szCs w:val="22"/>
              </w:rPr>
            </w:pPr>
            <w:r w:rsidRPr="00185053">
              <w:rPr>
                <w:b/>
                <w:bCs/>
              </w:rPr>
              <w:t>Ω</w:t>
            </w:r>
          </w:p>
        </w:tc>
        <w:tc>
          <w:tcPr>
            <w:tcW w:w="1053" w:type="dxa"/>
            <w:shd w:val="clear" w:color="auto" w:fill="auto"/>
            <w:noWrap/>
          </w:tcPr>
          <w:p w14:paraId="2E999A1F" w14:textId="1B30453F" w:rsidR="00185053" w:rsidRPr="00185053" w:rsidRDefault="00185053" w:rsidP="00185053">
            <w:pPr>
              <w:spacing w:after="0"/>
              <w:jc w:val="right"/>
              <w:rPr>
                <w:rFonts w:ascii="Calibri" w:eastAsia="Times New Roman" w:hAnsi="Calibri" w:cs="Calibri"/>
                <w:b/>
                <w:bCs/>
                <w:color w:val="000000"/>
                <w:spacing w:val="0"/>
                <w:sz w:val="22"/>
                <w:szCs w:val="22"/>
              </w:rPr>
            </w:pPr>
            <w:r w:rsidRPr="00185053">
              <w:rPr>
                <w:b/>
                <w:bCs/>
              </w:rPr>
              <w:t>Φ</w:t>
            </w:r>
          </w:p>
        </w:tc>
        <w:tc>
          <w:tcPr>
            <w:tcW w:w="1053" w:type="dxa"/>
            <w:shd w:val="clear" w:color="auto" w:fill="auto"/>
            <w:noWrap/>
          </w:tcPr>
          <w:p w14:paraId="55BA6376" w14:textId="0C1F9707" w:rsidR="00185053" w:rsidRPr="00185053" w:rsidRDefault="00185053" w:rsidP="00185053">
            <w:pPr>
              <w:spacing w:after="0"/>
              <w:jc w:val="right"/>
              <w:rPr>
                <w:rFonts w:ascii="Calibri" w:eastAsia="Times New Roman" w:hAnsi="Calibri" w:cs="Calibri"/>
                <w:b/>
                <w:bCs/>
                <w:color w:val="000000"/>
                <w:spacing w:val="0"/>
                <w:sz w:val="22"/>
                <w:szCs w:val="22"/>
              </w:rPr>
            </w:pPr>
            <w:r w:rsidRPr="00185053">
              <w:rPr>
                <w:b/>
                <w:bCs/>
              </w:rPr>
              <w:t>Κ</w:t>
            </w:r>
          </w:p>
        </w:tc>
        <w:tc>
          <w:tcPr>
            <w:tcW w:w="1118" w:type="dxa"/>
            <w:shd w:val="clear" w:color="auto" w:fill="auto"/>
            <w:noWrap/>
          </w:tcPr>
          <w:p w14:paraId="6A869BA7" w14:textId="6C067FE5" w:rsidR="00185053" w:rsidRPr="00185053" w:rsidRDefault="00185053" w:rsidP="00185053">
            <w:pPr>
              <w:spacing w:after="0"/>
              <w:jc w:val="right"/>
              <w:rPr>
                <w:rFonts w:ascii="Calibri" w:eastAsia="Times New Roman" w:hAnsi="Calibri" w:cs="Calibri"/>
                <w:b/>
                <w:bCs/>
                <w:color w:val="FF0000"/>
                <w:spacing w:val="0"/>
                <w:sz w:val="22"/>
                <w:szCs w:val="22"/>
              </w:rPr>
            </w:pPr>
            <w:proofErr w:type="spellStart"/>
            <w:r w:rsidRPr="00185053">
              <w:rPr>
                <w:rFonts w:ascii="Calibri" w:eastAsia="Times New Roman" w:hAnsi="Calibri" w:cs="Calibri"/>
                <w:b/>
                <w:bCs/>
                <w:spacing w:val="0"/>
                <w:sz w:val="22"/>
                <w:szCs w:val="22"/>
              </w:rPr>
              <w:t>tx</w:t>
            </w:r>
            <w:proofErr w:type="spellEnd"/>
          </w:p>
        </w:tc>
        <w:tc>
          <w:tcPr>
            <w:tcW w:w="1162" w:type="dxa"/>
            <w:shd w:val="clear" w:color="auto" w:fill="auto"/>
            <w:noWrap/>
          </w:tcPr>
          <w:p w14:paraId="490E4430" w14:textId="7088FA9E" w:rsidR="00185053" w:rsidRPr="00185053" w:rsidRDefault="00185053" w:rsidP="00185053">
            <w:pPr>
              <w:spacing w:after="0"/>
              <w:jc w:val="right"/>
              <w:rPr>
                <w:rFonts w:ascii="Calibri" w:eastAsia="Times New Roman" w:hAnsi="Calibri" w:cs="Calibri"/>
                <w:b/>
                <w:bCs/>
                <w:color w:val="000000"/>
                <w:spacing w:val="0"/>
                <w:sz w:val="22"/>
                <w:szCs w:val="22"/>
              </w:rPr>
            </w:pPr>
            <w:r w:rsidRPr="00185053">
              <w:rPr>
                <w:rFonts w:ascii="Calibri" w:eastAsia="Times New Roman" w:hAnsi="Calibri" w:cs="Calibri"/>
                <w:b/>
                <w:bCs/>
                <w:color w:val="000000"/>
                <w:spacing w:val="0"/>
                <w:sz w:val="22"/>
                <w:szCs w:val="22"/>
              </w:rPr>
              <w:t>ty</w:t>
            </w:r>
          </w:p>
        </w:tc>
        <w:tc>
          <w:tcPr>
            <w:tcW w:w="1162" w:type="dxa"/>
          </w:tcPr>
          <w:p w14:paraId="155936E3" w14:textId="7E3FD109" w:rsidR="00185053" w:rsidRPr="00185053" w:rsidRDefault="00185053" w:rsidP="00185053">
            <w:pPr>
              <w:spacing w:after="0"/>
              <w:jc w:val="right"/>
              <w:rPr>
                <w:rFonts w:ascii="Calibri" w:eastAsia="Times New Roman" w:hAnsi="Calibri" w:cs="Calibri"/>
                <w:b/>
                <w:bCs/>
                <w:color w:val="000000"/>
                <w:spacing w:val="0"/>
                <w:sz w:val="22"/>
                <w:szCs w:val="22"/>
              </w:rPr>
            </w:pPr>
            <w:proofErr w:type="spellStart"/>
            <w:r w:rsidRPr="00185053">
              <w:rPr>
                <w:rFonts w:ascii="Calibri" w:eastAsia="Times New Roman" w:hAnsi="Calibri" w:cs="Calibri"/>
                <w:b/>
                <w:bCs/>
                <w:color w:val="000000"/>
                <w:spacing w:val="0"/>
                <w:sz w:val="22"/>
                <w:szCs w:val="22"/>
              </w:rPr>
              <w:t>tz</w:t>
            </w:r>
            <w:proofErr w:type="spellEnd"/>
          </w:p>
        </w:tc>
        <w:tc>
          <w:tcPr>
            <w:tcW w:w="1162" w:type="dxa"/>
          </w:tcPr>
          <w:p w14:paraId="62267D31" w14:textId="16CDB841" w:rsidR="00185053" w:rsidRPr="00185053" w:rsidRDefault="00185053" w:rsidP="00185053">
            <w:pPr>
              <w:spacing w:after="0"/>
              <w:jc w:val="right"/>
              <w:rPr>
                <w:rFonts w:ascii="Calibri" w:eastAsia="Times New Roman" w:hAnsi="Calibri" w:cs="Calibri"/>
                <w:b/>
                <w:bCs/>
                <w:color w:val="000000"/>
                <w:spacing w:val="0"/>
                <w:sz w:val="22"/>
                <w:szCs w:val="22"/>
              </w:rPr>
            </w:pPr>
            <w:r w:rsidRPr="00185053">
              <w:rPr>
                <w:b/>
                <w:bCs/>
              </w:rPr>
              <w:t>Λ</w:t>
            </w:r>
          </w:p>
        </w:tc>
      </w:tr>
      <w:tr w:rsidR="00185053" w:rsidRPr="007E4CA4" w14:paraId="38A9AB50" w14:textId="799D9B16" w:rsidTr="00185053">
        <w:trPr>
          <w:trHeight w:val="300"/>
        </w:trPr>
        <w:tc>
          <w:tcPr>
            <w:tcW w:w="1162" w:type="dxa"/>
          </w:tcPr>
          <w:p w14:paraId="41375750" w14:textId="72C3BC01" w:rsidR="00185053" w:rsidRPr="00185053" w:rsidRDefault="00185053" w:rsidP="00185053">
            <w:pPr>
              <w:spacing w:after="0"/>
              <w:jc w:val="right"/>
              <w:rPr>
                <w:b/>
                <w:bCs/>
              </w:rPr>
            </w:pPr>
            <w:r w:rsidRPr="00185053">
              <w:rPr>
                <w:b/>
                <w:bCs/>
              </w:rPr>
              <w:t>Ω</w:t>
            </w:r>
          </w:p>
        </w:tc>
        <w:tc>
          <w:tcPr>
            <w:tcW w:w="1162" w:type="dxa"/>
            <w:shd w:val="clear" w:color="auto" w:fill="auto"/>
            <w:noWrap/>
          </w:tcPr>
          <w:p w14:paraId="0AF2FDC5" w14:textId="57FD4FD3" w:rsidR="00185053" w:rsidRPr="007E4CA4" w:rsidRDefault="00185053" w:rsidP="00185053">
            <w:pPr>
              <w:spacing w:after="0"/>
              <w:jc w:val="right"/>
              <w:rPr>
                <w:rFonts w:ascii="Calibri" w:eastAsia="Times New Roman" w:hAnsi="Calibri" w:cs="Calibri"/>
                <w:color w:val="000000"/>
                <w:spacing w:val="0"/>
                <w:sz w:val="22"/>
                <w:szCs w:val="22"/>
              </w:rPr>
            </w:pPr>
            <w:r w:rsidRPr="003700C4">
              <w:t>1.0000</w:t>
            </w:r>
          </w:p>
        </w:tc>
        <w:tc>
          <w:tcPr>
            <w:tcW w:w="1053" w:type="dxa"/>
            <w:shd w:val="clear" w:color="auto" w:fill="auto"/>
            <w:noWrap/>
          </w:tcPr>
          <w:p w14:paraId="26FE311B" w14:textId="2BEC2D71" w:rsidR="00185053" w:rsidRPr="007E4CA4" w:rsidRDefault="00185053" w:rsidP="00185053">
            <w:pPr>
              <w:spacing w:after="0"/>
              <w:jc w:val="right"/>
              <w:rPr>
                <w:rFonts w:ascii="Calibri" w:eastAsia="Times New Roman" w:hAnsi="Calibri" w:cs="Calibri"/>
                <w:color w:val="000000"/>
                <w:spacing w:val="0"/>
                <w:sz w:val="22"/>
                <w:szCs w:val="22"/>
              </w:rPr>
            </w:pPr>
            <w:r w:rsidRPr="003700C4">
              <w:t>-0.7500</w:t>
            </w:r>
          </w:p>
        </w:tc>
        <w:tc>
          <w:tcPr>
            <w:tcW w:w="1053" w:type="dxa"/>
            <w:shd w:val="clear" w:color="auto" w:fill="auto"/>
            <w:noWrap/>
          </w:tcPr>
          <w:p w14:paraId="00AE97AD" w14:textId="1E980F16" w:rsidR="00185053" w:rsidRPr="007E4CA4" w:rsidRDefault="00185053" w:rsidP="00185053">
            <w:pPr>
              <w:spacing w:after="0"/>
              <w:jc w:val="right"/>
              <w:rPr>
                <w:rFonts w:ascii="Calibri" w:eastAsia="Times New Roman" w:hAnsi="Calibri" w:cs="Calibri"/>
                <w:color w:val="000000"/>
                <w:spacing w:val="0"/>
                <w:sz w:val="22"/>
                <w:szCs w:val="22"/>
              </w:rPr>
            </w:pPr>
            <w:r w:rsidRPr="003700C4">
              <w:t>0.0043</w:t>
            </w:r>
          </w:p>
        </w:tc>
        <w:tc>
          <w:tcPr>
            <w:tcW w:w="1118" w:type="dxa"/>
            <w:shd w:val="clear" w:color="auto" w:fill="auto"/>
            <w:noWrap/>
          </w:tcPr>
          <w:p w14:paraId="44FD8A89" w14:textId="4A8779F6" w:rsidR="00185053" w:rsidRPr="007E4CA4" w:rsidRDefault="00185053" w:rsidP="00185053">
            <w:pPr>
              <w:spacing w:after="0"/>
              <w:jc w:val="right"/>
              <w:rPr>
                <w:rFonts w:ascii="Calibri" w:eastAsia="Times New Roman" w:hAnsi="Calibri" w:cs="Calibri"/>
                <w:color w:val="000000"/>
                <w:spacing w:val="0"/>
                <w:sz w:val="22"/>
                <w:szCs w:val="22"/>
              </w:rPr>
            </w:pPr>
            <w:r w:rsidRPr="00185053">
              <w:rPr>
                <w:color w:val="FF0000"/>
              </w:rPr>
              <w:t>-0.9289</w:t>
            </w:r>
          </w:p>
        </w:tc>
        <w:tc>
          <w:tcPr>
            <w:tcW w:w="1162" w:type="dxa"/>
            <w:shd w:val="clear" w:color="auto" w:fill="auto"/>
            <w:noWrap/>
          </w:tcPr>
          <w:p w14:paraId="4DB87692" w14:textId="4A5EAA55" w:rsidR="00185053" w:rsidRPr="00185053" w:rsidRDefault="00185053" w:rsidP="00185053">
            <w:pPr>
              <w:spacing w:after="0"/>
              <w:jc w:val="right"/>
              <w:rPr>
                <w:rFonts w:ascii="Calibri" w:eastAsia="Times New Roman" w:hAnsi="Calibri" w:cs="Calibri"/>
                <w:color w:val="FF0000"/>
                <w:spacing w:val="0"/>
                <w:sz w:val="22"/>
                <w:szCs w:val="22"/>
              </w:rPr>
            </w:pPr>
            <w:r w:rsidRPr="003700C4">
              <w:t>0.7358</w:t>
            </w:r>
          </w:p>
        </w:tc>
        <w:tc>
          <w:tcPr>
            <w:tcW w:w="1162" w:type="dxa"/>
          </w:tcPr>
          <w:p w14:paraId="558D2117" w14:textId="2CB96229" w:rsidR="00185053" w:rsidRPr="007E4CA4" w:rsidRDefault="00185053" w:rsidP="00185053">
            <w:pPr>
              <w:spacing w:after="0"/>
              <w:jc w:val="right"/>
              <w:rPr>
                <w:rFonts w:ascii="Calibri" w:eastAsia="Times New Roman" w:hAnsi="Calibri" w:cs="Calibri"/>
                <w:color w:val="000000"/>
                <w:spacing w:val="0"/>
                <w:sz w:val="22"/>
                <w:szCs w:val="22"/>
              </w:rPr>
            </w:pPr>
            <w:r w:rsidRPr="003700C4">
              <w:t>0.2499</w:t>
            </w:r>
          </w:p>
        </w:tc>
        <w:tc>
          <w:tcPr>
            <w:tcW w:w="1162" w:type="dxa"/>
          </w:tcPr>
          <w:p w14:paraId="2E53967A" w14:textId="5EF78C38" w:rsidR="00185053" w:rsidRPr="007E4CA4" w:rsidRDefault="00185053" w:rsidP="00185053">
            <w:pPr>
              <w:spacing w:after="0"/>
              <w:jc w:val="right"/>
              <w:rPr>
                <w:rFonts w:ascii="Calibri" w:eastAsia="Times New Roman" w:hAnsi="Calibri" w:cs="Calibri"/>
                <w:color w:val="000000"/>
                <w:spacing w:val="0"/>
                <w:sz w:val="22"/>
                <w:szCs w:val="22"/>
              </w:rPr>
            </w:pPr>
            <w:r w:rsidRPr="003700C4">
              <w:t>0.0000</w:t>
            </w:r>
          </w:p>
        </w:tc>
      </w:tr>
      <w:tr w:rsidR="00185053" w:rsidRPr="007E4CA4" w14:paraId="5BFC3FFF" w14:textId="57C086FB" w:rsidTr="00185053">
        <w:trPr>
          <w:trHeight w:val="300"/>
        </w:trPr>
        <w:tc>
          <w:tcPr>
            <w:tcW w:w="1162" w:type="dxa"/>
          </w:tcPr>
          <w:p w14:paraId="1A9C289F" w14:textId="1740640F" w:rsidR="00185053" w:rsidRPr="00185053" w:rsidRDefault="00185053" w:rsidP="00185053">
            <w:pPr>
              <w:spacing w:after="0"/>
              <w:jc w:val="right"/>
              <w:rPr>
                <w:b/>
                <w:bCs/>
              </w:rPr>
            </w:pPr>
            <w:r w:rsidRPr="00185053">
              <w:rPr>
                <w:b/>
                <w:bCs/>
              </w:rPr>
              <w:t>Φ</w:t>
            </w:r>
          </w:p>
        </w:tc>
        <w:tc>
          <w:tcPr>
            <w:tcW w:w="1162" w:type="dxa"/>
            <w:shd w:val="clear" w:color="auto" w:fill="auto"/>
            <w:noWrap/>
          </w:tcPr>
          <w:p w14:paraId="601DE198" w14:textId="59CB2B91" w:rsidR="00185053" w:rsidRPr="007E4CA4" w:rsidRDefault="00185053" w:rsidP="00185053">
            <w:pPr>
              <w:spacing w:after="0"/>
              <w:jc w:val="right"/>
              <w:rPr>
                <w:rFonts w:ascii="Calibri" w:eastAsia="Times New Roman" w:hAnsi="Calibri" w:cs="Calibri"/>
                <w:color w:val="000000"/>
                <w:spacing w:val="0"/>
                <w:sz w:val="22"/>
                <w:szCs w:val="22"/>
              </w:rPr>
            </w:pPr>
            <w:r w:rsidRPr="003700C4">
              <w:t>-0.7500</w:t>
            </w:r>
          </w:p>
        </w:tc>
        <w:tc>
          <w:tcPr>
            <w:tcW w:w="1053" w:type="dxa"/>
            <w:shd w:val="clear" w:color="auto" w:fill="auto"/>
            <w:noWrap/>
          </w:tcPr>
          <w:p w14:paraId="756473A2" w14:textId="625330BE" w:rsidR="00185053" w:rsidRPr="007E4CA4" w:rsidRDefault="00185053" w:rsidP="00185053">
            <w:pPr>
              <w:spacing w:after="0"/>
              <w:jc w:val="right"/>
              <w:rPr>
                <w:rFonts w:ascii="Calibri" w:eastAsia="Times New Roman" w:hAnsi="Calibri" w:cs="Calibri"/>
                <w:color w:val="000000"/>
                <w:spacing w:val="0"/>
                <w:sz w:val="22"/>
                <w:szCs w:val="22"/>
              </w:rPr>
            </w:pPr>
            <w:r w:rsidRPr="003700C4">
              <w:t>1.0000</w:t>
            </w:r>
          </w:p>
        </w:tc>
        <w:tc>
          <w:tcPr>
            <w:tcW w:w="1053" w:type="dxa"/>
            <w:shd w:val="clear" w:color="auto" w:fill="auto"/>
            <w:noWrap/>
          </w:tcPr>
          <w:p w14:paraId="29B511E0" w14:textId="2C81C569" w:rsidR="00185053" w:rsidRPr="007E4CA4" w:rsidRDefault="00185053" w:rsidP="00185053">
            <w:pPr>
              <w:spacing w:after="0"/>
              <w:jc w:val="right"/>
              <w:rPr>
                <w:rFonts w:ascii="Calibri" w:eastAsia="Times New Roman" w:hAnsi="Calibri" w:cs="Calibri"/>
                <w:color w:val="000000"/>
                <w:spacing w:val="0"/>
                <w:sz w:val="22"/>
                <w:szCs w:val="22"/>
              </w:rPr>
            </w:pPr>
            <w:r w:rsidRPr="003700C4">
              <w:t>-0.0027</w:t>
            </w:r>
          </w:p>
        </w:tc>
        <w:tc>
          <w:tcPr>
            <w:tcW w:w="1118" w:type="dxa"/>
            <w:shd w:val="clear" w:color="auto" w:fill="auto"/>
            <w:noWrap/>
          </w:tcPr>
          <w:p w14:paraId="227B9A50" w14:textId="097F2590" w:rsidR="00185053" w:rsidRPr="007E4CA4" w:rsidRDefault="00185053" w:rsidP="00185053">
            <w:pPr>
              <w:spacing w:after="0"/>
              <w:jc w:val="right"/>
              <w:rPr>
                <w:rFonts w:ascii="Calibri" w:eastAsia="Times New Roman" w:hAnsi="Calibri" w:cs="Calibri"/>
                <w:color w:val="000000"/>
                <w:spacing w:val="0"/>
                <w:sz w:val="22"/>
                <w:szCs w:val="22"/>
              </w:rPr>
            </w:pPr>
            <w:r w:rsidRPr="003700C4">
              <w:t>0.6995</w:t>
            </w:r>
          </w:p>
        </w:tc>
        <w:tc>
          <w:tcPr>
            <w:tcW w:w="1162" w:type="dxa"/>
            <w:shd w:val="clear" w:color="auto" w:fill="auto"/>
            <w:noWrap/>
          </w:tcPr>
          <w:p w14:paraId="7ADBC407" w14:textId="6DD0C5AC" w:rsidR="00185053" w:rsidRPr="007E4CA4" w:rsidRDefault="00185053" w:rsidP="00185053">
            <w:pPr>
              <w:spacing w:after="0"/>
              <w:jc w:val="right"/>
              <w:rPr>
                <w:rFonts w:ascii="Calibri" w:eastAsia="Times New Roman" w:hAnsi="Calibri" w:cs="Calibri"/>
                <w:color w:val="000000"/>
                <w:spacing w:val="0"/>
                <w:sz w:val="22"/>
                <w:szCs w:val="22"/>
              </w:rPr>
            </w:pPr>
            <w:r w:rsidRPr="00185053">
              <w:rPr>
                <w:color w:val="FF0000"/>
              </w:rPr>
              <w:t>-0.9820</w:t>
            </w:r>
          </w:p>
        </w:tc>
        <w:tc>
          <w:tcPr>
            <w:tcW w:w="1162" w:type="dxa"/>
          </w:tcPr>
          <w:p w14:paraId="59DDD908" w14:textId="7D3C58CF" w:rsidR="00185053" w:rsidRPr="007E4CA4" w:rsidRDefault="00185053" w:rsidP="00185053">
            <w:pPr>
              <w:spacing w:after="0"/>
              <w:jc w:val="right"/>
              <w:rPr>
                <w:rFonts w:ascii="Calibri" w:eastAsia="Times New Roman" w:hAnsi="Calibri" w:cs="Calibri"/>
                <w:color w:val="000000"/>
                <w:spacing w:val="0"/>
                <w:sz w:val="22"/>
                <w:szCs w:val="22"/>
              </w:rPr>
            </w:pPr>
            <w:r w:rsidRPr="003700C4">
              <w:t>-0.4311</w:t>
            </w:r>
          </w:p>
        </w:tc>
        <w:tc>
          <w:tcPr>
            <w:tcW w:w="1162" w:type="dxa"/>
          </w:tcPr>
          <w:p w14:paraId="10074206" w14:textId="0F27EAD3" w:rsidR="00185053" w:rsidRPr="007E4CA4" w:rsidRDefault="00185053" w:rsidP="00185053">
            <w:pPr>
              <w:spacing w:after="0"/>
              <w:jc w:val="right"/>
              <w:rPr>
                <w:rFonts w:ascii="Calibri" w:eastAsia="Times New Roman" w:hAnsi="Calibri" w:cs="Calibri"/>
                <w:color w:val="000000"/>
                <w:spacing w:val="0"/>
                <w:sz w:val="22"/>
                <w:szCs w:val="22"/>
              </w:rPr>
            </w:pPr>
            <w:r w:rsidRPr="003700C4">
              <w:t>0.0000</w:t>
            </w:r>
          </w:p>
        </w:tc>
      </w:tr>
      <w:tr w:rsidR="00185053" w:rsidRPr="007E4CA4" w14:paraId="6CE24C42" w14:textId="017C96CE" w:rsidTr="00185053">
        <w:trPr>
          <w:trHeight w:val="300"/>
        </w:trPr>
        <w:tc>
          <w:tcPr>
            <w:tcW w:w="1162" w:type="dxa"/>
          </w:tcPr>
          <w:p w14:paraId="6968E141" w14:textId="1C4B619A" w:rsidR="00185053" w:rsidRPr="00185053" w:rsidRDefault="00185053" w:rsidP="00185053">
            <w:pPr>
              <w:spacing w:after="0"/>
              <w:jc w:val="right"/>
              <w:rPr>
                <w:b/>
                <w:bCs/>
                <w:color w:val="FF0000"/>
              </w:rPr>
            </w:pPr>
            <w:r w:rsidRPr="00185053">
              <w:rPr>
                <w:b/>
                <w:bCs/>
              </w:rPr>
              <w:t>Κ</w:t>
            </w:r>
          </w:p>
        </w:tc>
        <w:tc>
          <w:tcPr>
            <w:tcW w:w="1162" w:type="dxa"/>
            <w:shd w:val="clear" w:color="auto" w:fill="auto"/>
            <w:noWrap/>
          </w:tcPr>
          <w:p w14:paraId="772FF26C" w14:textId="09684A3E" w:rsidR="00185053" w:rsidRPr="00185053" w:rsidRDefault="00185053" w:rsidP="00185053">
            <w:pPr>
              <w:spacing w:after="0"/>
              <w:jc w:val="right"/>
              <w:rPr>
                <w:rFonts w:ascii="Calibri" w:eastAsia="Times New Roman" w:hAnsi="Calibri" w:cs="Calibri"/>
                <w:color w:val="FF0000"/>
                <w:spacing w:val="0"/>
                <w:sz w:val="22"/>
                <w:szCs w:val="22"/>
              </w:rPr>
            </w:pPr>
            <w:r w:rsidRPr="003700C4">
              <w:t>0.0043</w:t>
            </w:r>
          </w:p>
        </w:tc>
        <w:tc>
          <w:tcPr>
            <w:tcW w:w="1053" w:type="dxa"/>
            <w:shd w:val="clear" w:color="auto" w:fill="auto"/>
            <w:noWrap/>
          </w:tcPr>
          <w:p w14:paraId="057422CE" w14:textId="00F4D8BC" w:rsidR="00185053" w:rsidRPr="007E4CA4" w:rsidRDefault="00185053" w:rsidP="00185053">
            <w:pPr>
              <w:spacing w:after="0"/>
              <w:jc w:val="right"/>
              <w:rPr>
                <w:rFonts w:ascii="Calibri" w:eastAsia="Times New Roman" w:hAnsi="Calibri" w:cs="Calibri"/>
                <w:color w:val="000000"/>
                <w:spacing w:val="0"/>
                <w:sz w:val="22"/>
                <w:szCs w:val="22"/>
              </w:rPr>
            </w:pPr>
            <w:r w:rsidRPr="003700C4">
              <w:t>-0.0027</w:t>
            </w:r>
          </w:p>
        </w:tc>
        <w:tc>
          <w:tcPr>
            <w:tcW w:w="1053" w:type="dxa"/>
            <w:shd w:val="clear" w:color="auto" w:fill="auto"/>
            <w:noWrap/>
          </w:tcPr>
          <w:p w14:paraId="5367FF31" w14:textId="4C2B5E37" w:rsidR="00185053" w:rsidRPr="007E4CA4" w:rsidRDefault="00185053" w:rsidP="00185053">
            <w:pPr>
              <w:spacing w:after="0"/>
              <w:jc w:val="right"/>
              <w:rPr>
                <w:rFonts w:ascii="Calibri" w:eastAsia="Times New Roman" w:hAnsi="Calibri" w:cs="Calibri"/>
                <w:color w:val="000000"/>
                <w:spacing w:val="0"/>
                <w:sz w:val="22"/>
                <w:szCs w:val="22"/>
              </w:rPr>
            </w:pPr>
            <w:r w:rsidRPr="003700C4">
              <w:t>1.0000</w:t>
            </w:r>
          </w:p>
        </w:tc>
        <w:tc>
          <w:tcPr>
            <w:tcW w:w="1118" w:type="dxa"/>
            <w:shd w:val="clear" w:color="auto" w:fill="auto"/>
            <w:noWrap/>
          </w:tcPr>
          <w:p w14:paraId="57B5EA25" w14:textId="36CA4D7B" w:rsidR="00185053" w:rsidRPr="007E4CA4" w:rsidRDefault="00185053" w:rsidP="00185053">
            <w:pPr>
              <w:spacing w:after="0"/>
              <w:jc w:val="right"/>
              <w:rPr>
                <w:rFonts w:ascii="Calibri" w:eastAsia="Times New Roman" w:hAnsi="Calibri" w:cs="Calibri"/>
                <w:color w:val="000000"/>
                <w:spacing w:val="0"/>
                <w:sz w:val="22"/>
                <w:szCs w:val="22"/>
              </w:rPr>
            </w:pPr>
            <w:r w:rsidRPr="003700C4">
              <w:t>-0.1198</w:t>
            </w:r>
          </w:p>
        </w:tc>
        <w:tc>
          <w:tcPr>
            <w:tcW w:w="1162" w:type="dxa"/>
            <w:shd w:val="clear" w:color="auto" w:fill="auto"/>
            <w:noWrap/>
          </w:tcPr>
          <w:p w14:paraId="78E46421" w14:textId="0A0B4366" w:rsidR="00185053" w:rsidRPr="007E4CA4" w:rsidRDefault="00185053" w:rsidP="00185053">
            <w:pPr>
              <w:spacing w:after="0"/>
              <w:jc w:val="right"/>
              <w:rPr>
                <w:rFonts w:ascii="Calibri" w:eastAsia="Times New Roman" w:hAnsi="Calibri" w:cs="Calibri"/>
                <w:color w:val="000000"/>
                <w:spacing w:val="0"/>
                <w:sz w:val="22"/>
                <w:szCs w:val="22"/>
              </w:rPr>
            </w:pPr>
            <w:r w:rsidRPr="003700C4">
              <w:t>0.0395</w:t>
            </w:r>
          </w:p>
        </w:tc>
        <w:tc>
          <w:tcPr>
            <w:tcW w:w="1162" w:type="dxa"/>
          </w:tcPr>
          <w:p w14:paraId="43D2152C" w14:textId="6D25601E" w:rsidR="00185053" w:rsidRPr="007E4CA4" w:rsidRDefault="00185053" w:rsidP="00185053">
            <w:pPr>
              <w:spacing w:after="0"/>
              <w:jc w:val="right"/>
              <w:rPr>
                <w:rFonts w:ascii="Calibri" w:eastAsia="Times New Roman" w:hAnsi="Calibri" w:cs="Calibri"/>
                <w:color w:val="000000"/>
                <w:spacing w:val="0"/>
                <w:sz w:val="22"/>
                <w:szCs w:val="22"/>
              </w:rPr>
            </w:pPr>
            <w:r w:rsidRPr="003700C4">
              <w:t>0.0008</w:t>
            </w:r>
          </w:p>
        </w:tc>
        <w:tc>
          <w:tcPr>
            <w:tcW w:w="1162" w:type="dxa"/>
          </w:tcPr>
          <w:p w14:paraId="23B22046" w14:textId="4DE5445A" w:rsidR="00185053" w:rsidRPr="007E4CA4" w:rsidRDefault="00185053" w:rsidP="00185053">
            <w:pPr>
              <w:spacing w:after="0"/>
              <w:jc w:val="right"/>
              <w:rPr>
                <w:rFonts w:ascii="Calibri" w:eastAsia="Times New Roman" w:hAnsi="Calibri" w:cs="Calibri"/>
                <w:color w:val="000000"/>
                <w:spacing w:val="0"/>
                <w:sz w:val="22"/>
                <w:szCs w:val="22"/>
              </w:rPr>
            </w:pPr>
            <w:r w:rsidRPr="003700C4">
              <w:t>0.0000</w:t>
            </w:r>
          </w:p>
        </w:tc>
      </w:tr>
      <w:tr w:rsidR="00185053" w:rsidRPr="007E4CA4" w14:paraId="229D36C9" w14:textId="038CE331" w:rsidTr="00185053">
        <w:trPr>
          <w:trHeight w:val="300"/>
        </w:trPr>
        <w:tc>
          <w:tcPr>
            <w:tcW w:w="1162" w:type="dxa"/>
          </w:tcPr>
          <w:p w14:paraId="629679BC" w14:textId="659B28AB" w:rsidR="00185053" w:rsidRPr="00185053" w:rsidRDefault="00185053" w:rsidP="00185053">
            <w:pPr>
              <w:spacing w:after="0"/>
              <w:jc w:val="right"/>
              <w:rPr>
                <w:b/>
                <w:bCs/>
              </w:rPr>
            </w:pPr>
            <w:proofErr w:type="spellStart"/>
            <w:r w:rsidRPr="00185053">
              <w:rPr>
                <w:b/>
                <w:bCs/>
              </w:rPr>
              <w:t>tx</w:t>
            </w:r>
            <w:proofErr w:type="spellEnd"/>
          </w:p>
        </w:tc>
        <w:tc>
          <w:tcPr>
            <w:tcW w:w="1162" w:type="dxa"/>
            <w:shd w:val="clear" w:color="auto" w:fill="auto"/>
            <w:noWrap/>
          </w:tcPr>
          <w:p w14:paraId="40946CFF" w14:textId="6F7C086F" w:rsidR="00185053" w:rsidRPr="007E4CA4" w:rsidRDefault="00185053" w:rsidP="00185053">
            <w:pPr>
              <w:spacing w:after="0"/>
              <w:jc w:val="right"/>
              <w:rPr>
                <w:rFonts w:ascii="Calibri" w:eastAsia="Times New Roman" w:hAnsi="Calibri" w:cs="Calibri"/>
                <w:color w:val="000000"/>
                <w:spacing w:val="0"/>
                <w:sz w:val="22"/>
                <w:szCs w:val="22"/>
              </w:rPr>
            </w:pPr>
            <w:r w:rsidRPr="00185053">
              <w:rPr>
                <w:color w:val="FF0000"/>
              </w:rPr>
              <w:t>-0.9289</w:t>
            </w:r>
          </w:p>
        </w:tc>
        <w:tc>
          <w:tcPr>
            <w:tcW w:w="1053" w:type="dxa"/>
            <w:shd w:val="clear" w:color="auto" w:fill="auto"/>
            <w:noWrap/>
          </w:tcPr>
          <w:p w14:paraId="19265791" w14:textId="045C7F11" w:rsidR="00185053" w:rsidRPr="00185053" w:rsidRDefault="00185053" w:rsidP="00185053">
            <w:pPr>
              <w:spacing w:after="0"/>
              <w:jc w:val="right"/>
              <w:rPr>
                <w:rFonts w:ascii="Calibri" w:eastAsia="Times New Roman" w:hAnsi="Calibri" w:cs="Calibri"/>
                <w:color w:val="FF0000"/>
                <w:spacing w:val="0"/>
                <w:sz w:val="22"/>
                <w:szCs w:val="22"/>
              </w:rPr>
            </w:pPr>
            <w:r w:rsidRPr="003700C4">
              <w:t>0.6995</w:t>
            </w:r>
          </w:p>
        </w:tc>
        <w:tc>
          <w:tcPr>
            <w:tcW w:w="1053" w:type="dxa"/>
            <w:shd w:val="clear" w:color="auto" w:fill="auto"/>
            <w:noWrap/>
          </w:tcPr>
          <w:p w14:paraId="6EFA22D9" w14:textId="6B8362A6" w:rsidR="00185053" w:rsidRPr="007E4CA4" w:rsidRDefault="00185053" w:rsidP="00185053">
            <w:pPr>
              <w:spacing w:after="0"/>
              <w:jc w:val="right"/>
              <w:rPr>
                <w:rFonts w:ascii="Calibri" w:eastAsia="Times New Roman" w:hAnsi="Calibri" w:cs="Calibri"/>
                <w:color w:val="000000"/>
                <w:spacing w:val="0"/>
                <w:sz w:val="22"/>
                <w:szCs w:val="22"/>
              </w:rPr>
            </w:pPr>
            <w:r w:rsidRPr="003700C4">
              <w:t>-0.1198</w:t>
            </w:r>
          </w:p>
        </w:tc>
        <w:tc>
          <w:tcPr>
            <w:tcW w:w="1118" w:type="dxa"/>
            <w:shd w:val="clear" w:color="auto" w:fill="auto"/>
            <w:noWrap/>
          </w:tcPr>
          <w:p w14:paraId="0D17E27C" w14:textId="2A6C7257" w:rsidR="00185053" w:rsidRPr="007E4CA4" w:rsidRDefault="00185053" w:rsidP="00185053">
            <w:pPr>
              <w:spacing w:after="0"/>
              <w:jc w:val="right"/>
              <w:rPr>
                <w:rFonts w:ascii="Calibri" w:eastAsia="Times New Roman" w:hAnsi="Calibri" w:cs="Calibri"/>
                <w:color w:val="000000"/>
                <w:spacing w:val="0"/>
                <w:sz w:val="22"/>
                <w:szCs w:val="22"/>
              </w:rPr>
            </w:pPr>
            <w:r w:rsidRPr="003700C4">
              <w:t>1.0000</w:t>
            </w:r>
          </w:p>
        </w:tc>
        <w:tc>
          <w:tcPr>
            <w:tcW w:w="1162" w:type="dxa"/>
            <w:shd w:val="clear" w:color="auto" w:fill="auto"/>
            <w:noWrap/>
          </w:tcPr>
          <w:p w14:paraId="68586811" w14:textId="1D6B4D26" w:rsidR="00185053" w:rsidRPr="007E4CA4" w:rsidRDefault="00185053" w:rsidP="00185053">
            <w:pPr>
              <w:spacing w:after="0"/>
              <w:jc w:val="right"/>
              <w:rPr>
                <w:rFonts w:ascii="Calibri" w:eastAsia="Times New Roman" w:hAnsi="Calibri" w:cs="Calibri"/>
                <w:color w:val="000000"/>
                <w:spacing w:val="0"/>
                <w:sz w:val="22"/>
                <w:szCs w:val="22"/>
              </w:rPr>
            </w:pPr>
            <w:r w:rsidRPr="003700C4">
              <w:t>-0.6863</w:t>
            </w:r>
          </w:p>
        </w:tc>
        <w:tc>
          <w:tcPr>
            <w:tcW w:w="1162" w:type="dxa"/>
          </w:tcPr>
          <w:p w14:paraId="57DDA12D" w14:textId="387B609B" w:rsidR="00185053" w:rsidRPr="007E4CA4" w:rsidRDefault="00185053" w:rsidP="00185053">
            <w:pPr>
              <w:spacing w:after="0"/>
              <w:jc w:val="right"/>
              <w:rPr>
                <w:rFonts w:ascii="Calibri" w:eastAsia="Times New Roman" w:hAnsi="Calibri" w:cs="Calibri"/>
                <w:color w:val="000000"/>
                <w:spacing w:val="0"/>
                <w:sz w:val="22"/>
                <w:szCs w:val="22"/>
              </w:rPr>
            </w:pPr>
            <w:r w:rsidRPr="003700C4">
              <w:t>-0.2886</w:t>
            </w:r>
          </w:p>
        </w:tc>
        <w:tc>
          <w:tcPr>
            <w:tcW w:w="1162" w:type="dxa"/>
          </w:tcPr>
          <w:p w14:paraId="4EF491E6" w14:textId="7035DDD1" w:rsidR="00185053" w:rsidRPr="007E4CA4" w:rsidRDefault="00185053" w:rsidP="00185053">
            <w:pPr>
              <w:spacing w:after="0"/>
              <w:jc w:val="right"/>
              <w:rPr>
                <w:rFonts w:ascii="Calibri" w:eastAsia="Times New Roman" w:hAnsi="Calibri" w:cs="Calibri"/>
                <w:color w:val="000000"/>
                <w:spacing w:val="0"/>
                <w:sz w:val="22"/>
                <w:szCs w:val="22"/>
              </w:rPr>
            </w:pPr>
            <w:r w:rsidRPr="003700C4">
              <w:t>-0.0722</w:t>
            </w:r>
          </w:p>
        </w:tc>
      </w:tr>
      <w:tr w:rsidR="00185053" w:rsidRPr="007E4CA4" w14:paraId="47501D51" w14:textId="178E0481" w:rsidTr="00185053">
        <w:trPr>
          <w:trHeight w:val="300"/>
        </w:trPr>
        <w:tc>
          <w:tcPr>
            <w:tcW w:w="1162" w:type="dxa"/>
          </w:tcPr>
          <w:p w14:paraId="58CFA2EF" w14:textId="4BE366B1" w:rsidR="00185053" w:rsidRPr="00185053" w:rsidRDefault="00185053" w:rsidP="00185053">
            <w:pPr>
              <w:spacing w:after="0"/>
              <w:jc w:val="right"/>
              <w:rPr>
                <w:b/>
                <w:bCs/>
              </w:rPr>
            </w:pPr>
            <w:r w:rsidRPr="00185053">
              <w:rPr>
                <w:b/>
                <w:bCs/>
              </w:rPr>
              <w:t>ty</w:t>
            </w:r>
          </w:p>
        </w:tc>
        <w:tc>
          <w:tcPr>
            <w:tcW w:w="1162" w:type="dxa"/>
            <w:shd w:val="clear" w:color="auto" w:fill="auto"/>
            <w:noWrap/>
          </w:tcPr>
          <w:p w14:paraId="40EC8137" w14:textId="5D8B8E04" w:rsidR="00185053" w:rsidRPr="007E4CA4" w:rsidRDefault="00185053" w:rsidP="00185053">
            <w:pPr>
              <w:spacing w:after="0"/>
              <w:jc w:val="right"/>
              <w:rPr>
                <w:rFonts w:ascii="Calibri" w:eastAsia="Times New Roman" w:hAnsi="Calibri" w:cs="Calibri"/>
                <w:color w:val="000000"/>
                <w:spacing w:val="0"/>
                <w:sz w:val="22"/>
                <w:szCs w:val="22"/>
              </w:rPr>
            </w:pPr>
            <w:r w:rsidRPr="003700C4">
              <w:t>0.7358</w:t>
            </w:r>
          </w:p>
        </w:tc>
        <w:tc>
          <w:tcPr>
            <w:tcW w:w="1053" w:type="dxa"/>
            <w:shd w:val="clear" w:color="auto" w:fill="auto"/>
            <w:noWrap/>
          </w:tcPr>
          <w:p w14:paraId="4C25E948" w14:textId="4DD4094B" w:rsidR="00185053" w:rsidRPr="007E4CA4" w:rsidRDefault="00185053" w:rsidP="00185053">
            <w:pPr>
              <w:spacing w:after="0"/>
              <w:jc w:val="right"/>
              <w:rPr>
                <w:rFonts w:ascii="Calibri" w:eastAsia="Times New Roman" w:hAnsi="Calibri" w:cs="Calibri"/>
                <w:color w:val="000000"/>
                <w:spacing w:val="0"/>
                <w:sz w:val="22"/>
                <w:szCs w:val="22"/>
              </w:rPr>
            </w:pPr>
            <w:r w:rsidRPr="00185053">
              <w:rPr>
                <w:color w:val="FF0000"/>
              </w:rPr>
              <w:t>-0.9820</w:t>
            </w:r>
          </w:p>
        </w:tc>
        <w:tc>
          <w:tcPr>
            <w:tcW w:w="1053" w:type="dxa"/>
            <w:shd w:val="clear" w:color="auto" w:fill="auto"/>
            <w:noWrap/>
          </w:tcPr>
          <w:p w14:paraId="657341E0" w14:textId="5A7553EB" w:rsidR="00185053" w:rsidRPr="007E4CA4" w:rsidRDefault="00185053" w:rsidP="00185053">
            <w:pPr>
              <w:spacing w:after="0"/>
              <w:jc w:val="right"/>
              <w:rPr>
                <w:rFonts w:ascii="Calibri" w:eastAsia="Times New Roman" w:hAnsi="Calibri" w:cs="Calibri"/>
                <w:color w:val="000000"/>
                <w:spacing w:val="0"/>
                <w:sz w:val="22"/>
                <w:szCs w:val="22"/>
              </w:rPr>
            </w:pPr>
            <w:r w:rsidRPr="003700C4">
              <w:t>0.0395</w:t>
            </w:r>
          </w:p>
        </w:tc>
        <w:tc>
          <w:tcPr>
            <w:tcW w:w="1118" w:type="dxa"/>
            <w:shd w:val="clear" w:color="auto" w:fill="auto"/>
            <w:noWrap/>
          </w:tcPr>
          <w:p w14:paraId="11B31C99" w14:textId="622137C2" w:rsidR="00185053" w:rsidRPr="007E4CA4" w:rsidRDefault="00185053" w:rsidP="00185053">
            <w:pPr>
              <w:spacing w:after="0"/>
              <w:jc w:val="right"/>
              <w:rPr>
                <w:rFonts w:ascii="Calibri" w:eastAsia="Times New Roman" w:hAnsi="Calibri" w:cs="Calibri"/>
                <w:color w:val="000000"/>
                <w:spacing w:val="0"/>
                <w:sz w:val="22"/>
                <w:szCs w:val="22"/>
              </w:rPr>
            </w:pPr>
            <w:r w:rsidRPr="003700C4">
              <w:t>-0.6863</w:t>
            </w:r>
          </w:p>
        </w:tc>
        <w:tc>
          <w:tcPr>
            <w:tcW w:w="1162" w:type="dxa"/>
            <w:shd w:val="clear" w:color="auto" w:fill="auto"/>
            <w:noWrap/>
          </w:tcPr>
          <w:p w14:paraId="1F5CD47A" w14:textId="2F650211" w:rsidR="00185053" w:rsidRPr="007E4CA4" w:rsidRDefault="00185053" w:rsidP="00185053">
            <w:pPr>
              <w:spacing w:after="0"/>
              <w:jc w:val="right"/>
              <w:rPr>
                <w:rFonts w:ascii="Calibri" w:eastAsia="Times New Roman" w:hAnsi="Calibri" w:cs="Calibri"/>
                <w:color w:val="000000"/>
                <w:spacing w:val="0"/>
                <w:sz w:val="22"/>
                <w:szCs w:val="22"/>
              </w:rPr>
            </w:pPr>
            <w:r w:rsidRPr="003700C4">
              <w:t>1.0000</w:t>
            </w:r>
          </w:p>
        </w:tc>
        <w:tc>
          <w:tcPr>
            <w:tcW w:w="1162" w:type="dxa"/>
          </w:tcPr>
          <w:p w14:paraId="1990B6D9" w14:textId="510D11ED" w:rsidR="00185053" w:rsidRPr="007E4CA4" w:rsidRDefault="00185053" w:rsidP="00185053">
            <w:pPr>
              <w:spacing w:after="0"/>
              <w:jc w:val="right"/>
              <w:rPr>
                <w:rFonts w:ascii="Calibri" w:eastAsia="Times New Roman" w:hAnsi="Calibri" w:cs="Calibri"/>
                <w:color w:val="000000"/>
                <w:spacing w:val="0"/>
                <w:sz w:val="22"/>
                <w:szCs w:val="22"/>
              </w:rPr>
            </w:pPr>
            <w:r w:rsidRPr="003700C4">
              <w:t>0.3787</w:t>
            </w:r>
          </w:p>
        </w:tc>
        <w:tc>
          <w:tcPr>
            <w:tcW w:w="1162" w:type="dxa"/>
          </w:tcPr>
          <w:p w14:paraId="3E4F7FDC" w14:textId="7D75A36F" w:rsidR="00185053" w:rsidRPr="007E4CA4" w:rsidRDefault="00185053" w:rsidP="00185053">
            <w:pPr>
              <w:spacing w:after="0"/>
              <w:jc w:val="right"/>
              <w:rPr>
                <w:rFonts w:ascii="Calibri" w:eastAsia="Times New Roman" w:hAnsi="Calibri" w:cs="Calibri"/>
                <w:color w:val="000000"/>
                <w:spacing w:val="0"/>
                <w:sz w:val="22"/>
                <w:szCs w:val="22"/>
              </w:rPr>
            </w:pPr>
            <w:r w:rsidRPr="003700C4">
              <w:t>-0.0590</w:t>
            </w:r>
          </w:p>
        </w:tc>
      </w:tr>
      <w:tr w:rsidR="00185053" w:rsidRPr="007E4CA4" w14:paraId="687888DA" w14:textId="0AE90134" w:rsidTr="00185053">
        <w:trPr>
          <w:trHeight w:val="300"/>
        </w:trPr>
        <w:tc>
          <w:tcPr>
            <w:tcW w:w="1162" w:type="dxa"/>
          </w:tcPr>
          <w:p w14:paraId="1ABB67E5" w14:textId="6CD1723B" w:rsidR="00185053" w:rsidRPr="00185053" w:rsidRDefault="00185053" w:rsidP="00185053">
            <w:pPr>
              <w:spacing w:after="0"/>
              <w:jc w:val="right"/>
              <w:rPr>
                <w:b/>
                <w:bCs/>
              </w:rPr>
            </w:pPr>
            <w:proofErr w:type="spellStart"/>
            <w:r w:rsidRPr="00185053">
              <w:rPr>
                <w:b/>
                <w:bCs/>
              </w:rPr>
              <w:t>tz</w:t>
            </w:r>
            <w:proofErr w:type="spellEnd"/>
          </w:p>
        </w:tc>
        <w:tc>
          <w:tcPr>
            <w:tcW w:w="1162" w:type="dxa"/>
            <w:shd w:val="clear" w:color="auto" w:fill="auto"/>
            <w:noWrap/>
          </w:tcPr>
          <w:p w14:paraId="61F153CE" w14:textId="250BE092" w:rsidR="00185053" w:rsidRPr="007E4CA4" w:rsidRDefault="00185053" w:rsidP="00185053">
            <w:pPr>
              <w:spacing w:after="0"/>
              <w:jc w:val="right"/>
              <w:rPr>
                <w:rFonts w:ascii="Calibri" w:eastAsia="Times New Roman" w:hAnsi="Calibri" w:cs="Calibri"/>
                <w:color w:val="000000"/>
                <w:spacing w:val="0"/>
                <w:sz w:val="22"/>
                <w:szCs w:val="22"/>
              </w:rPr>
            </w:pPr>
            <w:r w:rsidRPr="003700C4">
              <w:t>0.2499</w:t>
            </w:r>
          </w:p>
        </w:tc>
        <w:tc>
          <w:tcPr>
            <w:tcW w:w="1053" w:type="dxa"/>
            <w:shd w:val="clear" w:color="auto" w:fill="auto"/>
            <w:noWrap/>
          </w:tcPr>
          <w:p w14:paraId="0228E141" w14:textId="53B315A2" w:rsidR="00185053" w:rsidRPr="007E4CA4" w:rsidRDefault="00185053" w:rsidP="00185053">
            <w:pPr>
              <w:spacing w:after="0"/>
              <w:jc w:val="right"/>
              <w:rPr>
                <w:rFonts w:ascii="Calibri" w:eastAsia="Times New Roman" w:hAnsi="Calibri" w:cs="Calibri"/>
                <w:color w:val="000000"/>
                <w:spacing w:val="0"/>
                <w:sz w:val="22"/>
                <w:szCs w:val="22"/>
              </w:rPr>
            </w:pPr>
            <w:r w:rsidRPr="003700C4">
              <w:t>-0.4311</w:t>
            </w:r>
          </w:p>
        </w:tc>
        <w:tc>
          <w:tcPr>
            <w:tcW w:w="1053" w:type="dxa"/>
            <w:shd w:val="clear" w:color="auto" w:fill="auto"/>
            <w:noWrap/>
          </w:tcPr>
          <w:p w14:paraId="75561ECD" w14:textId="1851C477" w:rsidR="00185053" w:rsidRPr="007E4CA4" w:rsidRDefault="00185053" w:rsidP="00185053">
            <w:pPr>
              <w:spacing w:after="0"/>
              <w:jc w:val="right"/>
              <w:rPr>
                <w:rFonts w:ascii="Calibri" w:eastAsia="Times New Roman" w:hAnsi="Calibri" w:cs="Calibri"/>
                <w:color w:val="000000"/>
                <w:spacing w:val="0"/>
                <w:sz w:val="22"/>
                <w:szCs w:val="22"/>
              </w:rPr>
            </w:pPr>
            <w:r w:rsidRPr="003700C4">
              <w:t>0.0008</w:t>
            </w:r>
          </w:p>
        </w:tc>
        <w:tc>
          <w:tcPr>
            <w:tcW w:w="1118" w:type="dxa"/>
            <w:shd w:val="clear" w:color="auto" w:fill="auto"/>
            <w:noWrap/>
          </w:tcPr>
          <w:p w14:paraId="03E8946B" w14:textId="13EAD031" w:rsidR="00185053" w:rsidRPr="007E4CA4" w:rsidRDefault="00185053" w:rsidP="00185053">
            <w:pPr>
              <w:spacing w:after="0"/>
              <w:jc w:val="right"/>
              <w:rPr>
                <w:rFonts w:ascii="Calibri" w:eastAsia="Times New Roman" w:hAnsi="Calibri" w:cs="Calibri"/>
                <w:color w:val="000000"/>
                <w:spacing w:val="0"/>
                <w:sz w:val="22"/>
                <w:szCs w:val="22"/>
              </w:rPr>
            </w:pPr>
            <w:r w:rsidRPr="003700C4">
              <w:t>-0.2886</w:t>
            </w:r>
          </w:p>
        </w:tc>
        <w:tc>
          <w:tcPr>
            <w:tcW w:w="1162" w:type="dxa"/>
            <w:shd w:val="clear" w:color="auto" w:fill="auto"/>
            <w:noWrap/>
          </w:tcPr>
          <w:p w14:paraId="0C926D52" w14:textId="32419BCD" w:rsidR="00185053" w:rsidRPr="007E4CA4" w:rsidRDefault="00185053" w:rsidP="00185053">
            <w:pPr>
              <w:spacing w:after="0"/>
              <w:jc w:val="right"/>
              <w:rPr>
                <w:rFonts w:ascii="Calibri" w:eastAsia="Times New Roman" w:hAnsi="Calibri" w:cs="Calibri"/>
                <w:color w:val="000000"/>
                <w:spacing w:val="0"/>
                <w:sz w:val="22"/>
                <w:szCs w:val="22"/>
              </w:rPr>
            </w:pPr>
            <w:r w:rsidRPr="003700C4">
              <w:t>0.3787</w:t>
            </w:r>
          </w:p>
        </w:tc>
        <w:tc>
          <w:tcPr>
            <w:tcW w:w="1162" w:type="dxa"/>
          </w:tcPr>
          <w:p w14:paraId="6611CC81" w14:textId="1A02E390" w:rsidR="00185053" w:rsidRPr="007E4CA4" w:rsidRDefault="00185053" w:rsidP="00185053">
            <w:pPr>
              <w:spacing w:after="0"/>
              <w:jc w:val="right"/>
              <w:rPr>
                <w:rFonts w:ascii="Calibri" w:eastAsia="Times New Roman" w:hAnsi="Calibri" w:cs="Calibri"/>
                <w:color w:val="000000"/>
                <w:spacing w:val="0"/>
                <w:sz w:val="22"/>
                <w:szCs w:val="22"/>
              </w:rPr>
            </w:pPr>
            <w:r w:rsidRPr="003700C4">
              <w:t>1.0000</w:t>
            </w:r>
          </w:p>
        </w:tc>
        <w:tc>
          <w:tcPr>
            <w:tcW w:w="1162" w:type="dxa"/>
          </w:tcPr>
          <w:p w14:paraId="27DFD90C" w14:textId="7BE0C7DA" w:rsidR="00185053" w:rsidRPr="007E4CA4" w:rsidRDefault="00185053" w:rsidP="00185053">
            <w:pPr>
              <w:spacing w:after="0"/>
              <w:jc w:val="right"/>
              <w:rPr>
                <w:rFonts w:ascii="Calibri" w:eastAsia="Times New Roman" w:hAnsi="Calibri" w:cs="Calibri"/>
                <w:color w:val="000000"/>
                <w:spacing w:val="0"/>
                <w:sz w:val="22"/>
                <w:szCs w:val="22"/>
              </w:rPr>
            </w:pPr>
            <w:r w:rsidRPr="003700C4">
              <w:t>0.7596</w:t>
            </w:r>
          </w:p>
        </w:tc>
      </w:tr>
      <w:tr w:rsidR="00185053" w:rsidRPr="007E4CA4" w14:paraId="5602C5AB" w14:textId="77777777" w:rsidTr="00185053">
        <w:trPr>
          <w:trHeight w:val="300"/>
        </w:trPr>
        <w:tc>
          <w:tcPr>
            <w:tcW w:w="1162" w:type="dxa"/>
          </w:tcPr>
          <w:p w14:paraId="5B3EA9F5" w14:textId="0BDFF733" w:rsidR="00185053" w:rsidRPr="00185053" w:rsidRDefault="00185053" w:rsidP="00185053">
            <w:pPr>
              <w:spacing w:after="0"/>
              <w:jc w:val="right"/>
              <w:rPr>
                <w:b/>
                <w:bCs/>
              </w:rPr>
            </w:pPr>
            <w:r w:rsidRPr="00185053">
              <w:rPr>
                <w:b/>
                <w:bCs/>
              </w:rPr>
              <w:t>Λ</w:t>
            </w:r>
          </w:p>
        </w:tc>
        <w:tc>
          <w:tcPr>
            <w:tcW w:w="1162" w:type="dxa"/>
            <w:shd w:val="clear" w:color="auto" w:fill="auto"/>
            <w:noWrap/>
          </w:tcPr>
          <w:p w14:paraId="0E0B04E8" w14:textId="795FED67" w:rsidR="00185053" w:rsidRPr="003700C4" w:rsidRDefault="00185053" w:rsidP="00185053">
            <w:pPr>
              <w:spacing w:after="0"/>
              <w:jc w:val="right"/>
            </w:pPr>
            <w:r w:rsidRPr="003700C4">
              <w:t>0.0000</w:t>
            </w:r>
          </w:p>
        </w:tc>
        <w:tc>
          <w:tcPr>
            <w:tcW w:w="1053" w:type="dxa"/>
            <w:shd w:val="clear" w:color="auto" w:fill="auto"/>
            <w:noWrap/>
          </w:tcPr>
          <w:p w14:paraId="57C7F725" w14:textId="70238851" w:rsidR="00185053" w:rsidRPr="003700C4" w:rsidRDefault="00185053" w:rsidP="00185053">
            <w:pPr>
              <w:spacing w:after="0"/>
              <w:jc w:val="right"/>
            </w:pPr>
            <w:r w:rsidRPr="003700C4">
              <w:t>0.0000</w:t>
            </w:r>
          </w:p>
        </w:tc>
        <w:tc>
          <w:tcPr>
            <w:tcW w:w="1053" w:type="dxa"/>
            <w:shd w:val="clear" w:color="auto" w:fill="auto"/>
            <w:noWrap/>
          </w:tcPr>
          <w:p w14:paraId="2D612F7E" w14:textId="1E318E07" w:rsidR="00185053" w:rsidRPr="003700C4" w:rsidRDefault="00185053" w:rsidP="00185053">
            <w:pPr>
              <w:spacing w:after="0"/>
              <w:jc w:val="right"/>
            </w:pPr>
            <w:r w:rsidRPr="003700C4">
              <w:t>0.0000</w:t>
            </w:r>
          </w:p>
        </w:tc>
        <w:tc>
          <w:tcPr>
            <w:tcW w:w="1118" w:type="dxa"/>
            <w:shd w:val="clear" w:color="auto" w:fill="auto"/>
            <w:noWrap/>
          </w:tcPr>
          <w:p w14:paraId="0467C194" w14:textId="6E226D18" w:rsidR="00185053" w:rsidRPr="003700C4" w:rsidRDefault="00185053" w:rsidP="00185053">
            <w:pPr>
              <w:spacing w:after="0"/>
              <w:jc w:val="right"/>
            </w:pPr>
            <w:r w:rsidRPr="003700C4">
              <w:t>-0.0722</w:t>
            </w:r>
          </w:p>
        </w:tc>
        <w:tc>
          <w:tcPr>
            <w:tcW w:w="1162" w:type="dxa"/>
            <w:shd w:val="clear" w:color="auto" w:fill="auto"/>
            <w:noWrap/>
          </w:tcPr>
          <w:p w14:paraId="1B7A0536" w14:textId="39C027A8" w:rsidR="00185053" w:rsidRPr="003700C4" w:rsidRDefault="00185053" w:rsidP="00185053">
            <w:pPr>
              <w:spacing w:after="0"/>
              <w:jc w:val="right"/>
            </w:pPr>
            <w:r w:rsidRPr="003700C4">
              <w:t>-0.0590</w:t>
            </w:r>
          </w:p>
        </w:tc>
        <w:tc>
          <w:tcPr>
            <w:tcW w:w="1162" w:type="dxa"/>
          </w:tcPr>
          <w:p w14:paraId="3326B62B" w14:textId="1BBE2E47" w:rsidR="00185053" w:rsidRPr="003700C4" w:rsidRDefault="00185053" w:rsidP="00185053">
            <w:pPr>
              <w:spacing w:after="0"/>
              <w:jc w:val="right"/>
            </w:pPr>
            <w:r w:rsidRPr="003700C4">
              <w:t>0.7596</w:t>
            </w:r>
          </w:p>
        </w:tc>
        <w:tc>
          <w:tcPr>
            <w:tcW w:w="1162" w:type="dxa"/>
          </w:tcPr>
          <w:p w14:paraId="6F276962" w14:textId="6A020FE4" w:rsidR="00185053" w:rsidRPr="003700C4" w:rsidRDefault="00185053" w:rsidP="00185053">
            <w:pPr>
              <w:spacing w:after="0"/>
              <w:jc w:val="right"/>
            </w:pPr>
            <w:r w:rsidRPr="003700C4">
              <w:t>1.0000</w:t>
            </w:r>
          </w:p>
        </w:tc>
      </w:tr>
    </w:tbl>
    <w:p w14:paraId="2B9A96D9" w14:textId="77777777" w:rsidR="00AB5FB6" w:rsidRDefault="00AB5FB6" w:rsidP="007A12AC">
      <w:pPr>
        <w:rPr>
          <w:szCs w:val="24"/>
        </w:rPr>
      </w:pPr>
    </w:p>
    <w:p w14:paraId="3039FE53" w14:textId="1A32D824" w:rsidR="007E0C44" w:rsidRDefault="00507B6F" w:rsidP="007A12AC">
      <w:r>
        <w:rPr>
          <w:szCs w:val="24"/>
        </w:rPr>
        <w:t>The omega (</w:t>
      </w:r>
      <w:r w:rsidRPr="00507B6F">
        <w:t>Ω</w:t>
      </w:r>
      <w:r>
        <w:t xml:space="preserve">) is highly correlated with </w:t>
      </w:r>
      <w:proofErr w:type="spellStart"/>
      <w:r>
        <w:t>tx</w:t>
      </w:r>
      <w:proofErr w:type="spellEnd"/>
      <w:r>
        <w:t xml:space="preserve"> and phi (</w:t>
      </w:r>
      <w:r w:rsidRPr="00507B6F">
        <w:t>Φ</w:t>
      </w:r>
      <w:r w:rsidRPr="00507B6F">
        <w:t>)</w:t>
      </w:r>
      <w:r>
        <w:t xml:space="preserve"> is highly correlated with ty, which are the rotation angles in their respective axes. To reduce correlation, we can add more points that are placed more randomly on the images, as opposed to points located on the same side of the image or points that form  close to a straight line.</w:t>
      </w:r>
      <w:r w:rsidR="00AB5FB6">
        <w:t xml:space="preserve"> For instance, the y coordinates of point 104 and 105 are close to each other. </w:t>
      </w:r>
    </w:p>
    <w:p w14:paraId="1F1B788C" w14:textId="66985212" w:rsidR="00AB5FB6" w:rsidRDefault="00AB5FB6" w:rsidP="007A12AC"/>
    <w:p w14:paraId="7C9162AA" w14:textId="67D03D5E" w:rsidR="00AB5FB6" w:rsidRPr="00AB5FB6" w:rsidRDefault="00AB5FB6" w:rsidP="007A12AC">
      <w:pPr>
        <w:rPr>
          <w:u w:val="single"/>
        </w:rPr>
      </w:pPr>
      <w:r w:rsidRPr="00AB5FB6">
        <w:rPr>
          <w:u w:val="single"/>
        </w:rPr>
        <w:t>Task 8:</w:t>
      </w:r>
    </w:p>
    <w:p w14:paraId="3ACF22BB" w14:textId="7FE2AF6B" w:rsidR="00AB5FB6" w:rsidRPr="00AB5FB6" w:rsidRDefault="00AB5FB6" w:rsidP="007A12AC">
      <w:pPr>
        <w:rPr>
          <w:u w:val="single"/>
          <w:vertAlign w:val="subscript"/>
        </w:rPr>
      </w:pPr>
      <w:r w:rsidRPr="00AB5FB6">
        <w:rPr>
          <w:u w:val="single"/>
        </w:rPr>
        <w:t>Extracted Angles from M</w:t>
      </w:r>
      <w:r w:rsidRPr="00AB5FB6">
        <w:rPr>
          <w:u w:val="single"/>
        </w:rPr>
        <w:softHyphen/>
        <w:t xml:space="preserve"> (o to </w:t>
      </w:r>
      <w:proofErr w:type="spellStart"/>
      <w:r w:rsidRPr="00AB5FB6">
        <w:rPr>
          <w:u w:val="single"/>
        </w:rPr>
        <w:t>i</w:t>
      </w:r>
      <w:proofErr w:type="spellEnd"/>
      <w:r w:rsidRPr="00AB5FB6">
        <w:rPr>
          <w:u w:val="single"/>
        </w:rPr>
        <w:t>):</w:t>
      </w:r>
    </w:p>
    <w:p w14:paraId="28118EEC" w14:textId="77777777" w:rsidR="00AB5FB6" w:rsidRDefault="00AB5FB6" w:rsidP="007A12AC">
      <w:pPr>
        <w:rPr>
          <w:b/>
          <w:bCs/>
          <w:szCs w:val="24"/>
        </w:rPr>
        <w:sectPr w:rsidR="00AB5FB6" w:rsidSect="006559D3">
          <w:type w:val="continuous"/>
          <w:pgSz w:w="12240" w:h="15840"/>
          <w:pgMar w:top="1440" w:right="1440" w:bottom="1440" w:left="1440" w:header="720" w:footer="720" w:gutter="0"/>
          <w:cols w:space="720"/>
          <w:titlePg/>
          <w:docGrid w:linePitch="360"/>
        </w:sectPr>
      </w:pPr>
    </w:p>
    <w:tbl>
      <w:tblPr>
        <w:tblStyle w:val="TableGrid"/>
        <w:tblW w:w="0" w:type="auto"/>
        <w:tblLook w:val="04A0" w:firstRow="1" w:lastRow="0" w:firstColumn="1" w:lastColumn="0" w:noHBand="0" w:noVBand="1"/>
      </w:tblPr>
      <w:tblGrid>
        <w:gridCol w:w="721"/>
        <w:gridCol w:w="949"/>
        <w:gridCol w:w="1093"/>
      </w:tblGrid>
      <w:tr w:rsidR="00AB5FB6" w14:paraId="7C0A64C5" w14:textId="77777777" w:rsidTr="00AB5FB6">
        <w:tc>
          <w:tcPr>
            <w:tcW w:w="721" w:type="dxa"/>
          </w:tcPr>
          <w:p w14:paraId="62EDF88C" w14:textId="1C2DE416" w:rsidR="00AB5FB6" w:rsidRPr="00AB5FB6" w:rsidRDefault="00AB5FB6" w:rsidP="007A12AC">
            <w:pPr>
              <w:rPr>
                <w:b/>
                <w:bCs/>
                <w:szCs w:val="24"/>
              </w:rPr>
            </w:pPr>
            <w:r w:rsidRPr="00AB5FB6">
              <w:rPr>
                <w:b/>
                <w:bCs/>
                <w:szCs w:val="24"/>
              </w:rPr>
              <w:t>Left</w:t>
            </w:r>
          </w:p>
        </w:tc>
        <w:tc>
          <w:tcPr>
            <w:tcW w:w="949" w:type="dxa"/>
          </w:tcPr>
          <w:p w14:paraId="5E650520" w14:textId="25628A90" w:rsidR="00AB5FB6" w:rsidRDefault="00AB5FB6" w:rsidP="007A12AC">
            <w:pPr>
              <w:rPr>
                <w:szCs w:val="24"/>
              </w:rPr>
            </w:pPr>
            <w:r>
              <w:rPr>
                <w:szCs w:val="24"/>
              </w:rPr>
              <w:t>w (dd)</w:t>
            </w:r>
          </w:p>
        </w:tc>
        <w:tc>
          <w:tcPr>
            <w:tcW w:w="1093" w:type="dxa"/>
          </w:tcPr>
          <w:p w14:paraId="64827689" w14:textId="5AED64CB" w:rsidR="00AB5FB6" w:rsidRDefault="00AB5FB6" w:rsidP="007A12AC">
            <w:pPr>
              <w:rPr>
                <w:szCs w:val="24"/>
              </w:rPr>
            </w:pPr>
            <w:r w:rsidRPr="00AB5FB6">
              <w:rPr>
                <w:szCs w:val="24"/>
              </w:rPr>
              <w:t>-0.189</w:t>
            </w:r>
            <w:r>
              <w:rPr>
                <w:szCs w:val="24"/>
              </w:rPr>
              <w:t>2</w:t>
            </w:r>
          </w:p>
        </w:tc>
      </w:tr>
      <w:tr w:rsidR="00AB5FB6" w14:paraId="19F81C03" w14:textId="77777777" w:rsidTr="00AB5FB6">
        <w:tc>
          <w:tcPr>
            <w:tcW w:w="721" w:type="dxa"/>
          </w:tcPr>
          <w:p w14:paraId="35C8D533" w14:textId="77777777" w:rsidR="00AB5FB6" w:rsidRDefault="00AB5FB6" w:rsidP="007A12AC">
            <w:pPr>
              <w:rPr>
                <w:szCs w:val="24"/>
              </w:rPr>
            </w:pPr>
          </w:p>
        </w:tc>
        <w:tc>
          <w:tcPr>
            <w:tcW w:w="949" w:type="dxa"/>
          </w:tcPr>
          <w:p w14:paraId="74A7D446" w14:textId="1E7D2FA4" w:rsidR="00AB5FB6" w:rsidRDefault="00AB5FB6" w:rsidP="007A12AC">
            <w:pPr>
              <w:rPr>
                <w:szCs w:val="24"/>
              </w:rPr>
            </w:pPr>
            <w:r>
              <w:rPr>
                <w:szCs w:val="24"/>
              </w:rPr>
              <w:t>p (dd)</w:t>
            </w:r>
          </w:p>
        </w:tc>
        <w:tc>
          <w:tcPr>
            <w:tcW w:w="1093" w:type="dxa"/>
          </w:tcPr>
          <w:p w14:paraId="65877DF5" w14:textId="29E6564D" w:rsidR="00AB5FB6" w:rsidRDefault="00AB5FB6" w:rsidP="007A12AC">
            <w:pPr>
              <w:rPr>
                <w:szCs w:val="24"/>
              </w:rPr>
            </w:pPr>
            <w:r w:rsidRPr="00AB5FB6">
              <w:rPr>
                <w:szCs w:val="24"/>
              </w:rPr>
              <w:t>1.475</w:t>
            </w:r>
            <w:r>
              <w:rPr>
                <w:szCs w:val="24"/>
              </w:rPr>
              <w:t>5</w:t>
            </w:r>
          </w:p>
        </w:tc>
      </w:tr>
      <w:tr w:rsidR="00AB5FB6" w14:paraId="4ECCD04E" w14:textId="77777777" w:rsidTr="00AB5FB6">
        <w:tc>
          <w:tcPr>
            <w:tcW w:w="721" w:type="dxa"/>
          </w:tcPr>
          <w:p w14:paraId="5E576A2B" w14:textId="77777777" w:rsidR="00AB5FB6" w:rsidRDefault="00AB5FB6" w:rsidP="007A12AC">
            <w:pPr>
              <w:rPr>
                <w:szCs w:val="24"/>
              </w:rPr>
            </w:pPr>
          </w:p>
        </w:tc>
        <w:tc>
          <w:tcPr>
            <w:tcW w:w="949" w:type="dxa"/>
          </w:tcPr>
          <w:p w14:paraId="5A90CD9C" w14:textId="71033002" w:rsidR="00AB5FB6" w:rsidRDefault="00AB5FB6" w:rsidP="007A12AC">
            <w:pPr>
              <w:rPr>
                <w:szCs w:val="24"/>
              </w:rPr>
            </w:pPr>
            <w:r>
              <w:rPr>
                <w:szCs w:val="24"/>
              </w:rPr>
              <w:t>k (dd)</w:t>
            </w:r>
          </w:p>
        </w:tc>
        <w:tc>
          <w:tcPr>
            <w:tcW w:w="1093" w:type="dxa"/>
          </w:tcPr>
          <w:p w14:paraId="002CB949" w14:textId="2E55CF07" w:rsidR="00AB5FB6" w:rsidRDefault="00AB5FB6" w:rsidP="007A12AC">
            <w:pPr>
              <w:rPr>
                <w:szCs w:val="24"/>
              </w:rPr>
            </w:pPr>
            <w:r w:rsidRPr="00AB5FB6">
              <w:rPr>
                <w:szCs w:val="24"/>
              </w:rPr>
              <w:t>90.195</w:t>
            </w:r>
            <w:r>
              <w:rPr>
                <w:szCs w:val="24"/>
              </w:rPr>
              <w:t>7</w:t>
            </w:r>
          </w:p>
        </w:tc>
      </w:tr>
    </w:tbl>
    <w:p w14:paraId="3D51D510" w14:textId="2040FC3D" w:rsidR="00AB5FB6" w:rsidRDefault="00AB5FB6" w:rsidP="007A12AC">
      <w:pPr>
        <w:rPr>
          <w:szCs w:val="24"/>
        </w:rPr>
      </w:pPr>
    </w:p>
    <w:tbl>
      <w:tblPr>
        <w:tblStyle w:val="TableGrid"/>
        <w:tblW w:w="0" w:type="auto"/>
        <w:tblLook w:val="04A0" w:firstRow="1" w:lastRow="0" w:firstColumn="1" w:lastColumn="0" w:noHBand="0" w:noVBand="1"/>
      </w:tblPr>
      <w:tblGrid>
        <w:gridCol w:w="775"/>
        <w:gridCol w:w="949"/>
        <w:gridCol w:w="1093"/>
      </w:tblGrid>
      <w:tr w:rsidR="00AB5FB6" w14:paraId="1A77F46B" w14:textId="77777777" w:rsidTr="00AB5FB6">
        <w:tc>
          <w:tcPr>
            <w:tcW w:w="735" w:type="dxa"/>
          </w:tcPr>
          <w:p w14:paraId="057FA2CF" w14:textId="3C2BC79D" w:rsidR="00AB5FB6" w:rsidRPr="00AB5FB6" w:rsidRDefault="00AB5FB6" w:rsidP="007C6282">
            <w:pPr>
              <w:rPr>
                <w:b/>
                <w:bCs/>
                <w:szCs w:val="24"/>
              </w:rPr>
            </w:pPr>
            <w:r w:rsidRPr="00AB5FB6">
              <w:rPr>
                <w:b/>
                <w:bCs/>
                <w:szCs w:val="24"/>
              </w:rPr>
              <w:t>Right</w:t>
            </w:r>
          </w:p>
        </w:tc>
        <w:tc>
          <w:tcPr>
            <w:tcW w:w="949" w:type="dxa"/>
          </w:tcPr>
          <w:p w14:paraId="0C9581BF" w14:textId="77777777" w:rsidR="00AB5FB6" w:rsidRDefault="00AB5FB6" w:rsidP="007C6282">
            <w:pPr>
              <w:rPr>
                <w:szCs w:val="24"/>
              </w:rPr>
            </w:pPr>
            <w:r>
              <w:rPr>
                <w:szCs w:val="24"/>
              </w:rPr>
              <w:t>w (dd)</w:t>
            </w:r>
          </w:p>
        </w:tc>
        <w:tc>
          <w:tcPr>
            <w:tcW w:w="1093" w:type="dxa"/>
          </w:tcPr>
          <w:p w14:paraId="5E9F25BF" w14:textId="7E5D6B28" w:rsidR="00AB5FB6" w:rsidRDefault="00AB5FB6" w:rsidP="007C6282">
            <w:pPr>
              <w:rPr>
                <w:szCs w:val="24"/>
              </w:rPr>
            </w:pPr>
            <w:r w:rsidRPr="00AB5FB6">
              <w:rPr>
                <w:szCs w:val="24"/>
              </w:rPr>
              <w:t>-0.457</w:t>
            </w:r>
            <w:r>
              <w:rPr>
                <w:szCs w:val="24"/>
              </w:rPr>
              <w:t>3</w:t>
            </w:r>
          </w:p>
        </w:tc>
      </w:tr>
      <w:tr w:rsidR="00AB5FB6" w14:paraId="552A483B" w14:textId="77777777" w:rsidTr="00AB5FB6">
        <w:tc>
          <w:tcPr>
            <w:tcW w:w="735" w:type="dxa"/>
          </w:tcPr>
          <w:p w14:paraId="06E87328" w14:textId="77777777" w:rsidR="00AB5FB6" w:rsidRDefault="00AB5FB6" w:rsidP="007C6282">
            <w:pPr>
              <w:rPr>
                <w:szCs w:val="24"/>
              </w:rPr>
            </w:pPr>
          </w:p>
        </w:tc>
        <w:tc>
          <w:tcPr>
            <w:tcW w:w="949" w:type="dxa"/>
          </w:tcPr>
          <w:p w14:paraId="1E96878C" w14:textId="77777777" w:rsidR="00AB5FB6" w:rsidRDefault="00AB5FB6" w:rsidP="007C6282">
            <w:pPr>
              <w:rPr>
                <w:szCs w:val="24"/>
              </w:rPr>
            </w:pPr>
            <w:r>
              <w:rPr>
                <w:szCs w:val="24"/>
              </w:rPr>
              <w:t>p (dd)</w:t>
            </w:r>
          </w:p>
        </w:tc>
        <w:tc>
          <w:tcPr>
            <w:tcW w:w="1093" w:type="dxa"/>
          </w:tcPr>
          <w:p w14:paraId="0FDABA50" w14:textId="09B1BB4F" w:rsidR="00AB5FB6" w:rsidRDefault="00AB5FB6" w:rsidP="007C6282">
            <w:pPr>
              <w:rPr>
                <w:szCs w:val="24"/>
              </w:rPr>
            </w:pPr>
            <w:r w:rsidRPr="00AB5FB6">
              <w:rPr>
                <w:szCs w:val="24"/>
              </w:rPr>
              <w:t>0.4970</w:t>
            </w:r>
          </w:p>
        </w:tc>
      </w:tr>
      <w:tr w:rsidR="00AB5FB6" w14:paraId="269A1768" w14:textId="77777777" w:rsidTr="00AB5FB6">
        <w:tc>
          <w:tcPr>
            <w:tcW w:w="735" w:type="dxa"/>
          </w:tcPr>
          <w:p w14:paraId="5221EFFA" w14:textId="77777777" w:rsidR="00AB5FB6" w:rsidRDefault="00AB5FB6" w:rsidP="007C6282">
            <w:pPr>
              <w:rPr>
                <w:szCs w:val="24"/>
              </w:rPr>
            </w:pPr>
          </w:p>
        </w:tc>
        <w:tc>
          <w:tcPr>
            <w:tcW w:w="949" w:type="dxa"/>
          </w:tcPr>
          <w:p w14:paraId="7B001CEA" w14:textId="77777777" w:rsidR="00AB5FB6" w:rsidRDefault="00AB5FB6" w:rsidP="007C6282">
            <w:pPr>
              <w:rPr>
                <w:szCs w:val="24"/>
              </w:rPr>
            </w:pPr>
            <w:r>
              <w:rPr>
                <w:szCs w:val="24"/>
              </w:rPr>
              <w:t>k (dd)</w:t>
            </w:r>
          </w:p>
        </w:tc>
        <w:tc>
          <w:tcPr>
            <w:tcW w:w="1093" w:type="dxa"/>
          </w:tcPr>
          <w:p w14:paraId="4E6227B5" w14:textId="00892308" w:rsidR="00AB5FB6" w:rsidRDefault="00AB5FB6" w:rsidP="007C6282">
            <w:pPr>
              <w:rPr>
                <w:szCs w:val="24"/>
              </w:rPr>
            </w:pPr>
            <w:r w:rsidRPr="00AB5FB6">
              <w:rPr>
                <w:szCs w:val="24"/>
              </w:rPr>
              <w:t>88.4680</w:t>
            </w:r>
          </w:p>
        </w:tc>
      </w:tr>
    </w:tbl>
    <w:p w14:paraId="44A4C33C" w14:textId="77777777" w:rsidR="00AB5FB6" w:rsidRDefault="00AB5FB6" w:rsidP="007A12AC">
      <w:pPr>
        <w:rPr>
          <w:szCs w:val="24"/>
        </w:rPr>
        <w:sectPr w:rsidR="00AB5FB6" w:rsidSect="00AB5FB6">
          <w:type w:val="continuous"/>
          <w:pgSz w:w="12240" w:h="15840"/>
          <w:pgMar w:top="1440" w:right="1440" w:bottom="1440" w:left="1440" w:header="720" w:footer="720" w:gutter="0"/>
          <w:cols w:num="2" w:space="720"/>
          <w:titlePg/>
          <w:docGrid w:linePitch="360"/>
        </w:sectPr>
      </w:pPr>
    </w:p>
    <w:p w14:paraId="7819813B" w14:textId="77777777" w:rsidR="00AB5FB6" w:rsidRPr="00507B6F" w:rsidRDefault="00AB5FB6" w:rsidP="007A12AC">
      <w:pPr>
        <w:rPr>
          <w:szCs w:val="24"/>
        </w:rPr>
      </w:pPr>
    </w:p>
    <w:p w14:paraId="38800CC8" w14:textId="77777777" w:rsidR="007A12AC" w:rsidRPr="007A12AC" w:rsidRDefault="007A12AC" w:rsidP="007A12AC">
      <w:pPr>
        <w:rPr>
          <w:szCs w:val="24"/>
          <w:u w:val="single"/>
        </w:rPr>
      </w:pPr>
    </w:p>
    <w:sectPr w:rsidR="007A12AC" w:rsidRPr="007A12AC" w:rsidSect="006559D3">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FDD7C" w14:textId="77777777" w:rsidR="004C1EBD" w:rsidRDefault="004C1EBD" w:rsidP="00BA60D6">
      <w:r>
        <w:separator/>
      </w:r>
    </w:p>
  </w:endnote>
  <w:endnote w:type="continuationSeparator" w:id="0">
    <w:p w14:paraId="18B67FC1" w14:textId="77777777" w:rsidR="004C1EBD" w:rsidRDefault="004C1EBD" w:rsidP="00BA6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364E3" w14:textId="77777777" w:rsidR="004C1EBD" w:rsidRDefault="004C1EBD" w:rsidP="00BA60D6">
      <w:r>
        <w:separator/>
      </w:r>
    </w:p>
  </w:footnote>
  <w:footnote w:type="continuationSeparator" w:id="0">
    <w:p w14:paraId="31F61F22" w14:textId="77777777" w:rsidR="004C1EBD" w:rsidRDefault="004C1EBD" w:rsidP="00BA60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2E18F" w14:textId="77777777" w:rsidR="00FB1AD5" w:rsidRDefault="00FB1AD5" w:rsidP="00F80EE2">
    <w:pPr>
      <w:pStyle w:val="Header"/>
      <w:spacing w:after="0"/>
    </w:pPr>
    <w:r>
      <w:t>Joshua Genova</w:t>
    </w:r>
  </w:p>
  <w:p w14:paraId="4EA9DFA7" w14:textId="77777777" w:rsidR="008E1348" w:rsidRDefault="008E1348" w:rsidP="00F80EE2">
    <w:pPr>
      <w:pStyle w:val="Header"/>
      <w:spacing w:after="0"/>
    </w:pPr>
    <w:r w:rsidRPr="008E1348">
      <w:t>CIVE 6374 – Optical Imaging Metrology</w:t>
    </w:r>
  </w:p>
  <w:p w14:paraId="488534DD" w14:textId="08981D54" w:rsidR="00FB1AD5" w:rsidRDefault="00FB1AD5" w:rsidP="00F80EE2">
    <w:pPr>
      <w:pStyle w:val="Header"/>
      <w:spacing w:after="0"/>
    </w:pPr>
    <w:r>
      <w:t>Spring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F2086"/>
    <w:multiLevelType w:val="hybridMultilevel"/>
    <w:tmpl w:val="FEE8D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C116A4"/>
    <w:multiLevelType w:val="hybridMultilevel"/>
    <w:tmpl w:val="8CBC7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84243A"/>
    <w:multiLevelType w:val="hybridMultilevel"/>
    <w:tmpl w:val="1A0211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7750445">
    <w:abstractNumId w:val="2"/>
  </w:num>
  <w:num w:numId="2" w16cid:durableId="1458110645">
    <w:abstractNumId w:val="1"/>
  </w:num>
  <w:num w:numId="3" w16cid:durableId="365370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96A"/>
    <w:rsid w:val="000052DF"/>
    <w:rsid w:val="00006B0E"/>
    <w:rsid w:val="00012338"/>
    <w:rsid w:val="000A359B"/>
    <w:rsid w:val="000B58AB"/>
    <w:rsid w:val="00136482"/>
    <w:rsid w:val="0017127E"/>
    <w:rsid w:val="00185053"/>
    <w:rsid w:val="001859D9"/>
    <w:rsid w:val="001A34F0"/>
    <w:rsid w:val="001D6276"/>
    <w:rsid w:val="00283D41"/>
    <w:rsid w:val="00284733"/>
    <w:rsid w:val="002E1624"/>
    <w:rsid w:val="00323728"/>
    <w:rsid w:val="00333DFA"/>
    <w:rsid w:val="00347FCB"/>
    <w:rsid w:val="00363E30"/>
    <w:rsid w:val="0036796A"/>
    <w:rsid w:val="00373215"/>
    <w:rsid w:val="00386CFF"/>
    <w:rsid w:val="004B2889"/>
    <w:rsid w:val="004B6DBF"/>
    <w:rsid w:val="004C1EBD"/>
    <w:rsid w:val="00506E53"/>
    <w:rsid w:val="00507B6F"/>
    <w:rsid w:val="00534764"/>
    <w:rsid w:val="00540BC7"/>
    <w:rsid w:val="005F625D"/>
    <w:rsid w:val="00612673"/>
    <w:rsid w:val="006559D3"/>
    <w:rsid w:val="006627F9"/>
    <w:rsid w:val="0067333B"/>
    <w:rsid w:val="006C79FC"/>
    <w:rsid w:val="006E457D"/>
    <w:rsid w:val="00785135"/>
    <w:rsid w:val="00794DB0"/>
    <w:rsid w:val="007A12AC"/>
    <w:rsid w:val="007A2B6E"/>
    <w:rsid w:val="007A4DE9"/>
    <w:rsid w:val="007D3679"/>
    <w:rsid w:val="007E0C44"/>
    <w:rsid w:val="007E4CA4"/>
    <w:rsid w:val="007E7F84"/>
    <w:rsid w:val="00840040"/>
    <w:rsid w:val="0085214A"/>
    <w:rsid w:val="008A2C8F"/>
    <w:rsid w:val="008E1348"/>
    <w:rsid w:val="00916B7A"/>
    <w:rsid w:val="00926F6F"/>
    <w:rsid w:val="00944C67"/>
    <w:rsid w:val="00946C6D"/>
    <w:rsid w:val="00952BC6"/>
    <w:rsid w:val="00975849"/>
    <w:rsid w:val="00986F08"/>
    <w:rsid w:val="00A863A4"/>
    <w:rsid w:val="00AA1D0A"/>
    <w:rsid w:val="00AB5FB6"/>
    <w:rsid w:val="00B16492"/>
    <w:rsid w:val="00B42B4A"/>
    <w:rsid w:val="00B54134"/>
    <w:rsid w:val="00BA60D6"/>
    <w:rsid w:val="00BC2C48"/>
    <w:rsid w:val="00BD1CAF"/>
    <w:rsid w:val="00BE1FAB"/>
    <w:rsid w:val="00C465DE"/>
    <w:rsid w:val="00CD460D"/>
    <w:rsid w:val="00CE587D"/>
    <w:rsid w:val="00D667AB"/>
    <w:rsid w:val="00DA662D"/>
    <w:rsid w:val="00E5198A"/>
    <w:rsid w:val="00EB2458"/>
    <w:rsid w:val="00F2580A"/>
    <w:rsid w:val="00F64919"/>
    <w:rsid w:val="00F80EE2"/>
    <w:rsid w:val="00FB1AD5"/>
    <w:rsid w:val="00FB5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E5B5F"/>
  <w15:chartTrackingRefBased/>
  <w15:docId w15:val="{64437C83-689C-4497-96A2-D3E05689B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3"/>
        <w:sz w:val="24"/>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0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0D6"/>
    <w:pPr>
      <w:tabs>
        <w:tab w:val="center" w:pos="4680"/>
        <w:tab w:val="right" w:pos="9360"/>
      </w:tabs>
    </w:pPr>
  </w:style>
  <w:style w:type="character" w:customStyle="1" w:styleId="HeaderChar">
    <w:name w:val="Header Char"/>
    <w:basedOn w:val="DefaultParagraphFont"/>
    <w:link w:val="Header"/>
    <w:uiPriority w:val="99"/>
    <w:rsid w:val="00BA60D6"/>
  </w:style>
  <w:style w:type="paragraph" w:styleId="Footer">
    <w:name w:val="footer"/>
    <w:basedOn w:val="Normal"/>
    <w:link w:val="FooterChar"/>
    <w:uiPriority w:val="99"/>
    <w:unhideWhenUsed/>
    <w:rsid w:val="00BA60D6"/>
    <w:pPr>
      <w:tabs>
        <w:tab w:val="center" w:pos="4680"/>
        <w:tab w:val="right" w:pos="9360"/>
      </w:tabs>
    </w:pPr>
  </w:style>
  <w:style w:type="character" w:customStyle="1" w:styleId="FooterChar">
    <w:name w:val="Footer Char"/>
    <w:basedOn w:val="DefaultParagraphFont"/>
    <w:link w:val="Footer"/>
    <w:uiPriority w:val="99"/>
    <w:rsid w:val="00BA60D6"/>
  </w:style>
  <w:style w:type="paragraph" w:styleId="ListParagraph">
    <w:name w:val="List Paragraph"/>
    <w:basedOn w:val="Normal"/>
    <w:uiPriority w:val="34"/>
    <w:qFormat/>
    <w:rsid w:val="00FB1AD5"/>
    <w:pPr>
      <w:ind w:left="720"/>
      <w:contextualSpacing/>
    </w:pPr>
  </w:style>
  <w:style w:type="table" w:styleId="TableGrid">
    <w:name w:val="Table Grid"/>
    <w:basedOn w:val="TableNormal"/>
    <w:uiPriority w:val="39"/>
    <w:rsid w:val="007A12A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2874">
      <w:bodyDiv w:val="1"/>
      <w:marLeft w:val="0"/>
      <w:marRight w:val="0"/>
      <w:marTop w:val="0"/>
      <w:marBottom w:val="0"/>
      <w:divBdr>
        <w:top w:val="none" w:sz="0" w:space="0" w:color="auto"/>
        <w:left w:val="none" w:sz="0" w:space="0" w:color="auto"/>
        <w:bottom w:val="none" w:sz="0" w:space="0" w:color="auto"/>
        <w:right w:val="none" w:sz="0" w:space="0" w:color="auto"/>
      </w:divBdr>
    </w:div>
    <w:div w:id="66537085">
      <w:bodyDiv w:val="1"/>
      <w:marLeft w:val="0"/>
      <w:marRight w:val="0"/>
      <w:marTop w:val="0"/>
      <w:marBottom w:val="0"/>
      <w:divBdr>
        <w:top w:val="none" w:sz="0" w:space="0" w:color="auto"/>
        <w:left w:val="none" w:sz="0" w:space="0" w:color="auto"/>
        <w:bottom w:val="none" w:sz="0" w:space="0" w:color="auto"/>
        <w:right w:val="none" w:sz="0" w:space="0" w:color="auto"/>
      </w:divBdr>
    </w:div>
    <w:div w:id="140344998">
      <w:bodyDiv w:val="1"/>
      <w:marLeft w:val="0"/>
      <w:marRight w:val="0"/>
      <w:marTop w:val="0"/>
      <w:marBottom w:val="0"/>
      <w:divBdr>
        <w:top w:val="none" w:sz="0" w:space="0" w:color="auto"/>
        <w:left w:val="none" w:sz="0" w:space="0" w:color="auto"/>
        <w:bottom w:val="none" w:sz="0" w:space="0" w:color="auto"/>
        <w:right w:val="none" w:sz="0" w:space="0" w:color="auto"/>
      </w:divBdr>
    </w:div>
    <w:div w:id="320887514">
      <w:bodyDiv w:val="1"/>
      <w:marLeft w:val="0"/>
      <w:marRight w:val="0"/>
      <w:marTop w:val="0"/>
      <w:marBottom w:val="0"/>
      <w:divBdr>
        <w:top w:val="none" w:sz="0" w:space="0" w:color="auto"/>
        <w:left w:val="none" w:sz="0" w:space="0" w:color="auto"/>
        <w:bottom w:val="none" w:sz="0" w:space="0" w:color="auto"/>
        <w:right w:val="none" w:sz="0" w:space="0" w:color="auto"/>
      </w:divBdr>
    </w:div>
    <w:div w:id="342513744">
      <w:bodyDiv w:val="1"/>
      <w:marLeft w:val="0"/>
      <w:marRight w:val="0"/>
      <w:marTop w:val="0"/>
      <w:marBottom w:val="0"/>
      <w:divBdr>
        <w:top w:val="none" w:sz="0" w:space="0" w:color="auto"/>
        <w:left w:val="none" w:sz="0" w:space="0" w:color="auto"/>
        <w:bottom w:val="none" w:sz="0" w:space="0" w:color="auto"/>
        <w:right w:val="none" w:sz="0" w:space="0" w:color="auto"/>
      </w:divBdr>
    </w:div>
    <w:div w:id="538397982">
      <w:bodyDiv w:val="1"/>
      <w:marLeft w:val="0"/>
      <w:marRight w:val="0"/>
      <w:marTop w:val="0"/>
      <w:marBottom w:val="0"/>
      <w:divBdr>
        <w:top w:val="none" w:sz="0" w:space="0" w:color="auto"/>
        <w:left w:val="none" w:sz="0" w:space="0" w:color="auto"/>
        <w:bottom w:val="none" w:sz="0" w:space="0" w:color="auto"/>
        <w:right w:val="none" w:sz="0" w:space="0" w:color="auto"/>
      </w:divBdr>
    </w:div>
    <w:div w:id="547691619">
      <w:bodyDiv w:val="1"/>
      <w:marLeft w:val="0"/>
      <w:marRight w:val="0"/>
      <w:marTop w:val="0"/>
      <w:marBottom w:val="0"/>
      <w:divBdr>
        <w:top w:val="none" w:sz="0" w:space="0" w:color="auto"/>
        <w:left w:val="none" w:sz="0" w:space="0" w:color="auto"/>
        <w:bottom w:val="none" w:sz="0" w:space="0" w:color="auto"/>
        <w:right w:val="none" w:sz="0" w:space="0" w:color="auto"/>
      </w:divBdr>
    </w:div>
    <w:div w:id="574122655">
      <w:bodyDiv w:val="1"/>
      <w:marLeft w:val="0"/>
      <w:marRight w:val="0"/>
      <w:marTop w:val="0"/>
      <w:marBottom w:val="0"/>
      <w:divBdr>
        <w:top w:val="none" w:sz="0" w:space="0" w:color="auto"/>
        <w:left w:val="none" w:sz="0" w:space="0" w:color="auto"/>
        <w:bottom w:val="none" w:sz="0" w:space="0" w:color="auto"/>
        <w:right w:val="none" w:sz="0" w:space="0" w:color="auto"/>
      </w:divBdr>
    </w:div>
    <w:div w:id="871920704">
      <w:bodyDiv w:val="1"/>
      <w:marLeft w:val="0"/>
      <w:marRight w:val="0"/>
      <w:marTop w:val="0"/>
      <w:marBottom w:val="0"/>
      <w:divBdr>
        <w:top w:val="none" w:sz="0" w:space="0" w:color="auto"/>
        <w:left w:val="none" w:sz="0" w:space="0" w:color="auto"/>
        <w:bottom w:val="none" w:sz="0" w:space="0" w:color="auto"/>
        <w:right w:val="none" w:sz="0" w:space="0" w:color="auto"/>
      </w:divBdr>
    </w:div>
    <w:div w:id="1130827810">
      <w:bodyDiv w:val="1"/>
      <w:marLeft w:val="0"/>
      <w:marRight w:val="0"/>
      <w:marTop w:val="0"/>
      <w:marBottom w:val="0"/>
      <w:divBdr>
        <w:top w:val="none" w:sz="0" w:space="0" w:color="auto"/>
        <w:left w:val="none" w:sz="0" w:space="0" w:color="auto"/>
        <w:bottom w:val="none" w:sz="0" w:space="0" w:color="auto"/>
        <w:right w:val="none" w:sz="0" w:space="0" w:color="auto"/>
      </w:divBdr>
    </w:div>
    <w:div w:id="1135179561">
      <w:bodyDiv w:val="1"/>
      <w:marLeft w:val="0"/>
      <w:marRight w:val="0"/>
      <w:marTop w:val="0"/>
      <w:marBottom w:val="0"/>
      <w:divBdr>
        <w:top w:val="none" w:sz="0" w:space="0" w:color="auto"/>
        <w:left w:val="none" w:sz="0" w:space="0" w:color="auto"/>
        <w:bottom w:val="none" w:sz="0" w:space="0" w:color="auto"/>
        <w:right w:val="none" w:sz="0" w:space="0" w:color="auto"/>
      </w:divBdr>
    </w:div>
    <w:div w:id="1149201998">
      <w:bodyDiv w:val="1"/>
      <w:marLeft w:val="0"/>
      <w:marRight w:val="0"/>
      <w:marTop w:val="0"/>
      <w:marBottom w:val="0"/>
      <w:divBdr>
        <w:top w:val="none" w:sz="0" w:space="0" w:color="auto"/>
        <w:left w:val="none" w:sz="0" w:space="0" w:color="auto"/>
        <w:bottom w:val="none" w:sz="0" w:space="0" w:color="auto"/>
        <w:right w:val="none" w:sz="0" w:space="0" w:color="auto"/>
      </w:divBdr>
    </w:div>
    <w:div w:id="1284851060">
      <w:bodyDiv w:val="1"/>
      <w:marLeft w:val="0"/>
      <w:marRight w:val="0"/>
      <w:marTop w:val="0"/>
      <w:marBottom w:val="0"/>
      <w:divBdr>
        <w:top w:val="none" w:sz="0" w:space="0" w:color="auto"/>
        <w:left w:val="none" w:sz="0" w:space="0" w:color="auto"/>
        <w:bottom w:val="none" w:sz="0" w:space="0" w:color="auto"/>
        <w:right w:val="none" w:sz="0" w:space="0" w:color="auto"/>
      </w:divBdr>
    </w:div>
    <w:div w:id="1433890115">
      <w:bodyDiv w:val="1"/>
      <w:marLeft w:val="0"/>
      <w:marRight w:val="0"/>
      <w:marTop w:val="0"/>
      <w:marBottom w:val="0"/>
      <w:divBdr>
        <w:top w:val="none" w:sz="0" w:space="0" w:color="auto"/>
        <w:left w:val="none" w:sz="0" w:space="0" w:color="auto"/>
        <w:bottom w:val="none" w:sz="0" w:space="0" w:color="auto"/>
        <w:right w:val="none" w:sz="0" w:space="0" w:color="auto"/>
      </w:divBdr>
    </w:div>
    <w:div w:id="1570269998">
      <w:bodyDiv w:val="1"/>
      <w:marLeft w:val="0"/>
      <w:marRight w:val="0"/>
      <w:marTop w:val="0"/>
      <w:marBottom w:val="0"/>
      <w:divBdr>
        <w:top w:val="none" w:sz="0" w:space="0" w:color="auto"/>
        <w:left w:val="none" w:sz="0" w:space="0" w:color="auto"/>
        <w:bottom w:val="none" w:sz="0" w:space="0" w:color="auto"/>
        <w:right w:val="none" w:sz="0" w:space="0" w:color="auto"/>
      </w:divBdr>
    </w:div>
    <w:div w:id="1636911672">
      <w:bodyDiv w:val="1"/>
      <w:marLeft w:val="0"/>
      <w:marRight w:val="0"/>
      <w:marTop w:val="0"/>
      <w:marBottom w:val="0"/>
      <w:divBdr>
        <w:top w:val="none" w:sz="0" w:space="0" w:color="auto"/>
        <w:left w:val="none" w:sz="0" w:space="0" w:color="auto"/>
        <w:bottom w:val="none" w:sz="0" w:space="0" w:color="auto"/>
        <w:right w:val="none" w:sz="0" w:space="0" w:color="auto"/>
      </w:divBdr>
    </w:div>
    <w:div w:id="1798377946">
      <w:bodyDiv w:val="1"/>
      <w:marLeft w:val="0"/>
      <w:marRight w:val="0"/>
      <w:marTop w:val="0"/>
      <w:marBottom w:val="0"/>
      <w:divBdr>
        <w:top w:val="none" w:sz="0" w:space="0" w:color="auto"/>
        <w:left w:val="none" w:sz="0" w:space="0" w:color="auto"/>
        <w:bottom w:val="none" w:sz="0" w:space="0" w:color="auto"/>
        <w:right w:val="none" w:sz="0" w:space="0" w:color="auto"/>
      </w:divBdr>
    </w:div>
    <w:div w:id="1798524822">
      <w:bodyDiv w:val="1"/>
      <w:marLeft w:val="0"/>
      <w:marRight w:val="0"/>
      <w:marTop w:val="0"/>
      <w:marBottom w:val="0"/>
      <w:divBdr>
        <w:top w:val="none" w:sz="0" w:space="0" w:color="auto"/>
        <w:left w:val="none" w:sz="0" w:space="0" w:color="auto"/>
        <w:bottom w:val="none" w:sz="0" w:space="0" w:color="auto"/>
        <w:right w:val="none" w:sz="0" w:space="0" w:color="auto"/>
      </w:divBdr>
    </w:div>
    <w:div w:id="1938444765">
      <w:bodyDiv w:val="1"/>
      <w:marLeft w:val="0"/>
      <w:marRight w:val="0"/>
      <w:marTop w:val="0"/>
      <w:marBottom w:val="0"/>
      <w:divBdr>
        <w:top w:val="none" w:sz="0" w:space="0" w:color="auto"/>
        <w:left w:val="none" w:sz="0" w:space="0" w:color="auto"/>
        <w:bottom w:val="none" w:sz="0" w:space="0" w:color="auto"/>
        <w:right w:val="none" w:sz="0" w:space="0" w:color="auto"/>
      </w:divBdr>
    </w:div>
    <w:div w:id="1976132650">
      <w:bodyDiv w:val="1"/>
      <w:marLeft w:val="0"/>
      <w:marRight w:val="0"/>
      <w:marTop w:val="0"/>
      <w:marBottom w:val="0"/>
      <w:divBdr>
        <w:top w:val="none" w:sz="0" w:space="0" w:color="auto"/>
        <w:left w:val="none" w:sz="0" w:space="0" w:color="auto"/>
        <w:bottom w:val="none" w:sz="0" w:space="0" w:color="auto"/>
        <w:right w:val="none" w:sz="0" w:space="0" w:color="auto"/>
      </w:divBdr>
    </w:div>
    <w:div w:id="1983120007">
      <w:bodyDiv w:val="1"/>
      <w:marLeft w:val="0"/>
      <w:marRight w:val="0"/>
      <w:marTop w:val="0"/>
      <w:marBottom w:val="0"/>
      <w:divBdr>
        <w:top w:val="none" w:sz="0" w:space="0" w:color="auto"/>
        <w:left w:val="none" w:sz="0" w:space="0" w:color="auto"/>
        <w:bottom w:val="none" w:sz="0" w:space="0" w:color="auto"/>
        <w:right w:val="none" w:sz="0" w:space="0" w:color="auto"/>
      </w:divBdr>
      <w:divsChild>
        <w:div w:id="2055343735">
          <w:marLeft w:val="0"/>
          <w:marRight w:val="0"/>
          <w:marTop w:val="0"/>
          <w:marBottom w:val="0"/>
          <w:divBdr>
            <w:top w:val="none" w:sz="0" w:space="0" w:color="auto"/>
            <w:left w:val="none" w:sz="0" w:space="0" w:color="auto"/>
            <w:bottom w:val="none" w:sz="0" w:space="0" w:color="auto"/>
            <w:right w:val="none" w:sz="0" w:space="0" w:color="auto"/>
          </w:divBdr>
          <w:divsChild>
            <w:div w:id="13899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8484">
      <w:bodyDiv w:val="1"/>
      <w:marLeft w:val="0"/>
      <w:marRight w:val="0"/>
      <w:marTop w:val="0"/>
      <w:marBottom w:val="0"/>
      <w:divBdr>
        <w:top w:val="none" w:sz="0" w:space="0" w:color="auto"/>
        <w:left w:val="none" w:sz="0" w:space="0" w:color="auto"/>
        <w:bottom w:val="none" w:sz="0" w:space="0" w:color="auto"/>
        <w:right w:val="none" w:sz="0" w:space="0" w:color="auto"/>
      </w:divBdr>
    </w:div>
    <w:div w:id="2093238570">
      <w:bodyDiv w:val="1"/>
      <w:marLeft w:val="0"/>
      <w:marRight w:val="0"/>
      <w:marTop w:val="0"/>
      <w:marBottom w:val="0"/>
      <w:divBdr>
        <w:top w:val="none" w:sz="0" w:space="0" w:color="auto"/>
        <w:left w:val="none" w:sz="0" w:space="0" w:color="auto"/>
        <w:bottom w:val="none" w:sz="0" w:space="0" w:color="auto"/>
        <w:right w:val="none" w:sz="0" w:space="0" w:color="auto"/>
      </w:divBdr>
    </w:div>
    <w:div w:id="213119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9C2FC6B-5E13-48C2-9A2E-39B7673D2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1</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Genova</dc:creator>
  <cp:keywords/>
  <dc:description/>
  <cp:lastModifiedBy>Joshua Genova</cp:lastModifiedBy>
  <cp:revision>25</cp:revision>
  <cp:lastPrinted>2023-04-05T00:12:00Z</cp:lastPrinted>
  <dcterms:created xsi:type="dcterms:W3CDTF">2023-02-20T23:35:00Z</dcterms:created>
  <dcterms:modified xsi:type="dcterms:W3CDTF">2023-04-05T00:15:00Z</dcterms:modified>
</cp:coreProperties>
</file>