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1440" w:firstLine="720"/>
        <w:rPr/>
      </w:pPr>
      <w:hyperlink r:id="rId6">
        <w:r w:rsidDel="00000000" w:rsidR="00000000" w:rsidRPr="00000000">
          <w:rPr>
            <w:color w:val="1155cc"/>
            <w:u w:val="single"/>
            <w:rtl w:val="0"/>
          </w:rPr>
          <w:t xml:space="preserve">Wine Quality - UCI Machine Learning Repository</w:t>
        </w:r>
      </w:hyperlink>
      <w:r w:rsidDel="00000000" w:rsidR="00000000" w:rsidRPr="00000000">
        <w:rPr>
          <w:rtl w:val="0"/>
        </w:rPr>
      </w:r>
    </w:p>
    <w:p w:rsidR="00000000" w:rsidDel="00000000" w:rsidP="00000000" w:rsidRDefault="00000000" w:rsidRPr="00000000" w14:paraId="00000002">
      <w:pPr>
        <w:spacing w:line="480" w:lineRule="auto"/>
        <w:ind w:left="0" w:firstLine="720"/>
        <w:rPr/>
      </w:pPr>
      <w:r w:rsidDel="00000000" w:rsidR="00000000" w:rsidRPr="00000000">
        <w:rPr>
          <w:rtl w:val="0"/>
        </w:rPr>
        <w:t xml:space="preserve">The dataset we choose to use is the Red Wine Quality database, which was suggested by Puskar. The source of this dataset is the UCI Machine Learning Repository. It contains information about the chemical properties of red wines and their quality ratings. The dataset includes features such as alcohol content, acidity, sugar, pH, and sulfur dioxide levels. Our goal is to determine which chemical properties have the strongest relationship with wine quality. We will try to answer three questions: Does alcohol content have a significant relationship with wine quality? Which chemical properties are the strongest predictors of quality? Can a machine learning model, such as a decision tree, predict wine quality based on these properties? We will use data analysis and predictive modeling to find patterns and see how accurately the model predicts wine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dataset/186/win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