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4BA33" w14:textId="1E624A52" w:rsidR="00B2202B" w:rsidRDefault="00B2202B" w:rsidP="00B83F72">
      <w:pPr>
        <w:pStyle w:val="NormalWeb"/>
        <w:spacing w:line="360" w:lineRule="auto"/>
        <w:rPr>
          <w:rFonts w:ascii="ArialRegular" w:hAnsi="ArialRegular"/>
          <w:color w:val="333333"/>
        </w:rPr>
      </w:pPr>
      <w:r>
        <w:rPr>
          <w:rFonts w:ascii="ArialRegular" w:hAnsi="ArialRegular"/>
          <w:color w:val="333333"/>
        </w:rPr>
        <w:t xml:space="preserve">Jake </w:t>
      </w:r>
      <w:proofErr w:type="spellStart"/>
      <w:r>
        <w:rPr>
          <w:rFonts w:ascii="ArialRegular" w:hAnsi="ArialRegular"/>
          <w:color w:val="333333"/>
        </w:rPr>
        <w:t>Thaker</w:t>
      </w:r>
      <w:proofErr w:type="spellEnd"/>
    </w:p>
    <w:p w14:paraId="4CC7E3BE" w14:textId="2FAC3D9F" w:rsidR="00525DAE" w:rsidRDefault="00415D53" w:rsidP="00B83F72">
      <w:pPr>
        <w:pStyle w:val="NormalWeb"/>
        <w:numPr>
          <w:ilvl w:val="0"/>
          <w:numId w:val="1"/>
        </w:numPr>
        <w:spacing w:line="360" w:lineRule="auto"/>
        <w:rPr>
          <w:rFonts w:ascii="ArialRegular" w:hAnsi="ArialRegular"/>
          <w:color w:val="333333"/>
        </w:rPr>
      </w:pPr>
      <w:r w:rsidRPr="00C15CB2">
        <w:rPr>
          <w:rFonts w:ascii="ArialRegular" w:hAnsi="ArialRegular"/>
          <w:color w:val="333333"/>
        </w:rPr>
        <w:t xml:space="preserve">What are three conclusions we can make about Kickstarter campaigns given the provided data? </w:t>
      </w:r>
    </w:p>
    <w:p w14:paraId="2B78BF39" w14:textId="77777777" w:rsidR="00525DAE" w:rsidRDefault="003F7634" w:rsidP="00B83F72">
      <w:pPr>
        <w:pStyle w:val="NormalWeb"/>
        <w:numPr>
          <w:ilvl w:val="1"/>
          <w:numId w:val="1"/>
        </w:numPr>
        <w:spacing w:line="360" w:lineRule="auto"/>
        <w:rPr>
          <w:rFonts w:ascii="ArialRegular" w:hAnsi="ArialRegular"/>
          <w:color w:val="333333"/>
        </w:rPr>
      </w:pPr>
      <w:r>
        <w:rPr>
          <w:rFonts w:ascii="ArialRegular" w:hAnsi="ArialRegular"/>
          <w:color w:val="333333"/>
        </w:rPr>
        <w:t xml:space="preserve">Theater </w:t>
      </w:r>
      <w:r w:rsidR="00256ED7">
        <w:rPr>
          <w:rFonts w:ascii="ArialRegular" w:hAnsi="ArialRegular"/>
          <w:color w:val="333333"/>
        </w:rPr>
        <w:t xml:space="preserve">campaigns </w:t>
      </w:r>
      <w:r w:rsidR="004153CE">
        <w:rPr>
          <w:rFonts w:ascii="ArialRegular" w:hAnsi="ArialRegular"/>
          <w:color w:val="333333"/>
        </w:rPr>
        <w:t xml:space="preserve">were </w:t>
      </w:r>
      <w:r w:rsidR="005379DC">
        <w:rPr>
          <w:rFonts w:ascii="ArialRegular" w:hAnsi="ArialRegular"/>
          <w:color w:val="333333"/>
        </w:rPr>
        <w:t>the most backed</w:t>
      </w:r>
      <w:r w:rsidR="004153CE">
        <w:rPr>
          <w:rFonts w:ascii="ArialRegular" w:hAnsi="ArialRegular"/>
          <w:color w:val="333333"/>
        </w:rPr>
        <w:t xml:space="preserve">, followed by music campaigns, and film/video campaigns. In this same order, </w:t>
      </w:r>
      <w:r w:rsidR="005379DC">
        <w:rPr>
          <w:rFonts w:ascii="ArialRegular" w:hAnsi="ArialRegular"/>
          <w:color w:val="333333"/>
        </w:rPr>
        <w:t>these categor</w:t>
      </w:r>
      <w:r w:rsidR="00503C17">
        <w:rPr>
          <w:rFonts w:ascii="ArialRegular" w:hAnsi="ArialRegular"/>
          <w:color w:val="333333"/>
        </w:rPr>
        <w:t>ies were most successful in their respective funding campaigns.</w:t>
      </w:r>
    </w:p>
    <w:p w14:paraId="524CC752" w14:textId="77777777" w:rsidR="00C37F2A" w:rsidRDefault="00C37F2A" w:rsidP="00B83F72">
      <w:pPr>
        <w:pStyle w:val="NormalWeb"/>
        <w:numPr>
          <w:ilvl w:val="1"/>
          <w:numId w:val="1"/>
        </w:numPr>
        <w:spacing w:line="360" w:lineRule="auto"/>
        <w:rPr>
          <w:rFonts w:ascii="ArialRegular" w:hAnsi="ArialRegular"/>
          <w:color w:val="333333"/>
        </w:rPr>
      </w:pPr>
      <w:r>
        <w:rPr>
          <w:rFonts w:ascii="ArialRegular" w:hAnsi="ArialRegular"/>
          <w:color w:val="333333"/>
        </w:rPr>
        <w:t xml:space="preserve">Purely by subcategory, </w:t>
      </w:r>
      <w:r w:rsidR="00420FD0">
        <w:rPr>
          <w:rFonts w:ascii="ArialRegular" w:hAnsi="ArialRegular"/>
          <w:color w:val="333333"/>
        </w:rPr>
        <w:t xml:space="preserve">campaigns </w:t>
      </w:r>
      <w:r w:rsidR="00531E21">
        <w:rPr>
          <w:rFonts w:ascii="ArialRegular" w:hAnsi="ArialRegular"/>
          <w:color w:val="333333"/>
        </w:rPr>
        <w:t>about plays were the most successfully funded.</w:t>
      </w:r>
    </w:p>
    <w:p w14:paraId="7FED56E6" w14:textId="72CB0C5C" w:rsidR="00686039" w:rsidRPr="00686039" w:rsidRDefault="006C1BD2" w:rsidP="00686039">
      <w:pPr>
        <w:pStyle w:val="NormalWeb"/>
        <w:numPr>
          <w:ilvl w:val="1"/>
          <w:numId w:val="1"/>
        </w:numPr>
        <w:spacing w:line="360" w:lineRule="auto"/>
        <w:rPr>
          <w:rFonts w:ascii="ArialRegular" w:hAnsi="ArialRegular"/>
          <w:color w:val="333333"/>
        </w:rPr>
      </w:pPr>
      <w:r>
        <w:rPr>
          <w:rFonts w:ascii="ArialRegular" w:hAnsi="ArialRegular"/>
          <w:color w:val="333333"/>
        </w:rPr>
        <w:t>There was a</w:t>
      </w:r>
      <w:r w:rsidR="0015649A">
        <w:rPr>
          <w:rFonts w:ascii="ArialRegular" w:hAnsi="ArialRegular"/>
          <w:color w:val="333333"/>
        </w:rPr>
        <w:t>n</w:t>
      </w:r>
      <w:r>
        <w:rPr>
          <w:rFonts w:ascii="ArialRegular" w:hAnsi="ArialRegular"/>
          <w:color w:val="333333"/>
        </w:rPr>
        <w:t xml:space="preserve"> upward trend in campaigns started up to 2015 after which the number of campaigns started dropped.</w:t>
      </w:r>
    </w:p>
    <w:p w14:paraId="5572910D" w14:textId="77777777" w:rsidR="00686039" w:rsidRDefault="00415D53" w:rsidP="00686039">
      <w:pPr>
        <w:pStyle w:val="NormalWeb"/>
        <w:numPr>
          <w:ilvl w:val="0"/>
          <w:numId w:val="1"/>
        </w:numPr>
        <w:spacing w:line="360" w:lineRule="auto"/>
        <w:rPr>
          <w:rFonts w:ascii="ArialRegular" w:hAnsi="ArialRegular"/>
          <w:color w:val="333333"/>
        </w:rPr>
      </w:pPr>
      <w:r w:rsidRPr="00C15CB2">
        <w:rPr>
          <w:rFonts w:ascii="ArialRegular" w:hAnsi="ArialRegular"/>
          <w:color w:val="333333"/>
        </w:rPr>
        <w:t xml:space="preserve">What are some of the limitations of this dataset? </w:t>
      </w:r>
    </w:p>
    <w:p w14:paraId="78EA05F6" w14:textId="06891EE3" w:rsidR="00613F7D" w:rsidRPr="00686039" w:rsidRDefault="00613F7D" w:rsidP="00686039">
      <w:pPr>
        <w:pStyle w:val="NormalWeb"/>
        <w:spacing w:line="360" w:lineRule="auto"/>
        <w:ind w:left="720"/>
        <w:rPr>
          <w:rFonts w:ascii="ArialRegular" w:hAnsi="ArialRegular"/>
          <w:color w:val="333333"/>
        </w:rPr>
      </w:pPr>
      <w:r w:rsidRPr="00686039">
        <w:rPr>
          <w:rFonts w:ascii="ArialRegular" w:hAnsi="ArialRegular"/>
          <w:color w:val="333333"/>
        </w:rPr>
        <w:t>The currency column indicates that each project may have a different format for the currency, so the numbers we have access to assume the data has been converted to a constant unit, say USD</w:t>
      </w:r>
      <w:r w:rsidR="00832D8A" w:rsidRPr="00686039">
        <w:rPr>
          <w:rFonts w:ascii="ArialRegular" w:hAnsi="ArialRegular"/>
          <w:color w:val="333333"/>
        </w:rPr>
        <w:t>. Additionally, a column would have to maintain formatting rules so we would have to individually convert each value to a constant unit first, if that has not already been done.</w:t>
      </w:r>
    </w:p>
    <w:p w14:paraId="44F398D7" w14:textId="77777777" w:rsidR="00415D53" w:rsidRPr="00C15CB2" w:rsidRDefault="00415D53" w:rsidP="00B83F72">
      <w:pPr>
        <w:pStyle w:val="NormalWeb"/>
        <w:numPr>
          <w:ilvl w:val="0"/>
          <w:numId w:val="1"/>
        </w:numPr>
        <w:spacing w:line="360" w:lineRule="auto"/>
        <w:rPr>
          <w:rFonts w:ascii="ArialRegular" w:hAnsi="ArialRegular"/>
          <w:color w:val="333333"/>
        </w:rPr>
      </w:pPr>
      <w:r w:rsidRPr="00C15CB2">
        <w:rPr>
          <w:rFonts w:ascii="ArialRegular" w:hAnsi="ArialRegular"/>
          <w:color w:val="333333"/>
        </w:rPr>
        <w:t>What are some other possible tables/graphs that w</w:t>
      </w:r>
      <w:r w:rsidR="004843AF">
        <w:rPr>
          <w:rFonts w:ascii="ArialRegular" w:hAnsi="ArialRegular"/>
          <w:color w:val="333333"/>
        </w:rPr>
        <w:t>e</w:t>
      </w:r>
      <w:r w:rsidRPr="00C15CB2">
        <w:rPr>
          <w:rFonts w:ascii="ArialRegular" w:hAnsi="ArialRegular"/>
          <w:color w:val="333333"/>
        </w:rPr>
        <w:t xml:space="preserve"> could create? </w:t>
      </w:r>
    </w:p>
    <w:p w14:paraId="503B4E4A" w14:textId="52EE29F7" w:rsidR="00373133" w:rsidRPr="00C15CB2" w:rsidRDefault="00DE0322" w:rsidP="00DE0322">
      <w:pPr>
        <w:spacing w:line="360" w:lineRule="auto"/>
        <w:ind w:left="720"/>
      </w:pPr>
      <w:r>
        <w:t>It would be possible to make the outcomes by date graph with years on the x-axis, instead of months. This could show a trend per year, which could be related to</w:t>
      </w:r>
      <w:r w:rsidR="00B26EFC">
        <w:t xml:space="preserve"> </w:t>
      </w:r>
      <w:r w:rsidR="00265359">
        <w:t xml:space="preserve">different trends in the market, such as the </w:t>
      </w:r>
      <w:r w:rsidR="003C2E83">
        <w:t>recession</w:t>
      </w:r>
      <w:r w:rsidR="00265359">
        <w:t xml:space="preserve"> in 2008. </w:t>
      </w:r>
      <w:r w:rsidR="003105F1">
        <w:t>Additionally,</w:t>
      </w:r>
      <w:r w:rsidR="000B2C3F">
        <w:t xml:space="preserve"> it would be possible to make a scatter plot of the three sheets to forecast future trends in Kickstarter campaigns, assuming several variables stay constant.</w:t>
      </w:r>
      <w:r w:rsidR="004F2565">
        <w:t xml:space="preserve"> </w:t>
      </w:r>
      <w:bookmarkStart w:id="0" w:name="_GoBack"/>
      <w:bookmarkEnd w:id="0"/>
    </w:p>
    <w:sectPr w:rsidR="00373133" w:rsidRPr="00C15CB2" w:rsidSect="0002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Regular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737B"/>
    <w:multiLevelType w:val="multilevel"/>
    <w:tmpl w:val="1652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E0"/>
    <w:rsid w:val="00021810"/>
    <w:rsid w:val="000B2C3F"/>
    <w:rsid w:val="0015649A"/>
    <w:rsid w:val="00256ED7"/>
    <w:rsid w:val="00265359"/>
    <w:rsid w:val="00294ADB"/>
    <w:rsid w:val="003105F1"/>
    <w:rsid w:val="00346027"/>
    <w:rsid w:val="003C2E83"/>
    <w:rsid w:val="003F7634"/>
    <w:rsid w:val="004153CE"/>
    <w:rsid w:val="00415D53"/>
    <w:rsid w:val="00420FD0"/>
    <w:rsid w:val="004843AF"/>
    <w:rsid w:val="004F2565"/>
    <w:rsid w:val="00503C17"/>
    <w:rsid w:val="00525DAE"/>
    <w:rsid w:val="00531E21"/>
    <w:rsid w:val="005379DC"/>
    <w:rsid w:val="005E794F"/>
    <w:rsid w:val="00613F7D"/>
    <w:rsid w:val="006214EE"/>
    <w:rsid w:val="00686039"/>
    <w:rsid w:val="006C1BD2"/>
    <w:rsid w:val="007B7F10"/>
    <w:rsid w:val="00832D8A"/>
    <w:rsid w:val="00872AF1"/>
    <w:rsid w:val="00A4354F"/>
    <w:rsid w:val="00B2202B"/>
    <w:rsid w:val="00B26EFC"/>
    <w:rsid w:val="00B47DCE"/>
    <w:rsid w:val="00B83F72"/>
    <w:rsid w:val="00C15CB2"/>
    <w:rsid w:val="00C37F2A"/>
    <w:rsid w:val="00DE0322"/>
    <w:rsid w:val="00E458E0"/>
    <w:rsid w:val="00F6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B4389"/>
  <w15:chartTrackingRefBased/>
  <w15:docId w15:val="{76FC8794-FB28-924C-89BF-BB253A16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D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Thaker</dc:creator>
  <cp:keywords/>
  <dc:description/>
  <cp:lastModifiedBy>Jake Thaker</cp:lastModifiedBy>
  <cp:revision>32</cp:revision>
  <dcterms:created xsi:type="dcterms:W3CDTF">2019-02-21T17:53:00Z</dcterms:created>
  <dcterms:modified xsi:type="dcterms:W3CDTF">2019-02-28T03:31:00Z</dcterms:modified>
</cp:coreProperties>
</file>