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A619A" w14:textId="77777777" w:rsidR="000967E9" w:rsidRDefault="00CF459D" w:rsidP="00CF459D">
      <w:pPr>
        <w:jc w:val="center"/>
      </w:pPr>
      <w:r>
        <w:t>MP2 Part 2: Time Analysis</w:t>
      </w:r>
    </w:p>
    <w:p w14:paraId="2DBF38A6" w14:textId="77777777" w:rsidR="00CF459D" w:rsidRDefault="00CF459D" w:rsidP="00CF459D">
      <w:pPr>
        <w:jc w:val="center"/>
      </w:pPr>
    </w:p>
    <w:tbl>
      <w:tblPr>
        <w:tblStyle w:val="TableGrid"/>
        <w:tblW w:w="0" w:type="auto"/>
        <w:tblLook w:val="04A0" w:firstRow="1" w:lastRow="0" w:firstColumn="1" w:lastColumn="0" w:noHBand="0" w:noVBand="1"/>
      </w:tblPr>
      <w:tblGrid>
        <w:gridCol w:w="4428"/>
        <w:gridCol w:w="4428"/>
      </w:tblGrid>
      <w:tr w:rsidR="00CF459D" w14:paraId="26270F0A" w14:textId="77777777" w:rsidTr="00CF459D">
        <w:tc>
          <w:tcPr>
            <w:tcW w:w="4428" w:type="dxa"/>
          </w:tcPr>
          <w:p w14:paraId="1BECFAC5" w14:textId="77777777" w:rsidR="00CF459D" w:rsidRDefault="00CF459D" w:rsidP="00CF459D">
            <w:pPr>
              <w:jc w:val="center"/>
            </w:pPr>
            <w:r>
              <w:t>Location of Operation</w:t>
            </w:r>
          </w:p>
        </w:tc>
        <w:tc>
          <w:tcPr>
            <w:tcW w:w="4428" w:type="dxa"/>
          </w:tcPr>
          <w:p w14:paraId="6D5D0F76" w14:textId="77777777" w:rsidR="00CF459D" w:rsidRDefault="00CF459D" w:rsidP="00CF459D">
            <w:pPr>
              <w:jc w:val="center"/>
            </w:pPr>
            <w:r>
              <w:t>Elapsed Time (</w:t>
            </w:r>
            <w:proofErr w:type="spellStart"/>
            <w:r>
              <w:t>ms</w:t>
            </w:r>
            <w:proofErr w:type="spellEnd"/>
            <w:r>
              <w:t>)</w:t>
            </w:r>
          </w:p>
        </w:tc>
      </w:tr>
      <w:tr w:rsidR="00CF459D" w14:paraId="3CF3CC57" w14:textId="77777777" w:rsidTr="00CF459D">
        <w:tc>
          <w:tcPr>
            <w:tcW w:w="4428" w:type="dxa"/>
          </w:tcPr>
          <w:p w14:paraId="4378BF22" w14:textId="77777777" w:rsidR="00CF459D" w:rsidRDefault="00CF459D" w:rsidP="00CF459D">
            <w:pPr>
              <w:jc w:val="center"/>
            </w:pPr>
            <w:r>
              <w:t>Called from client</w:t>
            </w:r>
          </w:p>
        </w:tc>
        <w:tc>
          <w:tcPr>
            <w:tcW w:w="4428" w:type="dxa"/>
          </w:tcPr>
          <w:p w14:paraId="0A4966A7" w14:textId="77777777" w:rsidR="00CF459D" w:rsidRDefault="00CF459D" w:rsidP="00CF459D">
            <w:pPr>
              <w:jc w:val="center"/>
            </w:pPr>
            <w:r>
              <w:t>0.088</w:t>
            </w:r>
          </w:p>
        </w:tc>
      </w:tr>
      <w:tr w:rsidR="00CF459D" w14:paraId="667D97C0" w14:textId="77777777" w:rsidTr="00CF459D">
        <w:tc>
          <w:tcPr>
            <w:tcW w:w="4428" w:type="dxa"/>
          </w:tcPr>
          <w:p w14:paraId="6FF2FDDE" w14:textId="77777777" w:rsidR="00CF459D" w:rsidRDefault="00CF459D" w:rsidP="00CF459D">
            <w:pPr>
              <w:jc w:val="center"/>
            </w:pPr>
            <w:r>
              <w:t>Generated in server</w:t>
            </w:r>
          </w:p>
        </w:tc>
        <w:tc>
          <w:tcPr>
            <w:tcW w:w="4428" w:type="dxa"/>
          </w:tcPr>
          <w:p w14:paraId="58022CCD" w14:textId="77777777" w:rsidR="00CF459D" w:rsidRDefault="00CF459D" w:rsidP="00CF459D">
            <w:pPr>
              <w:jc w:val="center"/>
            </w:pPr>
            <w:r>
              <w:t xml:space="preserve">0.015 </w:t>
            </w:r>
          </w:p>
        </w:tc>
      </w:tr>
      <w:tr w:rsidR="00CF459D" w14:paraId="194EFCCA" w14:textId="77777777" w:rsidTr="00CF459D">
        <w:tc>
          <w:tcPr>
            <w:tcW w:w="4428" w:type="dxa"/>
          </w:tcPr>
          <w:p w14:paraId="7B339470" w14:textId="77777777" w:rsidR="00CF459D" w:rsidRDefault="00CF459D" w:rsidP="00CF459D">
            <w:pPr>
              <w:jc w:val="center"/>
            </w:pPr>
            <w:r>
              <w:t>Called from client</w:t>
            </w:r>
          </w:p>
        </w:tc>
        <w:tc>
          <w:tcPr>
            <w:tcW w:w="4428" w:type="dxa"/>
          </w:tcPr>
          <w:p w14:paraId="04D277EA" w14:textId="77777777" w:rsidR="00CF459D" w:rsidRDefault="00CF459D" w:rsidP="00CF459D">
            <w:pPr>
              <w:jc w:val="center"/>
            </w:pPr>
            <w:r>
              <w:t>0.026</w:t>
            </w:r>
          </w:p>
        </w:tc>
      </w:tr>
      <w:tr w:rsidR="00CF459D" w14:paraId="78C9D1B8" w14:textId="77777777" w:rsidTr="00CF459D">
        <w:tc>
          <w:tcPr>
            <w:tcW w:w="4428" w:type="dxa"/>
          </w:tcPr>
          <w:p w14:paraId="06448E61" w14:textId="77777777" w:rsidR="00CF459D" w:rsidRDefault="00CF459D" w:rsidP="00CF459D">
            <w:pPr>
              <w:jc w:val="center"/>
            </w:pPr>
            <w:r>
              <w:t>Generated in server</w:t>
            </w:r>
          </w:p>
        </w:tc>
        <w:tc>
          <w:tcPr>
            <w:tcW w:w="4428" w:type="dxa"/>
          </w:tcPr>
          <w:p w14:paraId="0F16CD2C" w14:textId="77777777" w:rsidR="00CF459D" w:rsidRDefault="00CF459D" w:rsidP="00CF459D">
            <w:pPr>
              <w:jc w:val="center"/>
            </w:pPr>
            <w:r>
              <w:t>0.002</w:t>
            </w:r>
          </w:p>
        </w:tc>
      </w:tr>
      <w:tr w:rsidR="00CF459D" w14:paraId="10A295BE" w14:textId="77777777" w:rsidTr="00CF459D">
        <w:tc>
          <w:tcPr>
            <w:tcW w:w="4428" w:type="dxa"/>
          </w:tcPr>
          <w:p w14:paraId="717F7DA5" w14:textId="77777777" w:rsidR="00CF459D" w:rsidRDefault="00CF459D" w:rsidP="00CF459D">
            <w:pPr>
              <w:jc w:val="center"/>
            </w:pPr>
            <w:r>
              <w:t>Called from client</w:t>
            </w:r>
          </w:p>
        </w:tc>
        <w:tc>
          <w:tcPr>
            <w:tcW w:w="4428" w:type="dxa"/>
          </w:tcPr>
          <w:p w14:paraId="4304223F" w14:textId="77777777" w:rsidR="00CF459D" w:rsidRDefault="00CF459D" w:rsidP="00CF459D">
            <w:pPr>
              <w:jc w:val="center"/>
            </w:pPr>
            <w:r>
              <w:t>0.022</w:t>
            </w:r>
          </w:p>
        </w:tc>
      </w:tr>
      <w:tr w:rsidR="00CF459D" w14:paraId="23BB1AAF" w14:textId="77777777" w:rsidTr="00CF459D">
        <w:tc>
          <w:tcPr>
            <w:tcW w:w="4428" w:type="dxa"/>
          </w:tcPr>
          <w:p w14:paraId="48575F1B" w14:textId="77777777" w:rsidR="00CF459D" w:rsidRDefault="00CF459D" w:rsidP="00CF459D">
            <w:pPr>
              <w:jc w:val="center"/>
            </w:pPr>
            <w:r>
              <w:t>Generated in server</w:t>
            </w:r>
          </w:p>
        </w:tc>
        <w:tc>
          <w:tcPr>
            <w:tcW w:w="4428" w:type="dxa"/>
          </w:tcPr>
          <w:p w14:paraId="5AE87AC7" w14:textId="77777777" w:rsidR="00CF459D" w:rsidRDefault="00CF459D" w:rsidP="00CF459D">
            <w:pPr>
              <w:jc w:val="center"/>
            </w:pPr>
            <w:r>
              <w:t>0.001</w:t>
            </w:r>
          </w:p>
        </w:tc>
      </w:tr>
    </w:tbl>
    <w:p w14:paraId="5BFB5EC0" w14:textId="77777777" w:rsidR="00CF459D" w:rsidRDefault="00CF459D" w:rsidP="00CF459D">
      <w:pPr>
        <w:jc w:val="center"/>
      </w:pPr>
    </w:p>
    <w:tbl>
      <w:tblPr>
        <w:tblStyle w:val="TableGrid"/>
        <w:tblW w:w="0" w:type="auto"/>
        <w:tblLook w:val="04A0" w:firstRow="1" w:lastRow="0" w:firstColumn="1" w:lastColumn="0" w:noHBand="0" w:noVBand="1"/>
      </w:tblPr>
      <w:tblGrid>
        <w:gridCol w:w="4428"/>
        <w:gridCol w:w="4428"/>
      </w:tblGrid>
      <w:tr w:rsidR="00CF459D" w14:paraId="6ADDFE0A" w14:textId="77777777" w:rsidTr="00CF459D">
        <w:tc>
          <w:tcPr>
            <w:tcW w:w="4428" w:type="dxa"/>
          </w:tcPr>
          <w:p w14:paraId="556EC7E9" w14:textId="77777777" w:rsidR="00CF459D" w:rsidRDefault="00CF459D" w:rsidP="00CF459D">
            <w:pPr>
              <w:jc w:val="center"/>
            </w:pPr>
            <w:r>
              <w:t>Location of Operation</w:t>
            </w:r>
          </w:p>
        </w:tc>
        <w:tc>
          <w:tcPr>
            <w:tcW w:w="4428" w:type="dxa"/>
          </w:tcPr>
          <w:p w14:paraId="15F81F85" w14:textId="77777777" w:rsidR="00CF459D" w:rsidRDefault="00CF459D" w:rsidP="00CF459D">
            <w:pPr>
              <w:jc w:val="center"/>
            </w:pPr>
            <w:r>
              <w:t>Average Elapsed Time (</w:t>
            </w:r>
            <w:proofErr w:type="spellStart"/>
            <w:r>
              <w:t>ms</w:t>
            </w:r>
            <w:proofErr w:type="spellEnd"/>
            <w:r>
              <w:t>)</w:t>
            </w:r>
          </w:p>
        </w:tc>
      </w:tr>
      <w:tr w:rsidR="00CF459D" w14:paraId="360ABFC5" w14:textId="77777777" w:rsidTr="00CF459D">
        <w:tc>
          <w:tcPr>
            <w:tcW w:w="4428" w:type="dxa"/>
          </w:tcPr>
          <w:p w14:paraId="6167C5D5" w14:textId="77777777" w:rsidR="00CF459D" w:rsidRDefault="00CF459D" w:rsidP="00CF459D">
            <w:pPr>
              <w:jc w:val="center"/>
            </w:pPr>
            <w:r>
              <w:t>Called from client</w:t>
            </w:r>
          </w:p>
        </w:tc>
        <w:tc>
          <w:tcPr>
            <w:tcW w:w="4428" w:type="dxa"/>
          </w:tcPr>
          <w:p w14:paraId="651D747D" w14:textId="77777777" w:rsidR="00CF459D" w:rsidRDefault="00CF459D" w:rsidP="00CF459D">
            <w:pPr>
              <w:jc w:val="center"/>
            </w:pPr>
            <w:r>
              <w:t>0.045</w:t>
            </w:r>
          </w:p>
        </w:tc>
      </w:tr>
      <w:tr w:rsidR="00CF459D" w14:paraId="13CC1B7E" w14:textId="77777777" w:rsidTr="00CF459D">
        <w:tc>
          <w:tcPr>
            <w:tcW w:w="4428" w:type="dxa"/>
          </w:tcPr>
          <w:p w14:paraId="556BB2AB" w14:textId="77777777" w:rsidR="00CF459D" w:rsidRDefault="00CF459D" w:rsidP="00CF459D">
            <w:pPr>
              <w:jc w:val="center"/>
            </w:pPr>
            <w:r>
              <w:t>Generated in server</w:t>
            </w:r>
          </w:p>
        </w:tc>
        <w:tc>
          <w:tcPr>
            <w:tcW w:w="4428" w:type="dxa"/>
          </w:tcPr>
          <w:p w14:paraId="1FB23C9D" w14:textId="77777777" w:rsidR="00CF459D" w:rsidRDefault="00CF459D" w:rsidP="00CF459D">
            <w:pPr>
              <w:jc w:val="center"/>
            </w:pPr>
            <w:r>
              <w:t>0.006</w:t>
            </w:r>
          </w:p>
        </w:tc>
      </w:tr>
    </w:tbl>
    <w:p w14:paraId="18477D0E" w14:textId="77777777" w:rsidR="00CF459D" w:rsidRDefault="00CF459D" w:rsidP="00CF459D">
      <w:pPr>
        <w:jc w:val="center"/>
      </w:pPr>
    </w:p>
    <w:p w14:paraId="0995321E" w14:textId="77777777" w:rsidR="002858A0" w:rsidRDefault="006B2D83" w:rsidP="002858A0">
      <w:pPr>
        <w:ind w:firstLine="720"/>
      </w:pPr>
      <w:r>
        <w:t>The functions that</w:t>
      </w:r>
      <w:r w:rsidR="002858A0">
        <w:t xml:space="preserve"> measure time for </w:t>
      </w:r>
      <w:r>
        <w:t xml:space="preserve">the client are located right before and after a request to the database server is sent. In comparison, the function that measures time within the database server are called in the functions that call </w:t>
      </w:r>
      <w:proofErr w:type="spellStart"/>
      <w:r>
        <w:t>generate_</w:t>
      </w:r>
      <w:proofErr w:type="gramStart"/>
      <w:r>
        <w:t>data</w:t>
      </w:r>
      <w:proofErr w:type="spellEnd"/>
      <w:r>
        <w:t>(</w:t>
      </w:r>
      <w:proofErr w:type="gramEnd"/>
      <w:r>
        <w:t>).</w:t>
      </w:r>
    </w:p>
    <w:p w14:paraId="3BB06CEF" w14:textId="261B7E6B" w:rsidR="00CF459D" w:rsidRDefault="002858A0" w:rsidP="006B2D83">
      <w:pPr>
        <w:ind w:firstLine="720"/>
      </w:pPr>
      <w:r>
        <w:t xml:space="preserve">On average, the time it takes to call an operation from the client side to the server side takes longer compared to calling the function locally within the server. Hypothetically, this is because the client needs to transfer the request using a channel </w:t>
      </w:r>
      <w:r w:rsidR="006B2D83">
        <w:t xml:space="preserve">and waits for a response from the database server from the channel, </w:t>
      </w:r>
      <w:r>
        <w:t>whil</w:t>
      </w:r>
      <w:r w:rsidR="006B2D83">
        <w:t>e the database server does not utilize this channel</w:t>
      </w:r>
      <w:r w:rsidR="008C107C">
        <w:t xml:space="preserve"> when calling </w:t>
      </w:r>
      <w:proofErr w:type="spellStart"/>
      <w:r w:rsidR="008C107C">
        <w:t>generate_</w:t>
      </w:r>
      <w:proofErr w:type="gramStart"/>
      <w:r w:rsidR="008C107C">
        <w:t>data</w:t>
      </w:r>
      <w:proofErr w:type="spellEnd"/>
      <w:r w:rsidR="008C107C">
        <w:t>(</w:t>
      </w:r>
      <w:proofErr w:type="gramEnd"/>
      <w:r w:rsidR="008C107C">
        <w:t xml:space="preserve">) locally. </w:t>
      </w:r>
      <w:bookmarkStart w:id="0" w:name="_GoBack"/>
      <w:bookmarkEnd w:id="0"/>
    </w:p>
    <w:sectPr w:rsidR="00CF459D" w:rsidSect="00AA77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59D"/>
    <w:rsid w:val="000967E9"/>
    <w:rsid w:val="002858A0"/>
    <w:rsid w:val="006B2D83"/>
    <w:rsid w:val="008C107C"/>
    <w:rsid w:val="00AA77B4"/>
    <w:rsid w:val="00CF4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E95E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45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45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149</Words>
  <Characters>852</Characters>
  <Application>Microsoft Macintosh Word</Application>
  <DocSecurity>0</DocSecurity>
  <Lines>7</Lines>
  <Paragraphs>1</Paragraphs>
  <ScaleCrop>false</ScaleCrop>
  <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Tiu</dc:creator>
  <cp:keywords/>
  <dc:description/>
  <cp:lastModifiedBy>Julian Tiu</cp:lastModifiedBy>
  <cp:revision>3</cp:revision>
  <dcterms:created xsi:type="dcterms:W3CDTF">2017-10-03T21:55:00Z</dcterms:created>
  <dcterms:modified xsi:type="dcterms:W3CDTF">2017-10-05T19:53:00Z</dcterms:modified>
</cp:coreProperties>
</file>