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Algoritmo de cajero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Pensar el algoritmo para crear un sistema de cajero bancario. Por el momento, solo permitirá realizar 1 acción y luego finalizará la sesión. La persona debe tener un usuario y contraseña para ingresar al sistema. Se le permitirá al usuario elegir entre realizar alguna de las siguientes acciones: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Ver saldo actual.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Retirar dinero.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Depositar dinero en su cuenta.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Cambiar su clave.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Cuando tengas armado el algoritmo… a codear!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Pregunta: Cómo harías para que el usuario tuviera la posibilidad de realizar varias acciones? Es d</w:t>
      </w:r>
      <w:r w:rsidDel="00000000" w:rsidR="00000000" w:rsidRPr="00000000">
        <w:rPr>
          <w:i w:val="1"/>
          <w:u w:val="single"/>
          <w:rtl w:val="0"/>
        </w:rPr>
        <w:t xml:space="preserve">ecir, luego de consultar su saldo, por ejemplo, que le vuelva a ofrecer el menú. (Pensarlo a nivel algoritmo)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