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88DF2" w14:textId="77777777" w:rsidR="0009259A" w:rsidRPr="0009259A" w:rsidRDefault="0009259A" w:rsidP="0009259A">
      <w:r w:rsidRPr="0009259A">
        <w:rPr>
          <w:b/>
          <w:bCs/>
        </w:rPr>
        <w:t>Jeremy Jones</w:t>
      </w:r>
    </w:p>
    <w:p w14:paraId="700A5CBF" w14:textId="77777777" w:rsidR="0009259A" w:rsidRPr="0009259A" w:rsidRDefault="0009259A" w:rsidP="0009259A">
      <w:r w:rsidRPr="0009259A">
        <w:rPr>
          <w:b/>
          <w:bCs/>
        </w:rPr>
        <w:t>Technology Executive - Digital Transformation &amp; AI Strategy - $100M+ Value Delivered</w:t>
      </w:r>
    </w:p>
    <w:p w14:paraId="5894F170" w14:textId="77777777" w:rsidR="0009259A" w:rsidRPr="0009259A" w:rsidRDefault="0009259A" w:rsidP="0009259A">
      <w:r w:rsidRPr="0009259A">
        <w:t>262-269-6463 - jones.jeremyt@live.com - https://www.linkedin.com/in/jeremy-jones-69110015 - Ixonia, WI</w:t>
      </w:r>
    </w:p>
    <w:p w14:paraId="64FF3EA9" w14:textId="77777777" w:rsidR="0009259A" w:rsidRPr="0009259A" w:rsidRDefault="0009259A" w:rsidP="0009259A">
      <w:r w:rsidRPr="0009259A">
        <w:rPr>
          <w:b/>
          <w:bCs/>
        </w:rPr>
        <w:t>PROFESSIONAL SUMMARY</w:t>
      </w:r>
    </w:p>
    <w:p w14:paraId="2F13C598" w14:textId="77777777" w:rsidR="0009259A" w:rsidRPr="0009259A" w:rsidRDefault="0009259A" w:rsidP="0009259A">
      <w:r w:rsidRPr="0009259A">
        <w:t>Technology executive with 17+ years delivering measurable business value through strategic technology leadership and organizational transformation. Built and scaled global technology organizations delivering $100M+ value while managing $5-10M budgets across healthcare and manufacturing. Established Centers of Excellence, drove AI strategy adoption, and transformed technology organizations from order-taking functions into strategic business partners achieving 4x capability improvements.</w:t>
      </w:r>
    </w:p>
    <w:p w14:paraId="249016C9" w14:textId="77777777" w:rsidR="0009259A" w:rsidRPr="0009259A" w:rsidRDefault="0009259A" w:rsidP="0009259A">
      <w:r w:rsidRPr="0009259A">
        <w:rPr>
          <w:b/>
          <w:bCs/>
        </w:rPr>
        <w:t>CORE COMPETENCIES</w:t>
      </w:r>
    </w:p>
    <w:p w14:paraId="46C6EA32" w14:textId="77777777" w:rsidR="0009259A" w:rsidRPr="0009259A" w:rsidRDefault="0009259A" w:rsidP="0009259A">
      <w:r w:rsidRPr="0009259A">
        <w:t>Digital Transformation, AI Strategy Development, Enterprise Architecture, Global Team Leadership, Center of Excellence Leadership, Salesforce Ecosystem, Epic EMR Systems, P&amp;L Management, Organizational Change Management, Vendor Management, M&amp;A Integration, Cross-Functional Collaboration</w:t>
      </w:r>
    </w:p>
    <w:p w14:paraId="58135D73" w14:textId="77777777" w:rsidR="0009259A" w:rsidRPr="0009259A" w:rsidRDefault="0009259A" w:rsidP="0009259A">
      <w:r w:rsidRPr="0009259A">
        <w:rPr>
          <w:b/>
          <w:bCs/>
        </w:rPr>
        <w:t>PROFESSIONAL EXPERIENCE</w:t>
      </w:r>
    </w:p>
    <w:p w14:paraId="79F4E415" w14:textId="77777777" w:rsidR="0009259A" w:rsidRPr="0009259A" w:rsidRDefault="0009259A" w:rsidP="0009259A">
      <w:pPr>
        <w:spacing w:after="0"/>
      </w:pPr>
      <w:r w:rsidRPr="0009259A">
        <w:rPr>
          <w:b/>
          <w:bCs/>
        </w:rPr>
        <w:t>Sr. Manager, Digital CX, Global Sales &amp; Marketing</w:t>
      </w:r>
    </w:p>
    <w:p w14:paraId="42DEFBA1" w14:textId="77777777" w:rsidR="0009259A" w:rsidRPr="0009259A" w:rsidRDefault="0009259A" w:rsidP="0009259A">
      <w:pPr>
        <w:spacing w:after="0"/>
      </w:pPr>
      <w:r w:rsidRPr="0009259A">
        <w:t>Molex LLC - Remote/Lisle, IL - 12/2022 - 08/2025</w:t>
      </w:r>
    </w:p>
    <w:p w14:paraId="7F682F05" w14:textId="77777777" w:rsidR="0009259A" w:rsidRPr="0009259A" w:rsidRDefault="0009259A" w:rsidP="0009259A">
      <w:pPr>
        <w:spacing w:after="0"/>
      </w:pPr>
      <w:r w:rsidRPr="0009259A">
        <w:rPr>
          <w:i/>
          <w:iCs/>
        </w:rPr>
        <w:t>Digital Customer Experience Leadership at $14B+ Global Manufacturing Leader</w:t>
      </w:r>
    </w:p>
    <w:p w14:paraId="5AE0C35B" w14:textId="77777777" w:rsidR="0009259A" w:rsidRPr="0009259A" w:rsidRDefault="0009259A" w:rsidP="0009259A">
      <w:pPr>
        <w:numPr>
          <w:ilvl w:val="0"/>
          <w:numId w:val="38"/>
        </w:numPr>
        <w:spacing w:after="0"/>
      </w:pPr>
      <w:r w:rsidRPr="0009259A">
        <w:t>Built and scaled global technology organization across 30+ professionals in 5+ countries managing $5-10M P&amp;L, mentoring team members into leadership roles and architecting product-centric transformation achieving 4x capability delivery improvement while delivering $35M+ cumulative value</w:t>
      </w:r>
    </w:p>
    <w:p w14:paraId="7BB37384" w14:textId="77777777" w:rsidR="0009259A" w:rsidRPr="0009259A" w:rsidRDefault="0009259A" w:rsidP="0009259A">
      <w:pPr>
        <w:numPr>
          <w:ilvl w:val="0"/>
          <w:numId w:val="38"/>
        </w:numPr>
        <w:spacing w:after="0"/>
      </w:pPr>
      <w:r w:rsidRPr="0009259A">
        <w:t>Championed AI strategy initiative addressing $14B+ revenue compliance risk, directing GenAI solution architecture using Snowflake and government data sources to enable automated tariff classification and customer self-service capabilities</w:t>
      </w:r>
    </w:p>
    <w:p w14:paraId="2E6379A7" w14:textId="77777777" w:rsidR="0009259A" w:rsidRPr="0009259A" w:rsidRDefault="0009259A" w:rsidP="0009259A">
      <w:pPr>
        <w:numPr>
          <w:ilvl w:val="0"/>
          <w:numId w:val="38"/>
        </w:numPr>
        <w:spacing w:after="0"/>
      </w:pPr>
      <w:r w:rsidRPr="0009259A">
        <w:t>Partnered with Commercial Excellence and Pricing leadership identifying and recovering $27M annual revenue ($20M distributor margin compliance, $7M scrap tracking) by analyzing system gaps in custom SAP CRM managing $200-300M distributor claims, directing workflow redesign reducing complexity 30% while enabling business teams to self-manage 70% of operations</w:t>
      </w:r>
    </w:p>
    <w:p w14:paraId="393EC852" w14:textId="77777777" w:rsidR="0009259A" w:rsidRPr="0009259A" w:rsidRDefault="0009259A" w:rsidP="0009259A">
      <w:pPr>
        <w:numPr>
          <w:ilvl w:val="0"/>
          <w:numId w:val="38"/>
        </w:numPr>
        <w:spacing w:after="0"/>
      </w:pPr>
      <w:r w:rsidRPr="0009259A">
        <w:t>Drove enterprise pricing transformation supporting $14B annual revenue, evaluating strategic platform replacement (</w:t>
      </w:r>
      <w:proofErr w:type="spellStart"/>
      <w:r w:rsidRPr="0009259A">
        <w:t>Vendavo</w:t>
      </w:r>
      <w:proofErr w:type="spellEnd"/>
      <w:r w:rsidRPr="0009259A">
        <w:t xml:space="preserve"> to PROS) achieving 50% complexity reduction while establishing modern architecture enabling ML-powered optimization</w:t>
      </w:r>
    </w:p>
    <w:p w14:paraId="3897C4A9" w14:textId="77777777" w:rsidR="0009259A" w:rsidRPr="0009259A" w:rsidRDefault="0009259A" w:rsidP="0009259A">
      <w:pPr>
        <w:numPr>
          <w:ilvl w:val="0"/>
          <w:numId w:val="38"/>
        </w:numPr>
        <w:spacing w:after="0"/>
      </w:pPr>
      <w:r w:rsidRPr="0009259A">
        <w:t>Architected post-acquisition technology strategy for $500M+ aerospace acquisition, establishing Oracle-to-Salesforce migration roadmap and data consolidation framework across Sales Operations, Customer Service, B2B Portal, and Pricing platforms</w:t>
      </w:r>
    </w:p>
    <w:p w14:paraId="31605D30" w14:textId="77777777" w:rsidR="0009259A" w:rsidRPr="0009259A" w:rsidRDefault="0009259A" w:rsidP="0009259A">
      <w:pPr>
        <w:numPr>
          <w:ilvl w:val="0"/>
          <w:numId w:val="38"/>
        </w:numPr>
        <w:spacing w:after="0"/>
      </w:pPr>
      <w:r w:rsidRPr="0009259A">
        <w:t>Partnered with executive leadership across Sales, Supply Chain, Customer Service, and Planning developing Salesforce Manufacturing Cloud strategy and business case projecting $15M+ annual cost optimization through inventory management transformation, supply chain visibility enhancement, and Customer Service and Planning team efficiency improvements</w:t>
      </w:r>
    </w:p>
    <w:p w14:paraId="58E3D373" w14:textId="77777777" w:rsidR="0009259A" w:rsidRPr="0009259A" w:rsidRDefault="0009259A" w:rsidP="0009259A">
      <w:pPr>
        <w:numPr>
          <w:ilvl w:val="0"/>
          <w:numId w:val="38"/>
        </w:numPr>
      </w:pPr>
      <w:r w:rsidRPr="0009259A">
        <w:t>Established Salesforce B2B Commerce and automated invoice processing platforms enabling $600M+ annual revenue across 70,000+ transactions while founding cross-company Center for Enablement (C4E) spanning 12+ Koch enterprises</w:t>
      </w:r>
    </w:p>
    <w:p w14:paraId="3733DAE3" w14:textId="77777777" w:rsidR="0009259A" w:rsidRPr="0009259A" w:rsidRDefault="0009259A" w:rsidP="0009259A">
      <w:pPr>
        <w:spacing w:after="0"/>
      </w:pPr>
      <w:r w:rsidRPr="0009259A">
        <w:rPr>
          <w:b/>
          <w:bCs/>
        </w:rPr>
        <w:t>Consulting Manager, Solution Architecture</w:t>
      </w:r>
    </w:p>
    <w:p w14:paraId="5B6116D2" w14:textId="77777777" w:rsidR="0009259A" w:rsidRPr="0009259A" w:rsidRDefault="0009259A" w:rsidP="0009259A">
      <w:pPr>
        <w:spacing w:after="0"/>
      </w:pPr>
      <w:r w:rsidRPr="0009259A">
        <w:t>Huron Consulting Group - Remote/Chicago, IL - 06/2021 - 12/2022</w:t>
      </w:r>
    </w:p>
    <w:p w14:paraId="36B566C2" w14:textId="77777777" w:rsidR="0009259A" w:rsidRPr="0009259A" w:rsidRDefault="0009259A" w:rsidP="0009259A">
      <w:pPr>
        <w:spacing w:after="0"/>
      </w:pPr>
      <w:r w:rsidRPr="0009259A">
        <w:rPr>
          <w:i/>
          <w:iCs/>
        </w:rPr>
        <w:t>Enterprise Technology Consulting &amp; Pre-Sales Leadership</w:t>
      </w:r>
    </w:p>
    <w:p w14:paraId="6833EC9A" w14:textId="77777777" w:rsidR="0009259A" w:rsidRPr="0009259A" w:rsidRDefault="0009259A" w:rsidP="0009259A">
      <w:pPr>
        <w:numPr>
          <w:ilvl w:val="0"/>
          <w:numId w:val="39"/>
        </w:numPr>
        <w:spacing w:after="0"/>
      </w:pPr>
      <w:r w:rsidRPr="0009259A">
        <w:lastRenderedPageBreak/>
        <w:t>Led pre-sales architecture and solution design across healthcare and other industries, supporting business development with technical solutioning, executive presentations, and RFP responses while managing concurrent engagements including virtual mental health platform serving 50,000+ patients</w:t>
      </w:r>
    </w:p>
    <w:p w14:paraId="2B08BEC4" w14:textId="77777777" w:rsidR="0009259A" w:rsidRPr="0009259A" w:rsidRDefault="0009259A" w:rsidP="0009259A">
      <w:pPr>
        <w:numPr>
          <w:ilvl w:val="0"/>
          <w:numId w:val="39"/>
        </w:numPr>
      </w:pPr>
      <w:r w:rsidRPr="0009259A">
        <w:t>Managed consulting teams spanning architects, developers, and project managers delivering Salesforce transformations worth $10M+, providing technical leadership on solution design, infrastructure strategy, and client relationship management</w:t>
      </w:r>
    </w:p>
    <w:p w14:paraId="098B317C" w14:textId="77777777" w:rsidR="0009259A" w:rsidRPr="0009259A" w:rsidRDefault="0009259A" w:rsidP="00311F79">
      <w:pPr>
        <w:spacing w:after="0"/>
      </w:pPr>
      <w:r w:rsidRPr="0009259A">
        <w:rPr>
          <w:b/>
          <w:bCs/>
        </w:rPr>
        <w:t>CRM &amp; Engagement Technology Program Director/Architect</w:t>
      </w:r>
    </w:p>
    <w:p w14:paraId="3BF61214" w14:textId="77777777" w:rsidR="0009259A" w:rsidRPr="0009259A" w:rsidRDefault="0009259A" w:rsidP="00311F79">
      <w:pPr>
        <w:spacing w:after="0"/>
      </w:pPr>
      <w:r w:rsidRPr="0009259A">
        <w:t>Advocate Aurora Health - Milwaukee, WI - 01/2018 - 06/2021</w:t>
      </w:r>
    </w:p>
    <w:p w14:paraId="6A204D4C" w14:textId="77777777" w:rsidR="0009259A" w:rsidRPr="0009259A" w:rsidRDefault="0009259A" w:rsidP="00311F79">
      <w:pPr>
        <w:spacing w:after="0"/>
      </w:pPr>
      <w:r w:rsidRPr="0009259A">
        <w:rPr>
          <w:i/>
          <w:iCs/>
        </w:rPr>
        <w:t>$14B+ Integrated Healthcare System Serving 3M+ Patients</w:t>
      </w:r>
    </w:p>
    <w:p w14:paraId="74425A1D" w14:textId="77777777" w:rsidR="0009259A" w:rsidRPr="0009259A" w:rsidRDefault="0009259A" w:rsidP="00311F79">
      <w:pPr>
        <w:numPr>
          <w:ilvl w:val="0"/>
          <w:numId w:val="40"/>
        </w:numPr>
        <w:spacing w:after="0"/>
      </w:pPr>
      <w:r w:rsidRPr="0009259A">
        <w:t>Directed enterprise Salesforce portfolio delivering 10+ solutions across 8 departments for 70,000+ employees, managing $5M+ annual budget, analyzing build-vs-buy decisions, evaluating vendor capabilities, and developing strategic roadmaps achieving 30-40% ROI</w:t>
      </w:r>
    </w:p>
    <w:p w14:paraId="3087EDE4" w14:textId="77777777" w:rsidR="0009259A" w:rsidRPr="0009259A" w:rsidRDefault="0009259A" w:rsidP="00311F79">
      <w:pPr>
        <w:numPr>
          <w:ilvl w:val="0"/>
          <w:numId w:val="40"/>
        </w:numPr>
        <w:spacing w:after="0"/>
      </w:pPr>
      <w:r w:rsidRPr="0009259A">
        <w:t>Built three Centers of Excellence transforming IT operations: Support Center ($100K+ cost reduction combining Clinical Informatics, Epic IT, Help Desk, and Security functions), Mobile Application Center (enterprise mobility governance), B2B Center (30-50% operational cost reduction)</w:t>
      </w:r>
    </w:p>
    <w:p w14:paraId="69BE181F" w14:textId="77777777" w:rsidR="0009259A" w:rsidRPr="0009259A" w:rsidRDefault="0009259A" w:rsidP="00311F79">
      <w:pPr>
        <w:numPr>
          <w:ilvl w:val="0"/>
          <w:numId w:val="40"/>
        </w:numPr>
        <w:spacing w:after="0"/>
      </w:pPr>
      <w:r w:rsidRPr="0009259A">
        <w:t>Led crisis response deploying mobile health screening solution in 30 days for COVID patient and employee entry protocols, generating $1M+ monthly savings from manual screening costs while ensuring continuity for the 70,000+ healthcare workforce</w:t>
      </w:r>
    </w:p>
    <w:p w14:paraId="3CB0445D" w14:textId="77777777" w:rsidR="0009259A" w:rsidRPr="0009259A" w:rsidRDefault="0009259A" w:rsidP="00311F79">
      <w:pPr>
        <w:numPr>
          <w:ilvl w:val="0"/>
          <w:numId w:val="40"/>
        </w:numPr>
        <w:spacing w:after="0"/>
      </w:pPr>
      <w:r w:rsidRPr="0009259A">
        <w:t>Architected philanthropy data warehouse supporting $50M+ annual fundraising, implementing SQL/SSIS/SSRS with Power BI analytics while automating data enrichment for Raiser's Edge CRM, reducing manual cleansing overhead by 75%</w:t>
      </w:r>
    </w:p>
    <w:p w14:paraId="513B7B3A" w14:textId="77777777" w:rsidR="0009259A" w:rsidRPr="0009259A" w:rsidRDefault="0009259A" w:rsidP="0009259A">
      <w:pPr>
        <w:numPr>
          <w:ilvl w:val="0"/>
          <w:numId w:val="40"/>
        </w:numPr>
      </w:pPr>
      <w:r w:rsidRPr="0009259A">
        <w:t>Deployed Employee Assistance Program for enterprise expansion, realizing $800K annual savings</w:t>
      </w:r>
    </w:p>
    <w:p w14:paraId="71F338EF" w14:textId="77777777" w:rsidR="0009259A" w:rsidRPr="0009259A" w:rsidRDefault="0009259A" w:rsidP="00311F79">
      <w:pPr>
        <w:spacing w:after="0"/>
      </w:pPr>
      <w:r w:rsidRPr="0009259A">
        <w:rPr>
          <w:b/>
          <w:bCs/>
        </w:rPr>
        <w:t>Technology Solutions Delivery Manager</w:t>
      </w:r>
    </w:p>
    <w:p w14:paraId="1ADC1300" w14:textId="77777777" w:rsidR="0009259A" w:rsidRPr="0009259A" w:rsidRDefault="0009259A" w:rsidP="00311F79">
      <w:pPr>
        <w:spacing w:after="0"/>
      </w:pPr>
      <w:r w:rsidRPr="0009259A">
        <w:t>Advocate Aurora Health - Milwaukee, WI - 08/2011 - 01/2018</w:t>
      </w:r>
    </w:p>
    <w:p w14:paraId="07D1A951" w14:textId="77777777" w:rsidR="0009259A" w:rsidRPr="0009259A" w:rsidRDefault="0009259A" w:rsidP="00311F79">
      <w:pPr>
        <w:spacing w:after="0"/>
      </w:pPr>
      <w:r w:rsidRPr="0009259A">
        <w:rPr>
          <w:i/>
          <w:iCs/>
        </w:rPr>
        <w:t>Strategic Technology Advisory &amp; Business Partnership</w:t>
      </w:r>
    </w:p>
    <w:p w14:paraId="11593264" w14:textId="77777777" w:rsidR="0009259A" w:rsidRPr="0009259A" w:rsidRDefault="0009259A" w:rsidP="00311F79">
      <w:pPr>
        <w:numPr>
          <w:ilvl w:val="0"/>
          <w:numId w:val="41"/>
        </w:numPr>
        <w:spacing w:after="0"/>
      </w:pPr>
      <w:r w:rsidRPr="0009259A">
        <w:t>Managed $15M+ annual technology portfolio including Epic EMR, mobile solutions, and CRM platforms, partnering with executive leadership on strategic roadmap alignment</w:t>
      </w:r>
    </w:p>
    <w:p w14:paraId="25EECF04" w14:textId="77777777" w:rsidR="0009259A" w:rsidRPr="0009259A" w:rsidRDefault="0009259A" w:rsidP="00311F79">
      <w:pPr>
        <w:numPr>
          <w:ilvl w:val="0"/>
          <w:numId w:val="41"/>
        </w:numPr>
        <w:spacing w:after="0"/>
      </w:pPr>
      <w:r w:rsidRPr="0009259A">
        <w:t>Led Wisconsin's first Epic electronic health visits implementation establishing a new revenue stream and competitive differentiation across 10 condition types</w:t>
      </w:r>
    </w:p>
    <w:p w14:paraId="55889821" w14:textId="77777777" w:rsidR="0009259A" w:rsidRPr="0009259A" w:rsidRDefault="0009259A" w:rsidP="00311F79">
      <w:pPr>
        <w:numPr>
          <w:ilvl w:val="0"/>
          <w:numId w:val="41"/>
        </w:numPr>
        <w:spacing w:after="0"/>
      </w:pPr>
      <w:r w:rsidRPr="0009259A">
        <w:t>Deployed Epic mobile applications achieving 80% physician adoption and 30% workflow efficiency gains while establishing Mobile Application Center of Excellence</w:t>
      </w:r>
    </w:p>
    <w:p w14:paraId="7441155C" w14:textId="77777777" w:rsidR="0009259A" w:rsidRPr="0009259A" w:rsidRDefault="0009259A" w:rsidP="0009259A">
      <w:pPr>
        <w:numPr>
          <w:ilvl w:val="0"/>
          <w:numId w:val="41"/>
        </w:numPr>
      </w:pPr>
      <w:r w:rsidRPr="0009259A">
        <w:t>Led $30M+ cost optimization deploying Dragon Medical voice dictation to 5,000+ providers, plus $1.8M savings through Harmony Archive and datacenter consolidation</w:t>
      </w:r>
    </w:p>
    <w:p w14:paraId="7FDD4F6C" w14:textId="77777777" w:rsidR="0009259A" w:rsidRPr="0009259A" w:rsidRDefault="0009259A" w:rsidP="0009259A">
      <w:r w:rsidRPr="0009259A">
        <w:rPr>
          <w:b/>
          <w:bCs/>
        </w:rPr>
        <w:t>EDUCATION</w:t>
      </w:r>
    </w:p>
    <w:p w14:paraId="4914DD2F" w14:textId="77777777" w:rsidR="00311F79" w:rsidRDefault="0009259A" w:rsidP="00311F79">
      <w:pPr>
        <w:spacing w:after="0"/>
      </w:pPr>
      <w:r w:rsidRPr="0009259A">
        <w:rPr>
          <w:b/>
          <w:bCs/>
        </w:rPr>
        <w:t>Bachelor of Science in Digital Entertainment / Game Design</w:t>
      </w:r>
    </w:p>
    <w:p w14:paraId="683CDCBD" w14:textId="44F6BF47" w:rsidR="0009259A" w:rsidRPr="0009259A" w:rsidRDefault="0009259A" w:rsidP="0009259A">
      <w:r w:rsidRPr="0009259A">
        <w:t>ITT Technical Institute - Greenfield, WI - 2006-2009</w:t>
      </w:r>
    </w:p>
    <w:p w14:paraId="01ED3E44" w14:textId="77777777" w:rsidR="0009259A" w:rsidRPr="0009259A" w:rsidRDefault="0009259A" w:rsidP="0009259A">
      <w:r w:rsidRPr="0009259A">
        <w:rPr>
          <w:b/>
          <w:bCs/>
        </w:rPr>
        <w:t>U.S. Army Active Duty</w:t>
      </w:r>
      <w:r w:rsidRPr="0009259A">
        <w:t xml:space="preserve"> - 2003-2006</w:t>
      </w:r>
    </w:p>
    <w:p w14:paraId="057A76FF" w14:textId="77777777" w:rsidR="0009259A" w:rsidRPr="0009259A" w:rsidRDefault="0009259A" w:rsidP="0009259A">
      <w:r w:rsidRPr="0009259A">
        <w:rPr>
          <w:b/>
          <w:bCs/>
        </w:rPr>
        <w:t>CERTIFICATIONS</w:t>
      </w:r>
    </w:p>
    <w:p w14:paraId="4633C245" w14:textId="77777777" w:rsidR="0009259A" w:rsidRPr="0009259A" w:rsidRDefault="0009259A" w:rsidP="00311F79">
      <w:pPr>
        <w:numPr>
          <w:ilvl w:val="0"/>
          <w:numId w:val="42"/>
        </w:numPr>
        <w:spacing w:after="0"/>
      </w:pPr>
      <w:r w:rsidRPr="0009259A">
        <w:t>Certified Product Manager</w:t>
      </w:r>
    </w:p>
    <w:p w14:paraId="4AB0B34B" w14:textId="77777777" w:rsidR="0009259A" w:rsidRPr="0009259A" w:rsidRDefault="0009259A" w:rsidP="00311F79">
      <w:pPr>
        <w:numPr>
          <w:ilvl w:val="0"/>
          <w:numId w:val="42"/>
        </w:numPr>
        <w:spacing w:after="0"/>
      </w:pPr>
      <w:r w:rsidRPr="0009259A">
        <w:t>Salesforce Health Cloud Super Badge</w:t>
      </w:r>
    </w:p>
    <w:p w14:paraId="77DB1B76" w14:textId="77777777" w:rsidR="0009259A" w:rsidRPr="0009259A" w:rsidRDefault="0009259A" w:rsidP="0009259A">
      <w:pPr>
        <w:numPr>
          <w:ilvl w:val="0"/>
          <w:numId w:val="42"/>
        </w:numPr>
      </w:pPr>
      <w:r w:rsidRPr="0009259A">
        <w:t>Epic User Group Speaker - Voice Dictation Integration with Epic EHR and Citrix</w:t>
      </w:r>
    </w:p>
    <w:p w14:paraId="1A152F2B" w14:textId="5DC0DDFC" w:rsidR="008C4A7D" w:rsidRPr="0009259A" w:rsidRDefault="008C4A7D" w:rsidP="0009259A"/>
    <w:sectPr w:rsidR="008C4A7D" w:rsidRPr="0009259A" w:rsidSect="00E419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374"/>
    <w:multiLevelType w:val="multilevel"/>
    <w:tmpl w:val="F96E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F19"/>
    <w:multiLevelType w:val="multilevel"/>
    <w:tmpl w:val="807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2264"/>
    <w:multiLevelType w:val="multilevel"/>
    <w:tmpl w:val="2E9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7963"/>
    <w:multiLevelType w:val="multilevel"/>
    <w:tmpl w:val="2E9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6A5"/>
    <w:multiLevelType w:val="multilevel"/>
    <w:tmpl w:val="928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6B79"/>
    <w:multiLevelType w:val="multilevel"/>
    <w:tmpl w:val="83FE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04232"/>
    <w:multiLevelType w:val="multilevel"/>
    <w:tmpl w:val="7B3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36B51"/>
    <w:multiLevelType w:val="multilevel"/>
    <w:tmpl w:val="B1B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862BA"/>
    <w:multiLevelType w:val="multilevel"/>
    <w:tmpl w:val="6CF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222E0"/>
    <w:multiLevelType w:val="multilevel"/>
    <w:tmpl w:val="292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37A08"/>
    <w:multiLevelType w:val="multilevel"/>
    <w:tmpl w:val="B64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03F14"/>
    <w:multiLevelType w:val="multilevel"/>
    <w:tmpl w:val="326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16E42"/>
    <w:multiLevelType w:val="multilevel"/>
    <w:tmpl w:val="52A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83697"/>
    <w:multiLevelType w:val="multilevel"/>
    <w:tmpl w:val="14D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C6B9E"/>
    <w:multiLevelType w:val="multilevel"/>
    <w:tmpl w:val="C52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D76E5"/>
    <w:multiLevelType w:val="multilevel"/>
    <w:tmpl w:val="186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6307E"/>
    <w:multiLevelType w:val="multilevel"/>
    <w:tmpl w:val="02D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1427B"/>
    <w:multiLevelType w:val="multilevel"/>
    <w:tmpl w:val="687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C3821"/>
    <w:multiLevelType w:val="multilevel"/>
    <w:tmpl w:val="FA1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55BA2"/>
    <w:multiLevelType w:val="multilevel"/>
    <w:tmpl w:val="5E5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0695C"/>
    <w:multiLevelType w:val="multilevel"/>
    <w:tmpl w:val="85C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C23E4"/>
    <w:multiLevelType w:val="multilevel"/>
    <w:tmpl w:val="3C5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6005D"/>
    <w:multiLevelType w:val="multilevel"/>
    <w:tmpl w:val="4BF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122F1"/>
    <w:multiLevelType w:val="multilevel"/>
    <w:tmpl w:val="83F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53745"/>
    <w:multiLevelType w:val="multilevel"/>
    <w:tmpl w:val="029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4578A"/>
    <w:multiLevelType w:val="multilevel"/>
    <w:tmpl w:val="3E9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96228"/>
    <w:multiLevelType w:val="multilevel"/>
    <w:tmpl w:val="E0F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55155"/>
    <w:multiLevelType w:val="multilevel"/>
    <w:tmpl w:val="E38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D72A4"/>
    <w:multiLevelType w:val="multilevel"/>
    <w:tmpl w:val="A6B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F5DB3"/>
    <w:multiLevelType w:val="multilevel"/>
    <w:tmpl w:val="D73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412FF"/>
    <w:multiLevelType w:val="multilevel"/>
    <w:tmpl w:val="C6C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7668D"/>
    <w:multiLevelType w:val="multilevel"/>
    <w:tmpl w:val="E1B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B2603"/>
    <w:multiLevelType w:val="multilevel"/>
    <w:tmpl w:val="111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300EF"/>
    <w:multiLevelType w:val="multilevel"/>
    <w:tmpl w:val="E04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959D1"/>
    <w:multiLevelType w:val="multilevel"/>
    <w:tmpl w:val="FFE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A662B"/>
    <w:multiLevelType w:val="multilevel"/>
    <w:tmpl w:val="AF5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85490"/>
    <w:multiLevelType w:val="multilevel"/>
    <w:tmpl w:val="DB6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D2A33"/>
    <w:multiLevelType w:val="multilevel"/>
    <w:tmpl w:val="5AF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D23D9"/>
    <w:multiLevelType w:val="multilevel"/>
    <w:tmpl w:val="E72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B77E0"/>
    <w:multiLevelType w:val="multilevel"/>
    <w:tmpl w:val="265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B602D"/>
    <w:multiLevelType w:val="multilevel"/>
    <w:tmpl w:val="B6A8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0F3EE0"/>
    <w:multiLevelType w:val="multilevel"/>
    <w:tmpl w:val="92E2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2679">
    <w:abstractNumId w:val="8"/>
  </w:num>
  <w:num w:numId="2" w16cid:durableId="572280051">
    <w:abstractNumId w:val="11"/>
  </w:num>
  <w:num w:numId="3" w16cid:durableId="2030716471">
    <w:abstractNumId w:val="21"/>
  </w:num>
  <w:num w:numId="4" w16cid:durableId="91707230">
    <w:abstractNumId w:val="27"/>
  </w:num>
  <w:num w:numId="5" w16cid:durableId="929267185">
    <w:abstractNumId w:val="34"/>
  </w:num>
  <w:num w:numId="6" w16cid:durableId="1001929157">
    <w:abstractNumId w:val="16"/>
  </w:num>
  <w:num w:numId="7" w16cid:durableId="1225873463">
    <w:abstractNumId w:val="5"/>
  </w:num>
  <w:num w:numId="8" w16cid:durableId="70549218">
    <w:abstractNumId w:val="6"/>
  </w:num>
  <w:num w:numId="9" w16cid:durableId="1229151258">
    <w:abstractNumId w:val="30"/>
  </w:num>
  <w:num w:numId="10" w16cid:durableId="193420530">
    <w:abstractNumId w:val="13"/>
  </w:num>
  <w:num w:numId="11" w16cid:durableId="1719741173">
    <w:abstractNumId w:val="0"/>
  </w:num>
  <w:num w:numId="12" w16cid:durableId="693068904">
    <w:abstractNumId w:val="18"/>
  </w:num>
  <w:num w:numId="13" w16cid:durableId="1302734078">
    <w:abstractNumId w:val="20"/>
  </w:num>
  <w:num w:numId="14" w16cid:durableId="68617896">
    <w:abstractNumId w:val="26"/>
  </w:num>
  <w:num w:numId="15" w16cid:durableId="1950970649">
    <w:abstractNumId w:val="38"/>
  </w:num>
  <w:num w:numId="16" w16cid:durableId="1282493124">
    <w:abstractNumId w:val="41"/>
  </w:num>
  <w:num w:numId="17" w16cid:durableId="1451624907">
    <w:abstractNumId w:val="40"/>
  </w:num>
  <w:num w:numId="18" w16cid:durableId="2107924110">
    <w:abstractNumId w:val="28"/>
  </w:num>
  <w:num w:numId="19" w16cid:durableId="1987392788">
    <w:abstractNumId w:val="17"/>
  </w:num>
  <w:num w:numId="20" w16cid:durableId="548961475">
    <w:abstractNumId w:val="32"/>
  </w:num>
  <w:num w:numId="21" w16cid:durableId="378821350">
    <w:abstractNumId w:val="9"/>
  </w:num>
  <w:num w:numId="22" w16cid:durableId="430441453">
    <w:abstractNumId w:val="35"/>
  </w:num>
  <w:num w:numId="23" w16cid:durableId="1438670737">
    <w:abstractNumId w:val="22"/>
  </w:num>
  <w:num w:numId="24" w16cid:durableId="152524539">
    <w:abstractNumId w:val="39"/>
  </w:num>
  <w:num w:numId="25" w16cid:durableId="1352026918">
    <w:abstractNumId w:val="12"/>
  </w:num>
  <w:num w:numId="26" w16cid:durableId="972055878">
    <w:abstractNumId w:val="25"/>
  </w:num>
  <w:num w:numId="27" w16cid:durableId="1613974453">
    <w:abstractNumId w:val="37"/>
  </w:num>
  <w:num w:numId="28" w16cid:durableId="1756785887">
    <w:abstractNumId w:val="15"/>
  </w:num>
  <w:num w:numId="29" w16cid:durableId="1730685172">
    <w:abstractNumId w:val="1"/>
  </w:num>
  <w:num w:numId="30" w16cid:durableId="1468161264">
    <w:abstractNumId w:val="24"/>
  </w:num>
  <w:num w:numId="31" w16cid:durableId="1663461252">
    <w:abstractNumId w:val="33"/>
  </w:num>
  <w:num w:numId="32" w16cid:durableId="2017265019">
    <w:abstractNumId w:val="14"/>
  </w:num>
  <w:num w:numId="33" w16cid:durableId="1075664217">
    <w:abstractNumId w:val="23"/>
  </w:num>
  <w:num w:numId="34" w16cid:durableId="1893231846">
    <w:abstractNumId w:val="31"/>
  </w:num>
  <w:num w:numId="35" w16cid:durableId="1260530653">
    <w:abstractNumId w:val="10"/>
  </w:num>
  <w:num w:numId="36" w16cid:durableId="354116664">
    <w:abstractNumId w:val="29"/>
  </w:num>
  <w:num w:numId="37" w16cid:durableId="1524436016">
    <w:abstractNumId w:val="2"/>
  </w:num>
  <w:num w:numId="38" w16cid:durableId="1045789853">
    <w:abstractNumId w:val="4"/>
  </w:num>
  <w:num w:numId="39" w16cid:durableId="548961228">
    <w:abstractNumId w:val="36"/>
  </w:num>
  <w:num w:numId="40" w16cid:durableId="1173957224">
    <w:abstractNumId w:val="3"/>
  </w:num>
  <w:num w:numId="41" w16cid:durableId="1937861794">
    <w:abstractNumId w:val="7"/>
  </w:num>
  <w:num w:numId="42" w16cid:durableId="8464095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19DF"/>
    <w:rsid w:val="000113E5"/>
    <w:rsid w:val="000663B8"/>
    <w:rsid w:val="0009259A"/>
    <w:rsid w:val="001604CA"/>
    <w:rsid w:val="001E60B3"/>
    <w:rsid w:val="0024181B"/>
    <w:rsid w:val="00303B20"/>
    <w:rsid w:val="00311F79"/>
    <w:rsid w:val="00392065"/>
    <w:rsid w:val="005A4430"/>
    <w:rsid w:val="005C275A"/>
    <w:rsid w:val="006C3A2C"/>
    <w:rsid w:val="00766090"/>
    <w:rsid w:val="007B081B"/>
    <w:rsid w:val="00880B18"/>
    <w:rsid w:val="008C4A7D"/>
    <w:rsid w:val="0094261E"/>
    <w:rsid w:val="009556A8"/>
    <w:rsid w:val="00A228BF"/>
    <w:rsid w:val="00A4059B"/>
    <w:rsid w:val="00B06043"/>
    <w:rsid w:val="00B51A2C"/>
    <w:rsid w:val="00B72FF4"/>
    <w:rsid w:val="00B748A2"/>
    <w:rsid w:val="00B8372F"/>
    <w:rsid w:val="00B96EA6"/>
    <w:rsid w:val="00BD24D7"/>
    <w:rsid w:val="00BF192F"/>
    <w:rsid w:val="00CB4777"/>
    <w:rsid w:val="00CF2CD2"/>
    <w:rsid w:val="00E419DF"/>
    <w:rsid w:val="00F01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DC2A"/>
  <w15:chartTrackingRefBased/>
  <w15:docId w15:val="{75B2803A-AC34-4754-B9F2-744EF91F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9DF"/>
    <w:rPr>
      <w:rFonts w:eastAsiaTheme="majorEastAsia" w:cstheme="majorBidi"/>
      <w:color w:val="272727" w:themeColor="text1" w:themeTint="D8"/>
    </w:rPr>
  </w:style>
  <w:style w:type="paragraph" w:styleId="Title">
    <w:name w:val="Title"/>
    <w:basedOn w:val="Normal"/>
    <w:next w:val="Normal"/>
    <w:link w:val="TitleChar"/>
    <w:uiPriority w:val="10"/>
    <w:qFormat/>
    <w:rsid w:val="00E41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9DF"/>
    <w:pPr>
      <w:spacing w:before="160"/>
      <w:jc w:val="center"/>
    </w:pPr>
    <w:rPr>
      <w:i/>
      <w:iCs/>
      <w:color w:val="404040" w:themeColor="text1" w:themeTint="BF"/>
    </w:rPr>
  </w:style>
  <w:style w:type="character" w:customStyle="1" w:styleId="QuoteChar">
    <w:name w:val="Quote Char"/>
    <w:basedOn w:val="DefaultParagraphFont"/>
    <w:link w:val="Quote"/>
    <w:uiPriority w:val="29"/>
    <w:rsid w:val="00E419DF"/>
    <w:rPr>
      <w:i/>
      <w:iCs/>
      <w:color w:val="404040" w:themeColor="text1" w:themeTint="BF"/>
    </w:rPr>
  </w:style>
  <w:style w:type="paragraph" w:styleId="ListParagraph">
    <w:name w:val="List Paragraph"/>
    <w:basedOn w:val="Normal"/>
    <w:uiPriority w:val="34"/>
    <w:qFormat/>
    <w:rsid w:val="00E419DF"/>
    <w:pPr>
      <w:ind w:left="720"/>
      <w:contextualSpacing/>
    </w:pPr>
  </w:style>
  <w:style w:type="character" w:styleId="IntenseEmphasis">
    <w:name w:val="Intense Emphasis"/>
    <w:basedOn w:val="DefaultParagraphFont"/>
    <w:uiPriority w:val="21"/>
    <w:qFormat/>
    <w:rsid w:val="00E419DF"/>
    <w:rPr>
      <w:i/>
      <w:iCs/>
      <w:color w:val="0F4761" w:themeColor="accent1" w:themeShade="BF"/>
    </w:rPr>
  </w:style>
  <w:style w:type="paragraph" w:styleId="IntenseQuote">
    <w:name w:val="Intense Quote"/>
    <w:basedOn w:val="Normal"/>
    <w:next w:val="Normal"/>
    <w:link w:val="IntenseQuoteChar"/>
    <w:uiPriority w:val="30"/>
    <w:qFormat/>
    <w:rsid w:val="00E41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9DF"/>
    <w:rPr>
      <w:i/>
      <w:iCs/>
      <w:color w:val="0F4761" w:themeColor="accent1" w:themeShade="BF"/>
    </w:rPr>
  </w:style>
  <w:style w:type="character" w:styleId="IntenseReference">
    <w:name w:val="Intense Reference"/>
    <w:basedOn w:val="DefaultParagraphFont"/>
    <w:uiPriority w:val="32"/>
    <w:qFormat/>
    <w:rsid w:val="00E41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759</Words>
  <Characters>5514</Characters>
  <Application>Microsoft Office Word</Application>
  <DocSecurity>0</DocSecurity>
  <Lines>84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Jones</dc:creator>
  <cp:keywords/>
  <dc:description/>
  <cp:lastModifiedBy>Jeremy Jones</cp:lastModifiedBy>
  <cp:revision>17</cp:revision>
  <dcterms:created xsi:type="dcterms:W3CDTF">2025-11-23T00:32:00Z</dcterms:created>
  <dcterms:modified xsi:type="dcterms:W3CDTF">2026-02-05T20:27:00Z</dcterms:modified>
</cp:coreProperties>
</file>