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29C2F" w14:textId="219457A3" w:rsidR="00297AE7" w:rsidRDefault="00C24AE7">
      <w:pPr>
        <w:widowControl w:val="0"/>
        <w:rPr>
          <w:rFonts w:ascii="Calibri" w:eastAsia="SimSun" w:hAnsi="Calibri"/>
          <w:b/>
          <w:color w:val="000000"/>
          <w:kern w:val="1"/>
          <w:sz w:val="28"/>
          <w:szCs w:val="20"/>
          <w:lang w:val="en-US"/>
        </w:rPr>
      </w:pPr>
      <w:r>
        <w:rPr>
          <w:rFonts w:ascii="Calibri" w:eastAsia="SimSun" w:hAnsi="Calibri"/>
          <w:b/>
          <w:color w:val="000000"/>
          <w:kern w:val="1"/>
          <w:sz w:val="28"/>
          <w:szCs w:val="20"/>
          <w:lang w:val="en-US"/>
        </w:rPr>
        <w:t>Efficient P</w:t>
      </w:r>
      <w:r w:rsidR="00590380">
        <w:rPr>
          <w:rFonts w:ascii="Calibri" w:eastAsia="SimSun" w:hAnsi="Calibri"/>
          <w:b/>
          <w:color w:val="000000"/>
          <w:kern w:val="1"/>
          <w:sz w:val="28"/>
          <w:szCs w:val="20"/>
          <w:lang w:val="en-US"/>
        </w:rPr>
        <w:t xml:space="preserve">revalence </w:t>
      </w:r>
      <w:r>
        <w:rPr>
          <w:rFonts w:ascii="Calibri" w:eastAsia="SimSun" w:hAnsi="Calibri"/>
          <w:b/>
          <w:color w:val="000000"/>
          <w:kern w:val="1"/>
          <w:sz w:val="28"/>
          <w:szCs w:val="20"/>
          <w:lang w:val="en-US"/>
        </w:rPr>
        <w:t>Estimation and Population S</w:t>
      </w:r>
      <w:r w:rsidR="00590380">
        <w:rPr>
          <w:rFonts w:ascii="Calibri" w:eastAsia="SimSun" w:hAnsi="Calibri"/>
          <w:b/>
          <w:color w:val="000000"/>
          <w:kern w:val="1"/>
          <w:sz w:val="28"/>
          <w:szCs w:val="20"/>
          <w:lang w:val="en-US"/>
        </w:rPr>
        <w:t>creening for SARS-CoV-2</w:t>
      </w:r>
    </w:p>
    <w:p w14:paraId="246EA37F" w14:textId="77777777" w:rsidR="00297AE7" w:rsidRDefault="00297AE7">
      <w:pPr>
        <w:widowControl w:val="0"/>
        <w:rPr>
          <w:rFonts w:ascii="Calibri" w:eastAsia="SimSun" w:hAnsi="Calibri"/>
          <w:b/>
          <w:color w:val="000000"/>
          <w:kern w:val="1"/>
          <w:sz w:val="28"/>
          <w:szCs w:val="20"/>
          <w:lang w:val="en-US"/>
        </w:rPr>
      </w:pPr>
    </w:p>
    <w:p w14:paraId="133C2A2B" w14:textId="2C3061CE" w:rsidR="00DB63E6" w:rsidRPr="00DB63E6" w:rsidRDefault="00590380">
      <w:pPr>
        <w:widowControl w:val="0"/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</w:pPr>
      <w:r w:rsidRPr="00DB63E6">
        <w:rPr>
          <w:rFonts w:ascii="Calibri" w:eastAsia="SimSun" w:hAnsi="Calibri" w:cs="Calibri"/>
          <w:color w:val="000000"/>
          <w:kern w:val="1"/>
          <w:sz w:val="22"/>
          <w:szCs w:val="22"/>
          <w:lang w:val="de-DE"/>
        </w:rPr>
        <w:t>Kenneth Gundersen</w:t>
      </w:r>
      <w:r w:rsidR="00B278D9" w:rsidRPr="00DB63E6">
        <w:rPr>
          <w:rFonts w:ascii="Calibri" w:eastAsia="SimSun" w:hAnsi="Calibri" w:cs="Calibri"/>
          <w:color w:val="000000"/>
          <w:kern w:val="1"/>
          <w:sz w:val="22"/>
          <w:szCs w:val="22"/>
          <w:lang w:val="de-DE"/>
        </w:rPr>
        <w:t xml:space="preserve"> PhD</w:t>
      </w:r>
      <w:r w:rsidR="00DB63E6" w:rsidRPr="00DB63E6">
        <w:rPr>
          <w:rFonts w:ascii="Calibri" w:eastAsia="SimSun" w:hAnsi="Calibri" w:cs="Calibri"/>
          <w:color w:val="000000"/>
          <w:kern w:val="1"/>
          <w:sz w:val="22"/>
          <w:szCs w:val="22"/>
          <w:vertAlign w:val="superscript"/>
          <w:lang w:val="de-DE"/>
        </w:rPr>
        <w:t>1</w:t>
      </w:r>
      <w:r w:rsidRPr="00DB63E6">
        <w:rPr>
          <w:rFonts w:ascii="Calibri" w:eastAsia="SimSun" w:hAnsi="Calibri" w:cs="Calibri"/>
          <w:color w:val="000000"/>
          <w:kern w:val="1"/>
          <w:sz w:val="22"/>
          <w:szCs w:val="22"/>
          <w:lang w:val="de-DE"/>
        </w:rPr>
        <w:t>,</w:t>
      </w:r>
      <w:r w:rsidR="00DB63E6" w:rsidRPr="00DB63E6"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 xml:space="preserve"> Jan Terje Kvaløy PhD</w:t>
      </w:r>
      <w:r w:rsidR="00DB63E6" w:rsidRPr="00DB63E6">
        <w:rPr>
          <w:rFonts w:ascii="Calibri" w:eastAsia="SimSun" w:hAnsi="Calibri" w:cs="Calibri"/>
          <w:color w:val="000000"/>
          <w:kern w:val="1"/>
          <w:sz w:val="22"/>
          <w:szCs w:val="22"/>
          <w:vertAlign w:val="superscript"/>
          <w:lang w:val="en-US"/>
        </w:rPr>
        <w:t>2,3*</w:t>
      </w:r>
      <w:r w:rsidR="00DB63E6" w:rsidRPr="00DB63E6"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 xml:space="preserve">, </w:t>
      </w:r>
      <w:r w:rsidR="00DB63E6" w:rsidRPr="00DB63E6"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>Håkon K. Gjessing</w:t>
      </w:r>
      <w:r w:rsidR="00DB63E6" w:rsidRPr="00DB63E6"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 xml:space="preserve"> Ph</w:t>
      </w:r>
      <w:r w:rsidR="00576C95"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>D</w:t>
      </w:r>
      <w:r w:rsidR="00DB63E6" w:rsidRPr="00DB63E6"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 xml:space="preserve"> </w:t>
      </w:r>
      <w:r w:rsidR="00DB63E6" w:rsidRPr="00DB63E6">
        <w:rPr>
          <w:rFonts w:ascii="Calibri" w:eastAsia="SimSun" w:hAnsi="Calibri" w:cs="Calibri"/>
          <w:color w:val="000000"/>
          <w:kern w:val="1"/>
          <w:sz w:val="22"/>
          <w:szCs w:val="22"/>
          <w:vertAlign w:val="superscript"/>
          <w:lang w:val="en-US"/>
        </w:rPr>
        <w:t>4,5</w:t>
      </w:r>
      <w:r w:rsidR="00DB63E6" w:rsidRPr="00DB63E6"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 xml:space="preserve">, </w:t>
      </w:r>
      <w:r w:rsidR="00DB63E6" w:rsidRPr="00DB63E6"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>Iren Høyland Löhr</w:t>
      </w:r>
      <w:r w:rsidR="00DB63E6" w:rsidRPr="00DB63E6"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 xml:space="preserve"> PhD</w:t>
      </w:r>
      <w:r w:rsidR="00DB63E6" w:rsidRPr="00DB63E6">
        <w:rPr>
          <w:rFonts w:ascii="Calibri" w:eastAsia="SimSun" w:hAnsi="Calibri" w:cs="Calibri"/>
          <w:color w:val="000000"/>
          <w:kern w:val="1"/>
          <w:sz w:val="22"/>
          <w:szCs w:val="22"/>
          <w:vertAlign w:val="superscript"/>
          <w:lang w:val="en-US"/>
        </w:rPr>
        <w:t>6</w:t>
      </w:r>
    </w:p>
    <w:p w14:paraId="450CB7B2" w14:textId="77777777" w:rsidR="00DB63E6" w:rsidRPr="00DB63E6" w:rsidRDefault="00DB63E6">
      <w:pPr>
        <w:widowControl w:val="0"/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</w:pPr>
    </w:p>
    <w:p w14:paraId="4383129B" w14:textId="4D7D2CA6" w:rsidR="00297AE7" w:rsidRPr="00DB63E6" w:rsidRDefault="00DB63E6">
      <w:pPr>
        <w:widowControl w:val="0"/>
        <w:rPr>
          <w:rFonts w:ascii="Calibri" w:eastAsia="SimSun" w:hAnsi="Calibri" w:cs="Calibri"/>
          <w:color w:val="000000"/>
          <w:kern w:val="1"/>
          <w:sz w:val="22"/>
          <w:szCs w:val="22"/>
          <w:lang w:val="de-DE"/>
        </w:rPr>
      </w:pPr>
      <w:r w:rsidRPr="00DB63E6">
        <w:rPr>
          <w:rFonts w:ascii="Calibri" w:eastAsia="SimSun" w:hAnsi="Calibri" w:cs="Calibri"/>
          <w:color w:val="000000"/>
          <w:kern w:val="1"/>
          <w:sz w:val="22"/>
          <w:szCs w:val="22"/>
          <w:vertAlign w:val="superscript"/>
          <w:lang w:val="de-DE"/>
        </w:rPr>
        <w:t>1</w:t>
      </w:r>
      <w:r w:rsidR="00E45148">
        <w:rPr>
          <w:rFonts w:ascii="Calibri" w:eastAsia="SimSun" w:hAnsi="Calibri" w:cs="Calibri"/>
          <w:color w:val="000000"/>
          <w:kern w:val="1"/>
          <w:sz w:val="22"/>
          <w:szCs w:val="22"/>
          <w:lang w:val="de-DE"/>
        </w:rPr>
        <w:t>Lyngvegen 5,</w:t>
      </w:r>
      <w:r w:rsidR="002A0852">
        <w:rPr>
          <w:rFonts w:ascii="Calibri" w:eastAsia="SimSun" w:hAnsi="Calibri" w:cs="Calibri"/>
          <w:color w:val="000000"/>
          <w:kern w:val="1"/>
          <w:sz w:val="22"/>
          <w:szCs w:val="22"/>
          <w:lang w:val="de-DE"/>
        </w:rPr>
        <w:t xml:space="preserve"> 4340 Bryne, Norwa</w:t>
      </w:r>
      <w:r w:rsidR="00E45148">
        <w:rPr>
          <w:rFonts w:ascii="Calibri" w:eastAsia="SimSun" w:hAnsi="Calibri" w:cs="Calibri"/>
          <w:color w:val="000000"/>
          <w:kern w:val="1"/>
          <w:sz w:val="22"/>
          <w:szCs w:val="22"/>
          <w:lang w:val="de-DE"/>
        </w:rPr>
        <w:t>y</w:t>
      </w:r>
    </w:p>
    <w:p w14:paraId="166DAB7D" w14:textId="34DAB4B9" w:rsidR="00297AE7" w:rsidRPr="00DB63E6" w:rsidRDefault="00DB63E6">
      <w:pPr>
        <w:widowControl w:val="0"/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</w:pPr>
      <w:r w:rsidRPr="00DB63E6">
        <w:rPr>
          <w:rFonts w:ascii="Calibri" w:eastAsia="SimSun" w:hAnsi="Calibri" w:cs="Calibri"/>
          <w:color w:val="000000"/>
          <w:kern w:val="1"/>
          <w:sz w:val="22"/>
          <w:szCs w:val="22"/>
          <w:vertAlign w:val="superscript"/>
          <w:lang w:val="en-US"/>
        </w:rPr>
        <w:t>2</w:t>
      </w:r>
      <w:r w:rsidR="002C43D1" w:rsidRPr="00DB63E6"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>Department of Mathematics and Physics, University of Stavanger</w:t>
      </w:r>
      <w:r w:rsidRPr="00DB63E6"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>, 4036 Stavanger, Norway</w:t>
      </w:r>
      <w:r w:rsidR="002C43D1" w:rsidRPr="00DB63E6"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 xml:space="preserve"> </w:t>
      </w:r>
      <w:r w:rsidR="00590380" w:rsidRPr="00DB63E6"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 xml:space="preserve"> </w:t>
      </w:r>
      <w:r w:rsidRPr="00DB63E6">
        <w:rPr>
          <w:rFonts w:ascii="Calibri" w:eastAsia="SimSun" w:hAnsi="Calibri" w:cs="Calibri"/>
          <w:color w:val="000000"/>
          <w:kern w:val="1"/>
          <w:sz w:val="22"/>
          <w:szCs w:val="22"/>
          <w:vertAlign w:val="superscript"/>
          <w:lang w:val="en-US"/>
        </w:rPr>
        <w:t>3</w:t>
      </w:r>
      <w:r w:rsidR="002C43D1" w:rsidRPr="00DB63E6"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>Department of Research, Stavanger University Hospital</w:t>
      </w:r>
      <w:r w:rsidR="00590380" w:rsidRPr="00DB63E6"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 xml:space="preserve">, </w:t>
      </w:r>
      <w:r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>4068 Stavanger, Norway</w:t>
      </w:r>
    </w:p>
    <w:p w14:paraId="2AD491F0" w14:textId="444308D5" w:rsidR="00DB63E6" w:rsidRDefault="00DB63E6">
      <w:pPr>
        <w:widowControl w:val="0"/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</w:pPr>
      <w:r w:rsidRPr="00DB63E6">
        <w:rPr>
          <w:rFonts w:ascii="Calibri" w:eastAsia="SimSun" w:hAnsi="Calibri" w:cs="Calibri"/>
          <w:color w:val="000000"/>
          <w:kern w:val="1"/>
          <w:sz w:val="22"/>
          <w:szCs w:val="22"/>
          <w:vertAlign w:val="superscript"/>
          <w:lang w:val="en-US"/>
        </w:rPr>
        <w:t>4</w:t>
      </w:r>
      <w:r w:rsidR="002C43D1" w:rsidRPr="00DB63E6"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>Centre for Fertility and Health, Norwegian Institute of Public Health</w:t>
      </w:r>
      <w:r w:rsidR="00C42CA7"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>, 0213</w:t>
      </w:r>
      <w:r w:rsidR="00E45148"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 xml:space="preserve"> Oslo, Norway</w:t>
      </w:r>
    </w:p>
    <w:p w14:paraId="08589276" w14:textId="038F2494" w:rsidR="00297AE7" w:rsidRPr="00DB63E6" w:rsidRDefault="00DB63E6">
      <w:pPr>
        <w:widowControl w:val="0"/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</w:pPr>
      <w:r w:rsidRPr="00DB63E6">
        <w:rPr>
          <w:rFonts w:ascii="Calibri" w:eastAsia="SimSun" w:hAnsi="Calibri" w:cs="Calibri"/>
          <w:color w:val="000000"/>
          <w:kern w:val="1"/>
          <w:sz w:val="22"/>
          <w:szCs w:val="22"/>
          <w:vertAlign w:val="superscript"/>
          <w:lang w:val="en-US"/>
        </w:rPr>
        <w:t>5</w:t>
      </w:r>
      <w:r w:rsidR="002C43D1" w:rsidRPr="00DB63E6"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>Department of Global Public Health and Primary Care, University of Bergen</w:t>
      </w:r>
      <w:r w:rsidR="00C42CA7"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>, 5020</w:t>
      </w:r>
      <w:r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 xml:space="preserve"> Bergen, Norway</w:t>
      </w:r>
    </w:p>
    <w:p w14:paraId="48F7673F" w14:textId="1B6A9938" w:rsidR="00297AE7" w:rsidRPr="00DB63E6" w:rsidRDefault="00DB63E6">
      <w:pPr>
        <w:widowControl w:val="0"/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</w:pPr>
      <w:r w:rsidRPr="00DB63E6">
        <w:rPr>
          <w:rFonts w:ascii="Calibri" w:eastAsia="SimSun" w:hAnsi="Calibri" w:cs="Calibri"/>
          <w:color w:val="000000"/>
          <w:kern w:val="1"/>
          <w:sz w:val="22"/>
          <w:szCs w:val="22"/>
          <w:vertAlign w:val="superscript"/>
          <w:lang w:val="en-US"/>
        </w:rPr>
        <w:t>6</w:t>
      </w:r>
      <w:r w:rsidR="002C43D1" w:rsidRPr="00DB63E6"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>Department of Medical M</w:t>
      </w:r>
      <w:r w:rsidR="00590380" w:rsidRPr="00DB63E6"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>icrobiology, Stavanger University Hospital</w:t>
      </w:r>
      <w:r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>, 4068 Stavanger, Norway</w:t>
      </w:r>
      <w:r w:rsidRPr="00DB63E6"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 xml:space="preserve"> </w:t>
      </w:r>
    </w:p>
    <w:p w14:paraId="5640C66F" w14:textId="4CD36328" w:rsidR="00297AE7" w:rsidRPr="00DB63E6" w:rsidRDefault="00297AE7">
      <w:pPr>
        <w:widowControl w:val="0"/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</w:pPr>
    </w:p>
    <w:p w14:paraId="648FE1A7" w14:textId="11251CC1" w:rsidR="00DB63E6" w:rsidRDefault="00DB63E6">
      <w:pPr>
        <w:widowControl w:val="0"/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</w:pPr>
    </w:p>
    <w:p w14:paraId="57CCDACC" w14:textId="77777777" w:rsidR="00576C95" w:rsidRPr="00DB63E6" w:rsidRDefault="00576C95">
      <w:pPr>
        <w:widowControl w:val="0"/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</w:pPr>
    </w:p>
    <w:p w14:paraId="15240F39" w14:textId="6AF8C1CC" w:rsidR="00DB63E6" w:rsidRDefault="00576C95">
      <w:pPr>
        <w:widowControl w:val="0"/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</w:pPr>
      <w:r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>*Corresponding author:</w:t>
      </w:r>
    </w:p>
    <w:p w14:paraId="642FA68B" w14:textId="77777777" w:rsidR="00576C95" w:rsidRPr="00DB63E6" w:rsidRDefault="00576C95">
      <w:pPr>
        <w:widowControl w:val="0"/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</w:pPr>
    </w:p>
    <w:p w14:paraId="66F7D641" w14:textId="342FDB9D" w:rsidR="00DB63E6" w:rsidRPr="00DB63E6" w:rsidRDefault="00DB63E6" w:rsidP="00DB63E6">
      <w:pPr>
        <w:widowControl w:val="0"/>
        <w:rPr>
          <w:rFonts w:ascii="Calibri" w:eastAsia="SimSun" w:hAnsi="Calibri" w:cs="Calibri"/>
          <w:color w:val="000000"/>
          <w:kern w:val="1"/>
          <w:sz w:val="22"/>
          <w:szCs w:val="22"/>
          <w:vertAlign w:val="superscript"/>
          <w:lang w:val="en-US"/>
        </w:rPr>
      </w:pPr>
      <w:r w:rsidRPr="00DB63E6"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>Jan Terje Kvaløy PhD</w:t>
      </w:r>
    </w:p>
    <w:p w14:paraId="07EB677D" w14:textId="3B961A09" w:rsidR="00DB63E6" w:rsidRPr="00DB63E6" w:rsidRDefault="00DB63E6" w:rsidP="00DB63E6">
      <w:pPr>
        <w:widowControl w:val="0"/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</w:pPr>
      <w:r w:rsidRPr="00DB63E6"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>Departm</w:t>
      </w:r>
      <w:r w:rsidRPr="00DB63E6"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>ent of Mathematics and Physics</w:t>
      </w:r>
    </w:p>
    <w:p w14:paraId="7154B852" w14:textId="77777777" w:rsidR="00DB63E6" w:rsidRPr="00DB63E6" w:rsidRDefault="00DB63E6" w:rsidP="00DB63E6">
      <w:pPr>
        <w:widowControl w:val="0"/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</w:pPr>
      <w:r w:rsidRPr="00DB63E6"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>University of Stavanger</w:t>
      </w:r>
    </w:p>
    <w:p w14:paraId="2B08F01A" w14:textId="7AF01DDB" w:rsidR="00DB63E6" w:rsidRPr="00DB63E6" w:rsidRDefault="00DB63E6" w:rsidP="00DB63E6">
      <w:pPr>
        <w:widowControl w:val="0"/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</w:pPr>
      <w:r w:rsidRPr="00DB63E6"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>4036 Stavanger</w:t>
      </w:r>
      <w:bookmarkStart w:id="0" w:name="_GoBack"/>
      <w:bookmarkEnd w:id="0"/>
    </w:p>
    <w:p w14:paraId="68B66433" w14:textId="2965C6A0" w:rsidR="00DB63E6" w:rsidRPr="00DB63E6" w:rsidRDefault="00DB63E6" w:rsidP="00DB63E6">
      <w:pPr>
        <w:widowControl w:val="0"/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</w:pPr>
      <w:r w:rsidRPr="00DB63E6"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>Norway</w:t>
      </w:r>
    </w:p>
    <w:p w14:paraId="40819FCC" w14:textId="0555B206" w:rsidR="00DB63E6" w:rsidRPr="00DB63E6" w:rsidRDefault="00DB63E6" w:rsidP="00DB63E6">
      <w:pPr>
        <w:widowControl w:val="0"/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</w:pPr>
      <w:r w:rsidRPr="00DB63E6"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 xml:space="preserve">E-mail: </w:t>
      </w:r>
      <w:hyperlink r:id="rId7" w:history="1">
        <w:r w:rsidRPr="00DB63E6">
          <w:rPr>
            <w:rStyle w:val="Hyperkobling"/>
            <w:rFonts w:ascii="Calibri" w:eastAsia="SimSun" w:hAnsi="Calibri" w:cs="Calibri"/>
            <w:kern w:val="1"/>
            <w:sz w:val="22"/>
            <w:szCs w:val="22"/>
            <w:lang w:val="en-US"/>
          </w:rPr>
          <w:t>jan.t.kvaloy@uis.no</w:t>
        </w:r>
      </w:hyperlink>
      <w:r w:rsidRPr="00DB63E6"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ab/>
      </w:r>
    </w:p>
    <w:p w14:paraId="439B3DAA" w14:textId="6F698E47" w:rsidR="00DB63E6" w:rsidRPr="00DB63E6" w:rsidRDefault="00DB63E6" w:rsidP="00DB63E6">
      <w:pPr>
        <w:widowControl w:val="0"/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</w:pPr>
      <w:r w:rsidRPr="00DB63E6">
        <w:rPr>
          <w:rFonts w:ascii="Calibri" w:eastAsia="SimSun" w:hAnsi="Calibri" w:cs="Calibri"/>
          <w:color w:val="000000"/>
          <w:kern w:val="1"/>
          <w:sz w:val="22"/>
          <w:szCs w:val="22"/>
          <w:lang w:val="en-US"/>
        </w:rPr>
        <w:t>Phone: +47 51 83 22 55</w:t>
      </w:r>
    </w:p>
    <w:sectPr w:rsidR="00DB63E6" w:rsidRPr="00DB63E6">
      <w:footerReference w:type="default" r:id="rId8"/>
      <w:endnotePr>
        <w:numFmt w:val="decimal"/>
      </w:endnotePr>
      <w:pgSz w:w="11906" w:h="16838"/>
      <w:pgMar w:top="1417" w:right="1417" w:bottom="1417" w:left="1417" w:header="0" w:footer="0" w:gutter="0"/>
      <w:cols w:space="708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F2A2F27" w16cid:durableId="22357DF3"/>
  <w16cid:commentId w16cid:paraId="57E11651" w16cid:durableId="2235782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A308FB" w14:textId="77777777" w:rsidR="00590380" w:rsidRDefault="00590380" w:rsidP="00B111A3">
      <w:r>
        <w:separator/>
      </w:r>
    </w:p>
  </w:endnote>
  <w:endnote w:type="continuationSeparator" w:id="0">
    <w:p w14:paraId="45DC3081" w14:textId="77777777" w:rsidR="00590380" w:rsidRDefault="00590380" w:rsidP="00B11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5350501"/>
      <w:docPartObj>
        <w:docPartGallery w:val="Page Numbers (Bottom of Page)"/>
        <w:docPartUnique/>
      </w:docPartObj>
    </w:sdtPr>
    <w:sdtContent>
      <w:p w14:paraId="3572AF31" w14:textId="42C1B4BD" w:rsidR="00776F4A" w:rsidRDefault="00776F4A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0852">
          <w:rPr>
            <w:noProof/>
          </w:rPr>
          <w:t>1</w:t>
        </w:r>
        <w:r>
          <w:fldChar w:fldCharType="end"/>
        </w:r>
      </w:p>
    </w:sdtContent>
  </w:sdt>
  <w:p w14:paraId="044555E0" w14:textId="77777777" w:rsidR="00776F4A" w:rsidRDefault="00776F4A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7E4DE5" w14:textId="77777777" w:rsidR="00590380" w:rsidRDefault="00590380" w:rsidP="00B111A3">
      <w:r>
        <w:separator/>
      </w:r>
    </w:p>
  </w:footnote>
  <w:footnote w:type="continuationSeparator" w:id="0">
    <w:p w14:paraId="2722684D" w14:textId="77777777" w:rsidR="00590380" w:rsidRDefault="00590380" w:rsidP="00B11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920665"/>
    <w:multiLevelType w:val="hybridMultilevel"/>
    <w:tmpl w:val="14345F46"/>
    <w:lvl w:ilvl="0" w:tplc="9D044692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D442908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3E78ED6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4C803578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898E6BFA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EF6477BA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B3F6593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77BE4848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6420B17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747D43A1"/>
    <w:multiLevelType w:val="hybridMultilevel"/>
    <w:tmpl w:val="A8D699F0"/>
    <w:lvl w:ilvl="0" w:tplc="46046C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283"/>
  <w:drawingGridVerticalSpacing w:val="283"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AE7"/>
    <w:rsid w:val="00006647"/>
    <w:rsid w:val="0009680B"/>
    <w:rsid w:val="00131743"/>
    <w:rsid w:val="00177DB9"/>
    <w:rsid w:val="00193609"/>
    <w:rsid w:val="00297AE7"/>
    <w:rsid w:val="002A0852"/>
    <w:rsid w:val="002C2CAE"/>
    <w:rsid w:val="002C43D1"/>
    <w:rsid w:val="004136B2"/>
    <w:rsid w:val="004D6DAD"/>
    <w:rsid w:val="00576C95"/>
    <w:rsid w:val="00590380"/>
    <w:rsid w:val="00686CC8"/>
    <w:rsid w:val="006E7230"/>
    <w:rsid w:val="00776F4A"/>
    <w:rsid w:val="008F7600"/>
    <w:rsid w:val="009511E6"/>
    <w:rsid w:val="00A57DD1"/>
    <w:rsid w:val="00B111A3"/>
    <w:rsid w:val="00B25D14"/>
    <w:rsid w:val="00B278D9"/>
    <w:rsid w:val="00BA63F1"/>
    <w:rsid w:val="00C24AE7"/>
    <w:rsid w:val="00C42CA7"/>
    <w:rsid w:val="00C51D5B"/>
    <w:rsid w:val="00CD7CD6"/>
    <w:rsid w:val="00D80452"/>
    <w:rsid w:val="00DB63E6"/>
    <w:rsid w:val="00E45148"/>
    <w:rsid w:val="00EF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6EF54A5"/>
  <w15:docId w15:val="{A3F3F5B8-9AD7-4D7F-B330-6B7A72D87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nb-NO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hAnsi="Times New Roman"/>
      <w:sz w:val="24"/>
      <w:szCs w:val="24"/>
    </w:rPr>
  </w:style>
  <w:style w:type="paragraph" w:styleId="Overskrift1">
    <w:name w:val="heading 1"/>
    <w:basedOn w:val="Normal"/>
    <w:qFormat/>
    <w:pPr>
      <w:spacing w:before="100" w:beforeAutospacing="1" w:after="100" w:afterAutospacing="1"/>
      <w:outlineLvl w:val="0"/>
    </w:pPr>
    <w:rPr>
      <w:rFonts w:eastAsia="Times New Roman"/>
      <w:b/>
      <w:bCs/>
      <w:kern w:val="1"/>
      <w:sz w:val="48"/>
      <w:szCs w:val="4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qFormat/>
  </w:style>
  <w:style w:type="paragraph" w:customStyle="1" w:styleId="CommentText1">
    <w:name w:val="Comment Text1"/>
    <w:basedOn w:val="Normal"/>
    <w:qFormat/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paragraph" w:styleId="Bobletekst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Bildetekst">
    <w:name w:val="caption"/>
    <w:basedOn w:val="Normal"/>
    <w:next w:val="Normal"/>
    <w:qFormat/>
    <w:pPr>
      <w:spacing w:after="200"/>
    </w:pPr>
    <w:rPr>
      <w:rFonts w:eastAsia="Times New Roman"/>
      <w:i/>
      <w:iCs/>
      <w:color w:val="1F497D"/>
      <w:sz w:val="18"/>
      <w:szCs w:val="18"/>
    </w:rPr>
  </w:style>
  <w:style w:type="paragraph" w:styleId="Topptekst">
    <w:name w:val="header"/>
    <w:basedOn w:val="Normal"/>
    <w:qFormat/>
    <w:pPr>
      <w:tabs>
        <w:tab w:val="center" w:pos="4536"/>
        <w:tab w:val="right" w:pos="9072"/>
      </w:tabs>
    </w:pPr>
  </w:style>
  <w:style w:type="paragraph" w:styleId="Bunntekst">
    <w:name w:val="footer"/>
    <w:basedOn w:val="Normal"/>
    <w:uiPriority w:val="99"/>
    <w:qFormat/>
    <w:pPr>
      <w:tabs>
        <w:tab w:val="center" w:pos="4536"/>
        <w:tab w:val="right" w:pos="9072"/>
      </w:tabs>
    </w:pPr>
  </w:style>
  <w:style w:type="paragraph" w:styleId="Merknadstekst">
    <w:name w:val="annotation text"/>
    <w:basedOn w:val="Normal"/>
    <w:qFormat/>
    <w:rPr>
      <w:sz w:val="20"/>
      <w:szCs w:val="20"/>
    </w:rPr>
  </w:style>
  <w:style w:type="paragraph" w:styleId="Kommentaremne">
    <w:name w:val="annotation subject"/>
    <w:basedOn w:val="Merknadstekst"/>
    <w:next w:val="Merknadstekst"/>
    <w:qFormat/>
    <w:rPr>
      <w:b/>
      <w:bCs/>
    </w:rPr>
  </w:style>
  <w:style w:type="character" w:styleId="Hyperkobling">
    <w:name w:val="Hyperlink"/>
    <w:rPr>
      <w:color w:val="0000FF"/>
      <w:u w:val="single"/>
    </w:rPr>
  </w:style>
  <w:style w:type="character" w:customStyle="1" w:styleId="CommentReference1">
    <w:name w:val="Comment Reference1"/>
    <w:basedOn w:val="Standardskriftforavsnitt"/>
    <w:rPr>
      <w:sz w:val="16"/>
      <w:szCs w:val="16"/>
    </w:rPr>
  </w:style>
  <w:style w:type="character" w:customStyle="1" w:styleId="BobletekstTegn">
    <w:name w:val="Bobletekst Tegn"/>
    <w:basedOn w:val="Standardskriftforavsnitt"/>
    <w:rPr>
      <w:rFonts w:ascii="Segoe UI" w:hAnsi="Segoe UI" w:cs="Segoe UI"/>
      <w:sz w:val="18"/>
      <w:szCs w:val="18"/>
    </w:rPr>
  </w:style>
  <w:style w:type="character" w:customStyle="1" w:styleId="TopptekstTegn">
    <w:name w:val="Topptekst Tegn"/>
    <w:basedOn w:val="Standardskriftforavsnitt"/>
    <w:rPr>
      <w:rFonts w:ascii="Times New Roman" w:hAnsi="Times New Roman"/>
      <w:sz w:val="24"/>
      <w:szCs w:val="24"/>
    </w:rPr>
  </w:style>
  <w:style w:type="character" w:customStyle="1" w:styleId="BunntekstTegn">
    <w:name w:val="Bunntekst Tegn"/>
    <w:basedOn w:val="Standardskriftforavsnitt"/>
    <w:uiPriority w:val="99"/>
    <w:rPr>
      <w:rFonts w:ascii="Times New Roman" w:hAnsi="Times New Roman"/>
      <w:sz w:val="24"/>
      <w:szCs w:val="24"/>
    </w:rPr>
  </w:style>
  <w:style w:type="character" w:customStyle="1" w:styleId="UnresolvedMention1">
    <w:name w:val="Unresolved Mention1"/>
    <w:basedOn w:val="Standardskriftforavsnitt"/>
    <w:rPr>
      <w:color w:val="808080"/>
      <w:shd w:val="clear" w:color="auto" w:fill="E6E6E6"/>
    </w:rPr>
  </w:style>
  <w:style w:type="character" w:customStyle="1" w:styleId="Overskrift1Tegn">
    <w:name w:val="Overskrift 1 Tegn"/>
    <w:basedOn w:val="Standardskriftforavsnitt"/>
    <w:rPr>
      <w:rFonts w:ascii="Times New Roman" w:eastAsia="Times New Roman" w:hAnsi="Times New Roman"/>
      <w:b/>
      <w:bCs/>
      <w:kern w:val="1"/>
      <w:sz w:val="48"/>
      <w:szCs w:val="48"/>
    </w:rPr>
  </w:style>
  <w:style w:type="table" w:styleId="Tabellrutenett">
    <w:name w:val="Table Grid"/>
    <w:basedOn w:val="Vanligtabel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Merknadsreferanse">
    <w:name w:val="annotation reference"/>
    <w:basedOn w:val="Standardskriftforavsnitt"/>
    <w:uiPriority w:val="99"/>
    <w:rPr>
      <w:sz w:val="16"/>
      <w:szCs w:val="16"/>
    </w:rPr>
  </w:style>
  <w:style w:type="character" w:styleId="Fulgthyperkobling">
    <w:name w:val="FollowedHyperlink"/>
    <w:basedOn w:val="Standardskriftforavsnitt"/>
    <w:uiPriority w:val="99"/>
    <w:rsid w:val="00B111A3"/>
    <w:rPr>
      <w:color w:val="800080" w:themeColor="followedHyperlink"/>
      <w:u w:val="single"/>
    </w:rPr>
  </w:style>
  <w:style w:type="paragraph" w:styleId="Revisjon">
    <w:name w:val="Revision"/>
    <w:hidden/>
    <w:uiPriority w:val="99"/>
    <w:semiHidden/>
    <w:rsid w:val="00EF1B5E"/>
    <w:rPr>
      <w:rFonts w:ascii="Times New Roman" w:hAnsi="Times New Roman"/>
      <w:sz w:val="24"/>
      <w:szCs w:val="24"/>
    </w:rPr>
  </w:style>
  <w:style w:type="paragraph" w:styleId="Listeavsnitt">
    <w:name w:val="List Paragraph"/>
    <w:basedOn w:val="Normal"/>
    <w:uiPriority w:val="34"/>
    <w:qFormat/>
    <w:rsid w:val="00951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an.t.kvaloy@uis.no" TargetMode="External"/><Relationship Id="rId1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139</Words>
  <Characters>741</Characters>
  <Application>Microsoft Office Word</Application>
  <DocSecurity>0</DocSecurity>
  <Lines>6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Terje Kvaløy</dc:creator>
  <cp:keywords/>
  <dc:description/>
  <cp:lastModifiedBy>Jan Terje Kvaløy</cp:lastModifiedBy>
  <cp:revision>7</cp:revision>
  <dcterms:created xsi:type="dcterms:W3CDTF">2020-04-06T18:36:00Z</dcterms:created>
  <dcterms:modified xsi:type="dcterms:W3CDTF">2020-04-06T20:32:00Z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48b937-0ae3-46f5-b32e-f3232b5be847_Enabled">
    <vt:lpwstr>True</vt:lpwstr>
  </property>
  <property fmtid="{D5CDD505-2E9C-101B-9397-08002B2CF9AE}" pid="3" name="MSIP_Label_3b48b937-0ae3-46f5-b32e-f3232b5be847_SiteId">
    <vt:lpwstr>9179d01a-e94c-4488-b5f0-4554bc474f8c</vt:lpwstr>
  </property>
  <property fmtid="{D5CDD505-2E9C-101B-9397-08002B2CF9AE}" pid="4" name="MSIP_Label_3b48b937-0ae3-46f5-b32e-f3232b5be847_Owner">
    <vt:lpwstr>kenneth.gundersen@technipfmc.com</vt:lpwstr>
  </property>
  <property fmtid="{D5CDD505-2E9C-101B-9397-08002B2CF9AE}" pid="5" name="MSIP_Label_3b48b937-0ae3-46f5-b32e-f3232b5be847_SetDate">
    <vt:lpwstr>2020-04-06T08:00:10.0168104Z</vt:lpwstr>
  </property>
  <property fmtid="{D5CDD505-2E9C-101B-9397-08002B2CF9AE}" pid="6" name="MSIP_Label_3b48b937-0ae3-46f5-b32e-f3232b5be847_Name">
    <vt:lpwstr>General</vt:lpwstr>
  </property>
  <property fmtid="{D5CDD505-2E9C-101B-9397-08002B2CF9AE}" pid="7" name="MSIP_Label_3b48b937-0ae3-46f5-b32e-f3232b5be847_Application">
    <vt:lpwstr>Microsoft Azure Information Protection</vt:lpwstr>
  </property>
  <property fmtid="{D5CDD505-2E9C-101B-9397-08002B2CF9AE}" pid="8" name="MSIP_Label_3b48b937-0ae3-46f5-b32e-f3232b5be847_Extended_MSFT_Method">
    <vt:lpwstr>Automatic</vt:lpwstr>
  </property>
  <property fmtid="{D5CDD505-2E9C-101B-9397-08002B2CF9AE}" pid="9" name="Sensitivity">
    <vt:lpwstr>General</vt:lpwstr>
  </property>
</Properties>
</file>