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90C5" w14:textId="47F15B65" w:rsidR="00756992" w:rsidRDefault="00756992" w:rsidP="002354F7">
      <w:pPr>
        <w:rPr>
          <w:b/>
          <w:bCs/>
        </w:rPr>
      </w:pPr>
      <w:r w:rsidRPr="00756992">
        <w:rPr>
          <w:b/>
          <w:bCs/>
        </w:rPr>
        <w:t>Westover, J. H. (2026). The Job Characteristics Model in the Age of Large Language Models: A Multi-Architecture Analysis of AI-Augmented Work Design.</w:t>
      </w:r>
    </w:p>
    <w:p w14:paraId="0109B436" w14:textId="39207E2D" w:rsidR="005F25ED" w:rsidRPr="005F25ED" w:rsidRDefault="005F25ED" w:rsidP="005F25ED">
      <w:r w:rsidRPr="005F25ED">
        <w:t>RQ1: How does LLM integration affect the five core job characteristics of the JCM, and do these effects vary systematically across different LLM architectures?</w:t>
      </w:r>
    </w:p>
    <w:p w14:paraId="15819970" w14:textId="151C7BA5" w:rsidR="005F25ED" w:rsidRPr="005F25ED" w:rsidRDefault="005F25ED" w:rsidP="005F25ED">
      <w:r w:rsidRPr="005F25ED">
        <w:t xml:space="preserve">RQ2: What </w:t>
      </w:r>
      <w:proofErr w:type="gramStart"/>
      <w:r w:rsidRPr="005F25ED">
        <w:t>role</w:t>
      </w:r>
      <w:proofErr w:type="gramEnd"/>
      <w:r w:rsidRPr="005F25ED">
        <w:t xml:space="preserve"> do implementation factors—including override authority, advanced feedback features, customization intensity, and multi-architecture portfolios—play in moderating the relationship between LLM augmentation and job characteristics?</w:t>
      </w:r>
    </w:p>
    <w:p w14:paraId="5E7D0548" w14:textId="63BFE07D" w:rsidR="005F25ED" w:rsidRDefault="005F25ED" w:rsidP="005F25ED">
      <w:r w:rsidRPr="005F25ED">
        <w:t>RQ3: How do individual worker characteristics, particularly growth need strength (GNS), interact with LLM architectures and implementation approaches to influence motivating potential and job satisfaction over time?</w:t>
      </w:r>
    </w:p>
    <w:p w14:paraId="18F0DE8E" w14:textId="77777777" w:rsidR="0085726C" w:rsidRPr="0085726C" w:rsidRDefault="0085726C" w:rsidP="009667BB">
      <w:pPr>
        <w:rPr>
          <w:b/>
          <w:bCs/>
        </w:rPr>
      </w:pPr>
      <w:r w:rsidRPr="0085726C">
        <w:rPr>
          <w:b/>
          <w:bCs/>
        </w:rPr>
        <w:t xml:space="preserve">Olafsen, A. H., </w:t>
      </w:r>
      <w:proofErr w:type="spellStart"/>
      <w:r w:rsidRPr="0085726C">
        <w:rPr>
          <w:b/>
          <w:bCs/>
        </w:rPr>
        <w:t>Marescaux</w:t>
      </w:r>
      <w:proofErr w:type="spellEnd"/>
      <w:r w:rsidRPr="0085726C">
        <w:rPr>
          <w:b/>
          <w:bCs/>
        </w:rPr>
        <w:t>, B. P., &amp; Kujanpää, M. (2025). Crafting for autonomy, competence, and relatedness: A self</w:t>
      </w:r>
      <w:r w:rsidRPr="0085726C">
        <w:rPr>
          <w:rFonts w:ascii="Cambria Math" w:hAnsi="Cambria Math" w:cs="Cambria Math"/>
          <w:b/>
          <w:bCs/>
        </w:rPr>
        <w:t>‐</w:t>
      </w:r>
      <w:r w:rsidRPr="0085726C">
        <w:rPr>
          <w:b/>
          <w:bCs/>
        </w:rPr>
        <w:t>determination theory model of need crafting at work.</w:t>
      </w:r>
      <w:r w:rsidRPr="0085726C">
        <w:rPr>
          <w:rFonts w:ascii="Aptos" w:hAnsi="Aptos" w:cs="Aptos"/>
          <w:b/>
          <w:bCs/>
        </w:rPr>
        <w:t> </w:t>
      </w:r>
      <w:r w:rsidRPr="0085726C">
        <w:rPr>
          <w:b/>
          <w:bCs/>
          <w:i/>
          <w:iCs/>
        </w:rPr>
        <w:t>Applied Psychology</w:t>
      </w:r>
      <w:r w:rsidRPr="0085726C">
        <w:rPr>
          <w:b/>
          <w:bCs/>
        </w:rPr>
        <w:t>, </w:t>
      </w:r>
      <w:r w:rsidRPr="0085726C">
        <w:rPr>
          <w:b/>
          <w:bCs/>
          <w:i/>
          <w:iCs/>
        </w:rPr>
        <w:t>74</w:t>
      </w:r>
      <w:r w:rsidRPr="0085726C">
        <w:rPr>
          <w:b/>
          <w:bCs/>
        </w:rPr>
        <w:t>(1), e12570.</w:t>
      </w:r>
    </w:p>
    <w:p w14:paraId="56EBBAA2" w14:textId="6AC81595" w:rsidR="00BC7D56" w:rsidRDefault="009667BB" w:rsidP="009667BB">
      <w:r w:rsidRPr="009667BB">
        <w:t>job crafting is referred to as proactive</w:t>
      </w:r>
      <w:r>
        <w:t xml:space="preserve"> </w:t>
      </w:r>
      <w:r w:rsidRPr="009667BB">
        <w:t>behaviors and cognitions that employees engage in with the aim of aligning their jobs with their</w:t>
      </w:r>
      <w:r>
        <w:t xml:space="preserve"> </w:t>
      </w:r>
      <w:r w:rsidRPr="009667BB">
        <w:t>own preferences, motives, and passions (</w:t>
      </w:r>
      <w:proofErr w:type="spellStart"/>
      <w:r w:rsidRPr="009667BB">
        <w:t>Wrzesniewski</w:t>
      </w:r>
      <w:proofErr w:type="spellEnd"/>
      <w:r w:rsidRPr="009667BB">
        <w:t xml:space="preserve"> &amp; Dutton, 2001).</w:t>
      </w:r>
    </w:p>
    <w:p w14:paraId="01EF58A3" w14:textId="614A1C1E" w:rsidR="00F02797" w:rsidRDefault="00F02797" w:rsidP="009667BB">
      <w:r>
        <w:t>**Article offers 7 interesting propositions</w:t>
      </w:r>
    </w:p>
    <w:p w14:paraId="3A4EE371" w14:textId="600D5618" w:rsidR="00937AA1" w:rsidRPr="005F25ED" w:rsidRDefault="00937AA1" w:rsidP="009667BB">
      <w:r w:rsidRPr="00937AA1">
        <w:rPr>
          <w:noProof/>
        </w:rPr>
        <w:drawing>
          <wp:inline distT="0" distB="0" distL="0" distR="0" wp14:anchorId="7AACC05D" wp14:editId="40ABE2DA">
            <wp:extent cx="5943600" cy="3800475"/>
            <wp:effectExtent l="0" t="0" r="0" b="9525"/>
            <wp:docPr id="158967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7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C864" w14:textId="589D41BB" w:rsidR="00A7304B" w:rsidRDefault="00A7304B" w:rsidP="002354F7">
      <w:pPr>
        <w:rPr>
          <w:b/>
          <w:bCs/>
        </w:rPr>
      </w:pPr>
      <w:r w:rsidRPr="00A7304B">
        <w:rPr>
          <w:b/>
          <w:bCs/>
        </w:rPr>
        <w:lastRenderedPageBreak/>
        <w:t xml:space="preserve">Callari, T. C., &amp; </w:t>
      </w:r>
      <w:proofErr w:type="spellStart"/>
      <w:r w:rsidRPr="00A7304B">
        <w:rPr>
          <w:b/>
          <w:bCs/>
        </w:rPr>
        <w:t>Puppione</w:t>
      </w:r>
      <w:proofErr w:type="spellEnd"/>
      <w:r w:rsidRPr="00A7304B">
        <w:rPr>
          <w:b/>
          <w:bCs/>
        </w:rPr>
        <w:t xml:space="preserve">, L. (2025). Meaningful work </w:t>
      </w:r>
      <w:proofErr w:type="gramStart"/>
      <w:r w:rsidRPr="00A7304B">
        <w:rPr>
          <w:b/>
          <w:bCs/>
        </w:rPr>
        <w:t>as</w:t>
      </w:r>
      <w:proofErr w:type="gramEnd"/>
      <w:r w:rsidRPr="00A7304B">
        <w:rPr>
          <w:b/>
          <w:bCs/>
        </w:rPr>
        <w:t xml:space="preserve"> shaped by employee work practices in human-AI collaborative environments: a qualitative exploration through ideal types. </w:t>
      </w:r>
      <w:r w:rsidRPr="00A7304B">
        <w:rPr>
          <w:b/>
          <w:bCs/>
          <w:i/>
          <w:iCs/>
        </w:rPr>
        <w:t>European Journal of Innovation Management</w:t>
      </w:r>
      <w:r w:rsidRPr="00A7304B">
        <w:rPr>
          <w:b/>
          <w:bCs/>
        </w:rPr>
        <w:t>, </w:t>
      </w:r>
      <w:r w:rsidRPr="00A7304B">
        <w:rPr>
          <w:b/>
          <w:bCs/>
          <w:i/>
          <w:iCs/>
        </w:rPr>
        <w:t>28</w:t>
      </w:r>
      <w:r w:rsidRPr="00A7304B">
        <w:rPr>
          <w:b/>
          <w:bCs/>
        </w:rPr>
        <w:t>(10), 5001-5027.</w:t>
      </w:r>
    </w:p>
    <w:p w14:paraId="39A094EF" w14:textId="04670804" w:rsidR="00A7304B" w:rsidRDefault="00E92E6B" w:rsidP="002354F7">
      <w:pPr>
        <w:rPr>
          <w:b/>
          <w:bCs/>
        </w:rPr>
      </w:pPr>
      <w:r w:rsidRPr="00E92E6B">
        <w:rPr>
          <w:b/>
          <w:bCs/>
          <w:noProof/>
        </w:rPr>
        <w:drawing>
          <wp:inline distT="0" distB="0" distL="0" distR="0" wp14:anchorId="7FAB3C1E" wp14:editId="672E53B7">
            <wp:extent cx="5181866" cy="5277121"/>
            <wp:effectExtent l="0" t="0" r="0" b="0"/>
            <wp:docPr id="200567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5491" w14:textId="406A5557" w:rsidR="00800A92" w:rsidRDefault="00800A92" w:rsidP="002354F7">
      <w:pPr>
        <w:rPr>
          <w:b/>
          <w:bCs/>
        </w:rPr>
      </w:pPr>
      <w:r w:rsidRPr="00800A92">
        <w:rPr>
          <w:b/>
          <w:bCs/>
          <w:noProof/>
        </w:rPr>
        <w:lastRenderedPageBreak/>
        <w:drawing>
          <wp:inline distT="0" distB="0" distL="0" distR="0" wp14:anchorId="4A58CFC2" wp14:editId="4C27278F">
            <wp:extent cx="5073911" cy="6286823"/>
            <wp:effectExtent l="0" t="0" r="0" b="0"/>
            <wp:docPr id="568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62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4FA3" w14:textId="1DF2F244" w:rsidR="00051FB1" w:rsidRDefault="00051FB1" w:rsidP="002354F7">
      <w:pPr>
        <w:rPr>
          <w:b/>
          <w:bCs/>
        </w:rPr>
      </w:pPr>
      <w:r w:rsidRPr="00051FB1">
        <w:rPr>
          <w:b/>
          <w:bCs/>
        </w:rPr>
        <w:t xml:space="preserve">Blustein, D. L., </w:t>
      </w:r>
      <w:proofErr w:type="spellStart"/>
      <w:r w:rsidRPr="00051FB1">
        <w:rPr>
          <w:b/>
          <w:bCs/>
        </w:rPr>
        <w:t>Lysova</w:t>
      </w:r>
      <w:proofErr w:type="spellEnd"/>
      <w:r w:rsidRPr="00051FB1">
        <w:rPr>
          <w:b/>
          <w:bCs/>
        </w:rPr>
        <w:t>, E. I., &amp; Duffy, R. D. (2023). Understanding decent work and meaningful work. </w:t>
      </w:r>
      <w:r w:rsidRPr="00051FB1">
        <w:rPr>
          <w:b/>
          <w:bCs/>
          <w:i/>
          <w:iCs/>
        </w:rPr>
        <w:t>Annual Review of Organizational Psychology and Organizational</w:t>
      </w:r>
      <w:r>
        <w:rPr>
          <w:b/>
          <w:bCs/>
          <w:i/>
          <w:iCs/>
        </w:rPr>
        <w:t xml:space="preserve"> </w:t>
      </w:r>
      <w:r w:rsidRPr="00051FB1">
        <w:rPr>
          <w:b/>
          <w:bCs/>
          <w:i/>
          <w:iCs/>
        </w:rPr>
        <w:lastRenderedPageBreak/>
        <w:t>Behavior</w:t>
      </w:r>
      <w:r w:rsidRPr="00051FB1">
        <w:rPr>
          <w:b/>
          <w:bCs/>
        </w:rPr>
        <w:t>, </w:t>
      </w:r>
      <w:r w:rsidRPr="00051FB1">
        <w:rPr>
          <w:b/>
          <w:bCs/>
          <w:i/>
          <w:iCs/>
        </w:rPr>
        <w:t>10</w:t>
      </w:r>
      <w:r w:rsidRPr="00051FB1">
        <w:rPr>
          <w:b/>
          <w:bCs/>
        </w:rPr>
        <w:t>(1), 289-314.</w:t>
      </w:r>
      <w:r w:rsidRPr="00051FB1">
        <w:rPr>
          <w:b/>
          <w:bCs/>
          <w:noProof/>
        </w:rPr>
        <w:drawing>
          <wp:inline distT="0" distB="0" distL="0" distR="0" wp14:anchorId="3DEFEEFE" wp14:editId="16DB23DB">
            <wp:extent cx="5943600" cy="3627120"/>
            <wp:effectExtent l="0" t="0" r="0" b="0"/>
            <wp:docPr id="130003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3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4FCA" w14:textId="785D5565" w:rsidR="00B8201E" w:rsidRDefault="00B8201E" w:rsidP="002354F7">
      <w:pPr>
        <w:rPr>
          <w:b/>
          <w:bCs/>
        </w:rPr>
      </w:pPr>
      <w:r w:rsidRPr="00B8201E">
        <w:rPr>
          <w:b/>
          <w:bCs/>
        </w:rPr>
        <w:t>Arora, N., &amp; Garg, N. (2025). Meaningful work in the digital age-A comprehensive review and framework. </w:t>
      </w:r>
      <w:r w:rsidRPr="00B8201E">
        <w:rPr>
          <w:b/>
          <w:bCs/>
          <w:i/>
          <w:iCs/>
        </w:rPr>
        <w:t>Human Resource Development International</w:t>
      </w:r>
      <w:r w:rsidRPr="00B8201E">
        <w:rPr>
          <w:b/>
          <w:bCs/>
        </w:rPr>
        <w:t>, </w:t>
      </w:r>
      <w:r w:rsidRPr="00B8201E">
        <w:rPr>
          <w:b/>
          <w:bCs/>
          <w:i/>
          <w:iCs/>
        </w:rPr>
        <w:t>28</w:t>
      </w:r>
      <w:r w:rsidRPr="00B8201E">
        <w:rPr>
          <w:b/>
          <w:bCs/>
        </w:rPr>
        <w:t>(2), 169-193.</w:t>
      </w:r>
    </w:p>
    <w:p w14:paraId="77D21686" w14:textId="50222555" w:rsidR="00386086" w:rsidRDefault="00386086" w:rsidP="002354F7">
      <w:pPr>
        <w:rPr>
          <w:b/>
          <w:bCs/>
        </w:rPr>
      </w:pPr>
      <w:r w:rsidRPr="00386086">
        <w:rPr>
          <w:b/>
          <w:bCs/>
          <w:noProof/>
        </w:rPr>
        <w:lastRenderedPageBreak/>
        <w:drawing>
          <wp:inline distT="0" distB="0" distL="0" distR="0" wp14:anchorId="48FF0CE3" wp14:editId="7B9E4697">
            <wp:extent cx="5791498" cy="4134062"/>
            <wp:effectExtent l="0" t="0" r="0" b="0"/>
            <wp:docPr id="20804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1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2CD5" w14:textId="6AEA6F68" w:rsidR="00A80243" w:rsidRDefault="00A80243" w:rsidP="002354F7">
      <w:pPr>
        <w:rPr>
          <w:b/>
          <w:bCs/>
        </w:rPr>
      </w:pPr>
      <w:proofErr w:type="spellStart"/>
      <w:r w:rsidRPr="00A80243">
        <w:rPr>
          <w:b/>
          <w:bCs/>
        </w:rPr>
        <w:t>Bankins</w:t>
      </w:r>
      <w:proofErr w:type="spellEnd"/>
      <w:r w:rsidRPr="00A80243">
        <w:rPr>
          <w:b/>
          <w:bCs/>
        </w:rPr>
        <w:t>, S., &amp; Formosa, P. (2023). The ethical implications of artificial intelligence (AI) for meaningful work. </w:t>
      </w:r>
      <w:r w:rsidRPr="00A80243">
        <w:rPr>
          <w:b/>
          <w:bCs/>
          <w:i/>
          <w:iCs/>
        </w:rPr>
        <w:t>Journal of Business Ethics</w:t>
      </w:r>
      <w:r w:rsidRPr="00A80243">
        <w:rPr>
          <w:b/>
          <w:bCs/>
        </w:rPr>
        <w:t>, </w:t>
      </w:r>
      <w:r w:rsidRPr="00A80243">
        <w:rPr>
          <w:b/>
          <w:bCs/>
          <w:i/>
          <w:iCs/>
        </w:rPr>
        <w:t>185</w:t>
      </w:r>
      <w:r w:rsidRPr="00A80243">
        <w:rPr>
          <w:b/>
          <w:bCs/>
        </w:rPr>
        <w:t>(4), 725-740.</w:t>
      </w:r>
    </w:p>
    <w:p w14:paraId="43BB4BCB" w14:textId="01CB65AE" w:rsidR="004402C7" w:rsidRDefault="004402C7" w:rsidP="002354F7">
      <w:pPr>
        <w:rPr>
          <w:b/>
          <w:bCs/>
        </w:rPr>
      </w:pPr>
      <w:r w:rsidRPr="004402C7">
        <w:rPr>
          <w:b/>
          <w:bCs/>
          <w:noProof/>
        </w:rPr>
        <w:drawing>
          <wp:inline distT="0" distB="0" distL="0" distR="0" wp14:anchorId="73088758" wp14:editId="2DB8D0A4">
            <wp:extent cx="5943600" cy="1898015"/>
            <wp:effectExtent l="0" t="0" r="0" b="6985"/>
            <wp:docPr id="10130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1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0539" w14:textId="77777777" w:rsidR="00A80243" w:rsidRDefault="00A80243" w:rsidP="002354F7">
      <w:pPr>
        <w:rPr>
          <w:b/>
          <w:bCs/>
        </w:rPr>
      </w:pPr>
    </w:p>
    <w:p w14:paraId="6B05AF27" w14:textId="114D37C5" w:rsidR="00A80243" w:rsidRDefault="008571AD" w:rsidP="002354F7">
      <w:pPr>
        <w:rPr>
          <w:b/>
          <w:bCs/>
        </w:rPr>
      </w:pPr>
      <w:r w:rsidRPr="008571AD">
        <w:rPr>
          <w:b/>
          <w:bCs/>
        </w:rPr>
        <w:lastRenderedPageBreak/>
        <w:t>Zhang, L., &amp; Amos, C. (2026). Artificial intelligence and work meaningfulness. </w:t>
      </w:r>
      <w:proofErr w:type="spellStart"/>
      <w:r w:rsidRPr="008571AD">
        <w:rPr>
          <w:b/>
          <w:bCs/>
          <w:i/>
          <w:iCs/>
        </w:rPr>
        <w:t>Behaviour</w:t>
      </w:r>
      <w:proofErr w:type="spellEnd"/>
      <w:r w:rsidRPr="008571AD">
        <w:rPr>
          <w:b/>
          <w:bCs/>
          <w:i/>
          <w:iCs/>
        </w:rPr>
        <w:t xml:space="preserve"> &amp; Information Technology</w:t>
      </w:r>
      <w:r w:rsidRPr="008571AD">
        <w:rPr>
          <w:b/>
          <w:bCs/>
        </w:rPr>
        <w:t>, 1-15.</w:t>
      </w:r>
      <w:r w:rsidR="00A80243" w:rsidRPr="00A80243">
        <w:rPr>
          <w:b/>
          <w:bCs/>
          <w:noProof/>
        </w:rPr>
        <w:drawing>
          <wp:inline distT="0" distB="0" distL="0" distR="0" wp14:anchorId="4E9D43F4" wp14:editId="733CF49C">
            <wp:extent cx="5943600" cy="2675890"/>
            <wp:effectExtent l="0" t="0" r="0" b="0"/>
            <wp:docPr id="16570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6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06D8" w14:textId="5853190F" w:rsidR="002354F7" w:rsidRDefault="00A7304B" w:rsidP="002354F7">
      <w:hyperlink r:id="rId12" w:history="1">
        <w:r w:rsidRPr="00BB234A">
          <w:rPr>
            <w:rStyle w:val="Hyperlink"/>
            <w:b/>
            <w:bCs/>
          </w:rPr>
          <w:t>https://arxiv.org/pdf/2607.29380</w:t>
        </w:r>
      </w:hyperlink>
    </w:p>
    <w:p w14:paraId="02F8C289" w14:textId="77777777" w:rsidR="00C7497A" w:rsidRPr="00C7497A" w:rsidRDefault="00C7497A" w:rsidP="00C7497A">
      <w:r w:rsidRPr="00C7497A">
        <w:t>Test model</w:t>
      </w:r>
    </w:p>
    <w:p w14:paraId="209FF61D" w14:textId="77777777" w:rsidR="00C7497A" w:rsidRDefault="00C7497A" w:rsidP="00C7497A">
      <w:r w:rsidRPr="00C7497A">
        <w:t>JCM</w:t>
      </w:r>
    </w:p>
    <w:p w14:paraId="731BC4D7" w14:textId="405AA413" w:rsidR="00BC7D56" w:rsidRPr="00C7497A" w:rsidRDefault="00BC7D56" w:rsidP="00C7497A">
      <w:r w:rsidRPr="00BC7D56">
        <w:rPr>
          <w:b/>
          <w:bCs/>
        </w:rPr>
        <w:t>MPS = [(Skill Variety + Task Identity + Task Significance) / 3] × Autonomy × Feedback</w:t>
      </w:r>
    </w:p>
    <w:p w14:paraId="3AA10B37" w14:textId="77777777" w:rsidR="00C7497A" w:rsidRPr="00C7497A" w:rsidRDefault="00C7497A" w:rsidP="00C7497A">
      <w:r w:rsidRPr="00C7497A">
        <w:t xml:space="preserve">But add </w:t>
      </w:r>
      <w:proofErr w:type="spellStart"/>
      <w:r w:rsidRPr="00C7497A">
        <w:t>dvs</w:t>
      </w:r>
      <w:proofErr w:type="spellEnd"/>
      <w:r w:rsidRPr="00C7497A">
        <w:t xml:space="preserve"> of wellness and meaningfulness as well</w:t>
      </w:r>
    </w:p>
    <w:p w14:paraId="6B2C7C1F" w14:textId="68D718D5" w:rsidR="006E10C1" w:rsidRDefault="00025490">
      <w:proofErr w:type="spellStart"/>
      <w:r>
        <w:t>Siop</w:t>
      </w:r>
      <w:proofErr w:type="spellEnd"/>
      <w:r>
        <w:t xml:space="preserve"> poster: </w:t>
      </w:r>
    </w:p>
    <w:p w14:paraId="4D291A47" w14:textId="311BE7CC" w:rsidR="00025490" w:rsidRDefault="00025490">
      <w:r>
        <w:t xml:space="preserve">JDS and job characteristics model – </w:t>
      </w:r>
    </w:p>
    <w:p w14:paraId="4003F032" w14:textId="359165D1" w:rsidR="00025490" w:rsidRDefault="00025490">
      <w:r>
        <w:t>AI: we believe this will be more important as world of work deals with AI integrating it into roles that would be survey based</w:t>
      </w:r>
    </w:p>
    <w:p w14:paraId="4A2E9E6D" w14:textId="1233198F" w:rsidR="00025490" w:rsidRDefault="00025490">
      <w:r>
        <w:t xml:space="preserve">Next week: propose a framework </w:t>
      </w:r>
      <w:proofErr w:type="gramStart"/>
      <w:r>
        <w:t>of</w:t>
      </w:r>
      <w:proofErr w:type="gramEnd"/>
      <w:r>
        <w:t xml:space="preserve"> a study</w:t>
      </w:r>
    </w:p>
    <w:p w14:paraId="33BA513A" w14:textId="25F92BC6" w:rsidR="00025490" w:rsidRDefault="00025490">
      <w:r>
        <w:t>Stress/motivation/wellbeing/satisfaction</w:t>
      </w:r>
      <w:r w:rsidR="00CB5126">
        <w:t>/meaning</w:t>
      </w:r>
    </w:p>
    <w:p w14:paraId="1EA92409" w14:textId="4C65ECF8" w:rsidR="005355AA" w:rsidRDefault="005355AA">
      <w:r>
        <w:t>ethics</w:t>
      </w:r>
    </w:p>
    <w:p w14:paraId="7AB7D0B6" w14:textId="58630846" w:rsidR="00025490" w:rsidRDefault="00025490">
      <w:r>
        <w:t>AI implementation (IV)</w:t>
      </w:r>
    </w:p>
    <w:p w14:paraId="2E0381A9" w14:textId="4BC25250" w:rsidR="00025490" w:rsidRDefault="00025490">
      <w:r>
        <w:t>Could use JCM 3 predictors</w:t>
      </w:r>
    </w:p>
    <w:p w14:paraId="77B946E1" w14:textId="48B9A3E0" w:rsidR="00826374" w:rsidRDefault="00025490">
      <w:r>
        <w:t>GNS – moderator</w:t>
      </w:r>
    </w:p>
    <w:p w14:paraId="701057F4" w14:textId="13C960BF" w:rsidR="00025490" w:rsidRDefault="00025490">
      <w:r>
        <w:t>Ability to job craft – vertical scaling/autonomy</w:t>
      </w:r>
    </w:p>
    <w:p w14:paraId="74192EC2" w14:textId="3522287A" w:rsidR="00025490" w:rsidRDefault="00025490">
      <w:r>
        <w:lastRenderedPageBreak/>
        <w:t xml:space="preserve">How are people being asked to use AI – enhance what doing? </w:t>
      </w:r>
    </w:p>
    <w:p w14:paraId="59B6D05C" w14:textId="24233E31" w:rsidR="00025490" w:rsidRDefault="00025490">
      <w:r>
        <w:t>Is AI supplementing your work? Or complementary?</w:t>
      </w:r>
    </w:p>
    <w:p w14:paraId="5C0CB269" w14:textId="77777777" w:rsidR="00CB5126" w:rsidRDefault="00025490">
      <w:r>
        <w:t xml:space="preserve">JAP: no person is an island: unpacking the work </w:t>
      </w:r>
      <w:r w:rsidR="00CB5126">
        <w:t>–</w:t>
      </w:r>
    </w:p>
    <w:p w14:paraId="13224F12" w14:textId="0145ABA9" w:rsidR="00025490" w:rsidRDefault="00CB5126">
      <w:r>
        <w:t xml:space="preserve">Ganti et al paper – for other measures of growth </w:t>
      </w:r>
      <w:r w:rsidR="00025490">
        <w:t xml:space="preserve"> </w:t>
      </w:r>
    </w:p>
    <w:p w14:paraId="20F0AB71" w14:textId="33D4C4DF" w:rsidR="00CB5126" w:rsidRDefault="00CB5126">
      <w:r>
        <w:t xml:space="preserve">Knowledge work </w:t>
      </w:r>
    </w:p>
    <w:p w14:paraId="79C3733D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t>7/2/2026</w:t>
      </w:r>
    </w:p>
    <w:p w14:paraId="5A28EF68" w14:textId="77777777" w:rsidR="00493B3E" w:rsidRPr="00493B3E" w:rsidRDefault="00493B3E" w:rsidP="00493B3E">
      <w:proofErr w:type="spellStart"/>
      <w:r w:rsidRPr="00493B3E">
        <w:t>Adobor</w:t>
      </w:r>
      <w:proofErr w:type="spellEnd"/>
      <w:r w:rsidRPr="00493B3E">
        <w:t xml:space="preserve"> (2026)</w:t>
      </w:r>
    </w:p>
    <w:p w14:paraId="6F75598C" w14:textId="77777777" w:rsidR="00493B3E" w:rsidRPr="00493B3E" w:rsidRDefault="00493B3E" w:rsidP="00493B3E">
      <w:r w:rsidRPr="00493B3E">
        <w:t>• “solutionism” trap</w:t>
      </w:r>
    </w:p>
    <w:p w14:paraId="03F937DD" w14:textId="77777777" w:rsidR="00493B3E" w:rsidRPr="00493B3E" w:rsidRDefault="00493B3E" w:rsidP="00493B3E">
      <w:r w:rsidRPr="00493B3E">
        <w:t>• premature problem closure (would a developer framework toward management be effective</w:t>
      </w:r>
    </w:p>
    <w:p w14:paraId="0AE0D143" w14:textId="77777777" w:rsidR="00493B3E" w:rsidRPr="00493B3E" w:rsidRDefault="00493B3E" w:rsidP="00493B3E">
      <w:r w:rsidRPr="00493B3E">
        <w:t>here [thinking GitHub] instead of the author’s governance–in–use playbook)</w:t>
      </w:r>
    </w:p>
    <w:p w14:paraId="6DC89EC0" w14:textId="77777777" w:rsidR="00493B3E" w:rsidRPr="00493B3E" w:rsidRDefault="00493B3E" w:rsidP="00493B3E">
      <w:r w:rsidRPr="00493B3E">
        <w:rPr>
          <w:b/>
          <w:bCs/>
        </w:rPr>
        <w:t xml:space="preserve">– </w:t>
      </w:r>
      <w:r w:rsidRPr="00493B3E">
        <w:t>disciplined judgement under uncertainty deemed important, but is this just temporal?</w:t>
      </w:r>
    </w:p>
    <w:p w14:paraId="447F1A6B" w14:textId="77777777" w:rsidR="00493B3E" w:rsidRPr="00493B3E" w:rsidRDefault="00493B3E" w:rsidP="00493B3E">
      <w:r w:rsidRPr="00493B3E">
        <w:t>Jonathan H. Westover – “The Job Characteristics Model in the Age of Large Language Models:</w:t>
      </w:r>
    </w:p>
    <w:p w14:paraId="5B255FA6" w14:textId="77777777" w:rsidR="00493B3E" w:rsidRPr="00493B3E" w:rsidRDefault="00493B3E" w:rsidP="00493B3E">
      <w:r w:rsidRPr="00493B3E">
        <w:t>A Multi-Architecture Analysis of AI-Augmented Work Design”</w:t>
      </w:r>
    </w:p>
    <w:p w14:paraId="43D348E8" w14:textId="77777777" w:rsidR="00493B3E" w:rsidRPr="00493B3E" w:rsidRDefault="00493B3E" w:rsidP="00493B3E">
      <w:r w:rsidRPr="00493B3E">
        <w:t xml:space="preserve">GNS maybe </w:t>
      </w:r>
      <w:proofErr w:type="gramStart"/>
      <w:r w:rsidRPr="00493B3E">
        <w:t>non–linear</w:t>
      </w:r>
      <w:proofErr w:type="gramEnd"/>
      <w:r w:rsidRPr="00493B3E">
        <w:t xml:space="preserve"> with AI? (HIGH GNS want to be stretched – LOW GNS prefer routine</w:t>
      </w:r>
    </w:p>
    <w:p w14:paraId="1BA0D1D0" w14:textId="77777777" w:rsidR="00493B3E" w:rsidRPr="00493B3E" w:rsidRDefault="00493B3E" w:rsidP="00493B3E">
      <w:r w:rsidRPr="00493B3E">
        <w:t>over challenge) Maybe revisit the construct – redefine and place within nomological network</w:t>
      </w:r>
    </w:p>
    <w:p w14:paraId="039DD0C3" w14:textId="77777777" w:rsidR="00493B3E" w:rsidRPr="00493B3E" w:rsidRDefault="00493B3E" w:rsidP="00493B3E">
      <w:proofErr w:type="gramStart"/>
      <w:r w:rsidRPr="00493B3E">
        <w:t>specifically</w:t>
      </w:r>
      <w:proofErr w:type="gramEnd"/>
      <w:r w:rsidRPr="00493B3E">
        <w:t xml:space="preserve"> with the “future of work” in mind (already hate that)</w:t>
      </w:r>
    </w:p>
    <w:p w14:paraId="585E8528" w14:textId="77777777" w:rsidR="00493B3E" w:rsidRPr="00493B3E" w:rsidRDefault="00493B3E" w:rsidP="00493B3E">
      <w:r w:rsidRPr="005D66EC">
        <w:rPr>
          <w:highlight w:val="yellow"/>
        </w:rPr>
        <w:t>Revisiting JCM in context of AI – changing nature of work.</w:t>
      </w:r>
    </w:p>
    <w:p w14:paraId="3D2731D6" w14:textId="77777777" w:rsidR="00493B3E" w:rsidRPr="00493B3E" w:rsidRDefault="00493B3E" w:rsidP="00493B3E">
      <w:r w:rsidRPr="00493B3E">
        <w:t>Survey of what layoffs look like – new jobs vs old jobs</w:t>
      </w:r>
    </w:p>
    <w:p w14:paraId="23AFC492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t>Project idea (generally something AI–</w:t>
      </w:r>
      <w:proofErr w:type="spellStart"/>
      <w:r w:rsidRPr="00493B3E">
        <w:rPr>
          <w:b/>
          <w:bCs/>
        </w:rPr>
        <w:t>ish</w:t>
      </w:r>
      <w:proofErr w:type="spellEnd"/>
      <w:r w:rsidRPr="00493B3E">
        <w:rPr>
          <w:b/>
          <w:bCs/>
        </w:rPr>
        <w:t xml:space="preserve">): </w:t>
      </w:r>
      <w:r w:rsidRPr="00493B3E">
        <w:rPr>
          <w:rFonts w:ascii="Aptos" w:eastAsia="Aptos" w:hAnsi="Aptos" w:cs="Aptos" w:hint="eastAsia"/>
          <w:b/>
          <w:bCs/>
        </w:rPr>
        <w:t>􀀀</w:t>
      </w:r>
    </w:p>
    <w:p w14:paraId="2914E91C" w14:textId="77777777" w:rsidR="00493B3E" w:rsidRPr="00493B3E" w:rsidRDefault="00493B3E" w:rsidP="00493B3E">
      <w:r w:rsidRPr="00493B3E">
        <w:rPr>
          <w:b/>
          <w:bCs/>
          <w:i/>
          <w:iCs/>
        </w:rPr>
        <w:t xml:space="preserve">DVs: </w:t>
      </w:r>
      <w:r w:rsidRPr="00493B3E">
        <w:t>+ Stress &amp; Well–being (William) + Motivation (Kulas) + Satisfaction (Alicia)</w:t>
      </w:r>
    </w:p>
    <w:p w14:paraId="223FA95F" w14:textId="77777777" w:rsidR="00493B3E" w:rsidRPr="00493B3E" w:rsidRDefault="00493B3E" w:rsidP="00493B3E">
      <w:r w:rsidRPr="00493B3E">
        <w:rPr>
          <w:b/>
          <w:bCs/>
          <w:i/>
          <w:iCs/>
        </w:rPr>
        <w:t xml:space="preserve">IVs: </w:t>
      </w:r>
      <w:r w:rsidRPr="00493B3E">
        <w:t>+ AI implementation (organization–wide) + Ability to Job Craft</w:t>
      </w:r>
    </w:p>
    <w:p w14:paraId="7F515EF3" w14:textId="77777777" w:rsidR="00493B3E" w:rsidRPr="00493B3E" w:rsidRDefault="00493B3E" w:rsidP="00493B3E">
      <w:r w:rsidRPr="00493B3E">
        <w:rPr>
          <w:b/>
          <w:bCs/>
          <w:i/>
          <w:iCs/>
        </w:rPr>
        <w:t xml:space="preserve">Covariates: </w:t>
      </w:r>
      <w:r w:rsidRPr="00493B3E">
        <w:t>+ Tenure</w:t>
      </w:r>
    </w:p>
    <w:p w14:paraId="6FB48E61" w14:textId="77777777" w:rsidR="00493B3E" w:rsidRPr="00493B3E" w:rsidRDefault="00493B3E" w:rsidP="00493B3E">
      <w:r w:rsidRPr="00493B3E">
        <w:t xml:space="preserve">William: Alicia: GNS Kulas: how AI impacts layoffs (popular media/polling); how ppl </w:t>
      </w:r>
      <w:proofErr w:type="gramStart"/>
      <w:r w:rsidRPr="00493B3E">
        <w:t>are</w:t>
      </w:r>
      <w:proofErr w:type="gramEnd"/>
    </w:p>
    <w:p w14:paraId="7CC7140C" w14:textId="77777777" w:rsidR="00493B3E" w:rsidRPr="00493B3E" w:rsidRDefault="00493B3E" w:rsidP="00493B3E">
      <w:r w:rsidRPr="00493B3E">
        <w:t xml:space="preserve">being asked to use AI? (be more </w:t>
      </w:r>
      <w:proofErr w:type="spellStart"/>
      <w:r w:rsidRPr="00493B3E">
        <w:t>prouctive</w:t>
      </w:r>
      <w:proofErr w:type="spellEnd"/>
      <w:r w:rsidRPr="00493B3E">
        <w:t xml:space="preserve"> or AI taking over key aspects of their job)</w:t>
      </w:r>
    </w:p>
    <w:p w14:paraId="7C591774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lastRenderedPageBreak/>
        <w:t>5/21/2026</w:t>
      </w:r>
    </w:p>
    <w:p w14:paraId="00E5AA2A" w14:textId="77777777" w:rsidR="00493B3E" w:rsidRPr="00493B3E" w:rsidRDefault="00493B3E" w:rsidP="00493B3E">
      <w:r w:rsidRPr="00493B3E">
        <w:t>Chatting with William</w:t>
      </w:r>
    </w:p>
    <w:p w14:paraId="05BDCBD4" w14:textId="77777777" w:rsidR="00493B3E" w:rsidRPr="00493B3E" w:rsidRDefault="00493B3E" w:rsidP="00493B3E">
      <w:r w:rsidRPr="00493B3E">
        <w:t>What resources are people losing and what impact does it have?</w:t>
      </w:r>
    </w:p>
    <w:p w14:paraId="5D412AD4" w14:textId="77777777" w:rsidR="00493B3E" w:rsidRPr="00493B3E" w:rsidRDefault="00493B3E" w:rsidP="00493B3E">
      <w:r w:rsidRPr="00493B3E">
        <w:t>• Current social aspect of workplace and how work is being done</w:t>
      </w:r>
    </w:p>
    <w:p w14:paraId="2814EFCD" w14:textId="77777777" w:rsidR="00493B3E" w:rsidRPr="00493B3E" w:rsidRDefault="00493B3E" w:rsidP="00493B3E">
      <w:r w:rsidRPr="00493B3E">
        <w:t>• Meaningful work (Lips-Wiersma, 2012)</w:t>
      </w:r>
    </w:p>
    <w:p w14:paraId="46404B76" w14:textId="77777777" w:rsidR="00493B3E" w:rsidRPr="00493B3E" w:rsidRDefault="00493B3E" w:rsidP="00493B3E">
      <w:r w:rsidRPr="00493B3E">
        <w:t>• Proactive personality or Openness to Experience (Kulas build concept of individual</w:t>
      </w:r>
    </w:p>
    <w:p w14:paraId="2B9BCC5A" w14:textId="77777777" w:rsidR="00493B3E" w:rsidRPr="00493B3E" w:rsidRDefault="00493B3E" w:rsidP="00493B3E">
      <w:r w:rsidRPr="00493B3E">
        <w:t>difference predictors)</w:t>
      </w:r>
    </w:p>
    <w:p w14:paraId="12FB7469" w14:textId="77777777" w:rsidR="00493B3E" w:rsidRPr="00493B3E" w:rsidRDefault="00493B3E" w:rsidP="00493B3E">
      <w:r w:rsidRPr="00493B3E">
        <w:t xml:space="preserve">• Are </w:t>
      </w:r>
      <w:proofErr w:type="spellStart"/>
      <w:r w:rsidRPr="00493B3E">
        <w:t>devs</w:t>
      </w:r>
      <w:proofErr w:type="spellEnd"/>
      <w:r w:rsidRPr="00493B3E">
        <w:t xml:space="preserve"> now job analysts? (also fully executing the agent after specifying work activities)</w:t>
      </w:r>
    </w:p>
    <w:p w14:paraId="53ADA035" w14:textId="77777777" w:rsidR="00493B3E" w:rsidRPr="00493B3E" w:rsidRDefault="00493B3E" w:rsidP="00493B3E">
      <w:r w:rsidRPr="00493B3E">
        <w:t>Are you willing to try it?</w:t>
      </w:r>
    </w:p>
    <w:p w14:paraId="46E7F6B5" w14:textId="77777777" w:rsidR="00493B3E" w:rsidRPr="00493B3E" w:rsidRDefault="00493B3E" w:rsidP="00493B3E">
      <w:r w:rsidRPr="00493B3E">
        <w:t>1</w:t>
      </w:r>
    </w:p>
    <w:p w14:paraId="4BF05558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t>7/23/2026</w:t>
      </w:r>
    </w:p>
    <w:p w14:paraId="5E06F7C5" w14:textId="77777777" w:rsidR="00493B3E" w:rsidRPr="00493B3E" w:rsidRDefault="00493B3E" w:rsidP="00493B3E">
      <w:r w:rsidRPr="00493B3E">
        <w:t>Notes from Alicia:</w:t>
      </w:r>
    </w:p>
    <w:p w14:paraId="4C5C227F" w14:textId="77777777" w:rsidR="00493B3E" w:rsidRPr="00493B3E" w:rsidRDefault="00493B3E" w:rsidP="00493B3E">
      <w:r w:rsidRPr="00493B3E">
        <w:t>Growth Need Strength (GNS)</w:t>
      </w:r>
    </w:p>
    <w:p w14:paraId="05A44B7D" w14:textId="77777777" w:rsidR="00493B3E" w:rsidRPr="00493B3E" w:rsidRDefault="00493B3E" w:rsidP="00493B3E">
      <w:r w:rsidRPr="00493B3E">
        <w:t>“As noted earlier, there is now substantial evidence that differences among people moderate</w:t>
      </w:r>
    </w:p>
    <w:p w14:paraId="0AF0BCBA" w14:textId="77777777" w:rsidR="00493B3E" w:rsidRPr="00493B3E" w:rsidRDefault="00493B3E" w:rsidP="00493B3E">
      <w:r w:rsidRPr="00493B3E">
        <w:t>how they react to their work, and individual need strength appears to be a useful way to</w:t>
      </w:r>
    </w:p>
    <w:p w14:paraId="5084D588" w14:textId="77777777" w:rsidR="00493B3E" w:rsidRPr="00493B3E" w:rsidRDefault="00493B3E" w:rsidP="00493B3E">
      <w:pPr>
        <w:rPr>
          <w:b/>
          <w:bCs/>
        </w:rPr>
      </w:pPr>
      <w:r w:rsidRPr="00493B3E">
        <w:t xml:space="preserve">conceptualize and measure such differences. The </w:t>
      </w:r>
      <w:r w:rsidRPr="00493B3E">
        <w:rPr>
          <w:b/>
          <w:bCs/>
        </w:rPr>
        <w:t>basic prediction is that people who have</w:t>
      </w:r>
    </w:p>
    <w:p w14:paraId="13009175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t>high need for personal growth and development will respond more positively to</w:t>
      </w:r>
    </w:p>
    <w:p w14:paraId="17D9012F" w14:textId="77777777" w:rsidR="00493B3E" w:rsidRPr="00493B3E" w:rsidRDefault="00493B3E" w:rsidP="00493B3E">
      <w:r w:rsidRPr="00493B3E">
        <w:rPr>
          <w:b/>
          <w:bCs/>
        </w:rPr>
        <w:t>a job high in motivating potential than people with low growth need strength.</w:t>
      </w:r>
      <w:r w:rsidRPr="00493B3E">
        <w:t>”</w:t>
      </w:r>
    </w:p>
    <w:p w14:paraId="7B0F2D14" w14:textId="77777777" w:rsidR="00493B3E" w:rsidRPr="00493B3E" w:rsidRDefault="00493B3E" w:rsidP="00493B3E">
      <w:r w:rsidRPr="00493B3E">
        <w:t>(Hackman &amp; Oldham, 1976, p. 258).</w:t>
      </w:r>
    </w:p>
    <w:p w14:paraId="104163A3" w14:textId="77777777" w:rsidR="00493B3E" w:rsidRPr="00493B3E" w:rsidRDefault="00493B3E" w:rsidP="00493B3E">
      <w:r w:rsidRPr="00493B3E">
        <w:t>Options for measurement:</w:t>
      </w:r>
    </w:p>
    <w:p w14:paraId="379811FF" w14:textId="77777777" w:rsidR="00493B3E" w:rsidRPr="00493B3E" w:rsidRDefault="00493B3E" w:rsidP="00493B3E">
      <w:r w:rsidRPr="00493B3E">
        <w:t>Job Diagnostic Survey (JDS) Growth Need Strength Scales, Hackman &amp; Oldham (1975, 1980)</w:t>
      </w:r>
    </w:p>
    <w:p w14:paraId="5FF73CCD" w14:textId="77777777" w:rsidR="00493B3E" w:rsidRPr="00493B3E" w:rsidRDefault="00493B3E" w:rsidP="00493B3E">
      <w:r w:rsidRPr="00493B3E">
        <w:t>1. “Job Choice” GNS Scale</w:t>
      </w:r>
    </w:p>
    <w:p w14:paraId="2AE46428" w14:textId="77777777" w:rsidR="00493B3E" w:rsidRPr="00493B3E" w:rsidRDefault="00493B3E" w:rsidP="00493B3E">
      <w:r w:rsidRPr="00493B3E">
        <w:t>• Respondents choose between pairs of hypothetical jobs.</w:t>
      </w:r>
    </w:p>
    <w:p w14:paraId="16E32AA6" w14:textId="77777777" w:rsidR="00493B3E" w:rsidRPr="00493B3E" w:rsidRDefault="00493B3E" w:rsidP="00493B3E">
      <w:r w:rsidRPr="00493B3E">
        <w:t>• Measures preference for challenging, growth-oriented work versus comfort, security, or</w:t>
      </w:r>
    </w:p>
    <w:p w14:paraId="23E7ED29" w14:textId="77777777" w:rsidR="00493B3E" w:rsidRPr="00493B3E" w:rsidRDefault="00493B3E" w:rsidP="00493B3E">
      <w:r w:rsidRPr="00493B3E">
        <w:lastRenderedPageBreak/>
        <w:t>other job features.</w:t>
      </w:r>
    </w:p>
    <w:p w14:paraId="138202FB" w14:textId="77777777" w:rsidR="00493B3E" w:rsidRPr="00493B3E" w:rsidRDefault="00493B3E" w:rsidP="00493B3E">
      <w:r w:rsidRPr="00493B3E">
        <w:t>• I have the original article, but not the items themselves for the job choice measure – these</w:t>
      </w:r>
    </w:p>
    <w:p w14:paraId="7DB91CCA" w14:textId="77777777" w:rsidR="00493B3E" w:rsidRPr="00493B3E" w:rsidRDefault="00493B3E" w:rsidP="00493B3E">
      <w:r w:rsidRPr="00493B3E">
        <w:t>two scales seem to first be described here: https://werkwelzijnenmotivatie.wordpress.</w:t>
      </w:r>
    </w:p>
    <w:p w14:paraId="419267C5" w14:textId="77777777" w:rsidR="00493B3E" w:rsidRPr="00493B3E" w:rsidRDefault="00493B3E" w:rsidP="00493B3E">
      <w:r w:rsidRPr="00493B3E">
        <w:t>com/wp-content/uploads/2020/05/hackman-oldham-1975.pdf</w:t>
      </w:r>
    </w:p>
    <w:p w14:paraId="28A3CA1C" w14:textId="77777777" w:rsidR="00493B3E" w:rsidRPr="00493B3E" w:rsidRDefault="00493B3E" w:rsidP="00493B3E">
      <w:r w:rsidRPr="00493B3E">
        <w:t>2. “Would-Like” GNS Scale</w:t>
      </w:r>
    </w:p>
    <w:p w14:paraId="2E8D49F9" w14:textId="77777777" w:rsidR="00493B3E" w:rsidRPr="00493B3E" w:rsidRDefault="00493B3E" w:rsidP="00493B3E">
      <w:r w:rsidRPr="00493B3E">
        <w:t>• Respondents indicate how much challenge, responsibility, learning, autonomy, and growth</w:t>
      </w:r>
    </w:p>
    <w:p w14:paraId="7D5B98F7" w14:textId="77777777" w:rsidR="00493B3E" w:rsidRPr="00493B3E" w:rsidRDefault="00493B3E" w:rsidP="00493B3E">
      <w:r w:rsidRPr="00493B3E">
        <w:t>they would like in a job, rated from 1 (not at all) to 5 (very much). I think these are the</w:t>
      </w:r>
    </w:p>
    <w:p w14:paraId="3E082ED2" w14:textId="77777777" w:rsidR="00493B3E" w:rsidRPr="00493B3E" w:rsidRDefault="00493B3E" w:rsidP="00493B3E">
      <w:r w:rsidRPr="00493B3E">
        <w:t>items themselves, although these (1975?) differ from the original in the 1974 tech report.</w:t>
      </w:r>
    </w:p>
    <w:p w14:paraId="5AF90820" w14:textId="77777777" w:rsidR="00493B3E" w:rsidRPr="00493B3E" w:rsidRDefault="00493B3E" w:rsidP="00493B3E">
      <w:r w:rsidRPr="00493B3E">
        <w:t>I will attach the tech report – see the scoring key for which items in the appendix are to</w:t>
      </w:r>
    </w:p>
    <w:p w14:paraId="1EB9ABAA" w14:textId="77777777" w:rsidR="00493B3E" w:rsidRPr="00493B3E" w:rsidRDefault="00493B3E" w:rsidP="00493B3E">
      <w:r w:rsidRPr="00493B3E">
        <w:t>be summed for the GNS measure there.</w:t>
      </w:r>
    </w:p>
    <w:p w14:paraId="53FB4BC8" w14:textId="77777777" w:rsidR="00493B3E" w:rsidRPr="00493B3E" w:rsidRDefault="00493B3E" w:rsidP="00493B3E">
      <w:r w:rsidRPr="00493B3E">
        <w:t>“Considering all the things that are personally important to you in your work, how important</w:t>
      </w:r>
    </w:p>
    <w:p w14:paraId="6A972C3E" w14:textId="77777777" w:rsidR="00493B3E" w:rsidRPr="00493B3E" w:rsidRDefault="00493B3E" w:rsidP="00493B3E">
      <w:r w:rsidRPr="00493B3E">
        <w:t>is it to you to have…”</w:t>
      </w:r>
    </w:p>
    <w:p w14:paraId="448938A4" w14:textId="77777777" w:rsidR="00493B3E" w:rsidRPr="00493B3E" w:rsidRDefault="00493B3E" w:rsidP="00493B3E">
      <w:proofErr w:type="gramStart"/>
      <w:r w:rsidRPr="00493B3E">
        <w:t>1. ‘</w:t>
      </w:r>
      <w:proofErr w:type="gramEnd"/>
      <w:r w:rsidRPr="00493B3E">
        <w:t>stimulating and challenging work’,</w:t>
      </w:r>
    </w:p>
    <w:p w14:paraId="5F4EB78E" w14:textId="77777777" w:rsidR="00493B3E" w:rsidRPr="00493B3E" w:rsidRDefault="00493B3E" w:rsidP="00493B3E">
      <w:proofErr w:type="gramStart"/>
      <w:r w:rsidRPr="00493B3E">
        <w:t>2. ‘</w:t>
      </w:r>
      <w:proofErr w:type="gramEnd"/>
      <w:r w:rsidRPr="00493B3E">
        <w:t>creative and imaginative work’,</w:t>
      </w:r>
    </w:p>
    <w:p w14:paraId="69E4A377" w14:textId="77777777" w:rsidR="00493B3E" w:rsidRPr="00493B3E" w:rsidRDefault="00493B3E" w:rsidP="00493B3E">
      <w:proofErr w:type="gramStart"/>
      <w:r w:rsidRPr="00493B3E">
        <w:t>3. ‘</w:t>
      </w:r>
      <w:proofErr w:type="gramEnd"/>
      <w:r w:rsidRPr="00493B3E">
        <w:t>a chance to exercise independent thought and action’,</w:t>
      </w:r>
    </w:p>
    <w:p w14:paraId="0360071E" w14:textId="77777777" w:rsidR="00493B3E" w:rsidRPr="00493B3E" w:rsidRDefault="00493B3E" w:rsidP="00493B3E">
      <w:proofErr w:type="gramStart"/>
      <w:r w:rsidRPr="00493B3E">
        <w:t>4. ‘</w:t>
      </w:r>
      <w:proofErr w:type="gramEnd"/>
      <w:r w:rsidRPr="00493B3E">
        <w:t xml:space="preserve">opportunities to learn new </w:t>
      </w:r>
      <w:proofErr w:type="gramStart"/>
      <w:r w:rsidRPr="00493B3E">
        <w:t>things’</w:t>
      </w:r>
      <w:proofErr w:type="gramEnd"/>
      <w:r w:rsidRPr="00493B3E">
        <w:t>,</w:t>
      </w:r>
    </w:p>
    <w:p w14:paraId="15FDB92E" w14:textId="77777777" w:rsidR="00493B3E" w:rsidRPr="00493B3E" w:rsidRDefault="00493B3E" w:rsidP="00493B3E">
      <w:proofErr w:type="gramStart"/>
      <w:r w:rsidRPr="00493B3E">
        <w:t>5. ‘</w:t>
      </w:r>
      <w:proofErr w:type="gramEnd"/>
      <w:r w:rsidRPr="00493B3E">
        <w:t>opportunities for achievement’, and</w:t>
      </w:r>
    </w:p>
    <w:p w14:paraId="41B5E4CA" w14:textId="77777777" w:rsidR="00493B3E" w:rsidRPr="00493B3E" w:rsidRDefault="00493B3E" w:rsidP="00493B3E">
      <w:proofErr w:type="gramStart"/>
      <w:r w:rsidRPr="00493B3E">
        <w:t>6. ‘</w:t>
      </w:r>
      <w:proofErr w:type="gramEnd"/>
      <w:r w:rsidRPr="00493B3E">
        <w:t>opportunities for personal growth and development’.</w:t>
      </w:r>
    </w:p>
    <w:p w14:paraId="7A16F35E" w14:textId="77777777" w:rsidR="00493B3E" w:rsidRPr="00493B3E" w:rsidRDefault="00493B3E" w:rsidP="00493B3E">
      <w:r w:rsidRPr="00493B3E">
        <w:t>Higher-Order Need Strength (HONS) Measures, Hackman &amp; Lawler (1971)</w:t>
      </w:r>
    </w:p>
    <w:p w14:paraId="5D83631E" w14:textId="77777777" w:rsidR="00493B3E" w:rsidRPr="00493B3E" w:rsidRDefault="00493B3E" w:rsidP="00493B3E">
      <w:r w:rsidRPr="00493B3E">
        <w:t>This appears to be prior to GNS: higher-order need strength, reflecting desires for:</w:t>
      </w:r>
    </w:p>
    <w:p w14:paraId="147E6D69" w14:textId="77777777" w:rsidR="00493B3E" w:rsidRPr="00493B3E" w:rsidRDefault="00493B3E" w:rsidP="00493B3E">
      <w:r w:rsidRPr="00493B3E">
        <w:t>2</w:t>
      </w:r>
    </w:p>
    <w:p w14:paraId="5138241E" w14:textId="77777777" w:rsidR="00493B3E" w:rsidRPr="00493B3E" w:rsidRDefault="00493B3E" w:rsidP="00493B3E">
      <w:r w:rsidRPr="00493B3E">
        <w:t>• Achievement</w:t>
      </w:r>
    </w:p>
    <w:p w14:paraId="71CE7DF8" w14:textId="77777777" w:rsidR="00493B3E" w:rsidRPr="00493B3E" w:rsidRDefault="00493B3E" w:rsidP="00493B3E">
      <w:r w:rsidRPr="00493B3E">
        <w:t>• Challenge</w:t>
      </w:r>
    </w:p>
    <w:p w14:paraId="19C38297" w14:textId="77777777" w:rsidR="00493B3E" w:rsidRPr="00493B3E" w:rsidRDefault="00493B3E" w:rsidP="00493B3E">
      <w:r w:rsidRPr="00493B3E">
        <w:t>• Responsibility</w:t>
      </w:r>
    </w:p>
    <w:p w14:paraId="7C75991E" w14:textId="77777777" w:rsidR="00493B3E" w:rsidRPr="00493B3E" w:rsidRDefault="00493B3E" w:rsidP="00493B3E">
      <w:r w:rsidRPr="00493B3E">
        <w:t>• Personal accomplishment</w:t>
      </w:r>
    </w:p>
    <w:p w14:paraId="468011EE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lastRenderedPageBreak/>
        <w:t>8/6/2026</w:t>
      </w:r>
    </w:p>
    <w:p w14:paraId="3A3C9F05" w14:textId="77777777" w:rsidR="00493B3E" w:rsidRPr="00493B3E" w:rsidRDefault="00493B3E" w:rsidP="00493B3E">
      <w:r w:rsidRPr="00493B3E">
        <w:t>Note – some previous notes seem to have been misplaced</w:t>
      </w:r>
    </w:p>
    <w:p w14:paraId="42AD4833" w14:textId="77777777" w:rsidR="00493B3E" w:rsidRPr="00493B3E" w:rsidRDefault="00493B3E" w:rsidP="00493B3E">
      <w:r w:rsidRPr="00493B3E">
        <w:t>SIOP 2027 submission deadline is October 7</w:t>
      </w:r>
    </w:p>
    <w:p w14:paraId="0CB7AE03" w14:textId="77777777" w:rsidR="00493B3E" w:rsidRPr="00493B3E" w:rsidRDefault="00493B3E" w:rsidP="00493B3E">
      <w:r w:rsidRPr="00493B3E">
        <w:t>Each of us propose the framework of a “study” to bring to the larger group on 8/13</w:t>
      </w:r>
    </w:p>
    <w:p w14:paraId="7D9B68A0" w14:textId="77777777" w:rsidR="00493B3E" w:rsidRPr="00493B3E" w:rsidRDefault="00493B3E" w:rsidP="00493B3E">
      <w:pPr>
        <w:rPr>
          <w:b/>
          <w:bCs/>
        </w:rPr>
      </w:pPr>
      <w:r w:rsidRPr="00493B3E">
        <w:rPr>
          <w:b/>
          <w:bCs/>
        </w:rPr>
        <w:t>References</w:t>
      </w:r>
    </w:p>
    <w:p w14:paraId="4E09C387" w14:textId="77777777" w:rsidR="00493B3E" w:rsidRPr="00493B3E" w:rsidRDefault="00493B3E" w:rsidP="00493B3E">
      <w:r w:rsidRPr="00493B3E">
        <w:t xml:space="preserve">Blustein, D. L., </w:t>
      </w:r>
      <w:proofErr w:type="spellStart"/>
      <w:r w:rsidRPr="00493B3E">
        <w:t>Lysova</w:t>
      </w:r>
      <w:proofErr w:type="spellEnd"/>
      <w:r w:rsidRPr="00493B3E">
        <w:t>, E. I., &amp; Duffy, R. D. (2023). Understanding decent work and</w:t>
      </w:r>
    </w:p>
    <w:p w14:paraId="679EE031" w14:textId="77777777" w:rsidR="00493B3E" w:rsidRPr="00493B3E" w:rsidRDefault="00493B3E" w:rsidP="00493B3E">
      <w:r w:rsidRPr="00493B3E">
        <w:t>meaningful work. Annual Review of Organizational Psychology and Organizational Behavior,</w:t>
      </w:r>
    </w:p>
    <w:p w14:paraId="550BA2F3" w14:textId="77777777" w:rsidR="00493B3E" w:rsidRPr="00493B3E" w:rsidRDefault="00493B3E" w:rsidP="00493B3E">
      <w:r w:rsidRPr="00493B3E">
        <w:t>10(1), 289-314.</w:t>
      </w:r>
    </w:p>
    <w:p w14:paraId="3A771460" w14:textId="77777777" w:rsidR="00493B3E" w:rsidRPr="00493B3E" w:rsidRDefault="00493B3E" w:rsidP="00493B3E">
      <w:r w:rsidRPr="00493B3E">
        <w:t>Lips-Wiersma M, Wright S (2012) Measuring the meaning of meaningful work: development</w:t>
      </w:r>
    </w:p>
    <w:p w14:paraId="05558763" w14:textId="77777777" w:rsidR="00493B3E" w:rsidRPr="00493B3E" w:rsidRDefault="00493B3E" w:rsidP="00493B3E">
      <w:r w:rsidRPr="00493B3E">
        <w:t>and validation of the comprehensive meaningful work scale (CMWS). Group Org Manag</w:t>
      </w:r>
    </w:p>
    <w:p w14:paraId="3D3792A5" w14:textId="77777777" w:rsidR="00493B3E" w:rsidRPr="00493B3E" w:rsidRDefault="00493B3E" w:rsidP="00493B3E">
      <w:r w:rsidRPr="00493B3E">
        <w:t>37(5):655–685</w:t>
      </w:r>
    </w:p>
    <w:p w14:paraId="180187D4" w14:textId="77777777" w:rsidR="00493B3E" w:rsidRPr="00493B3E" w:rsidRDefault="00493B3E" w:rsidP="00493B3E">
      <w:r w:rsidRPr="00493B3E">
        <w:t>@</w:t>
      </w:r>
      <w:proofErr w:type="gramStart"/>
      <w:r w:rsidRPr="00493B3E">
        <w:t>article{</w:t>
      </w:r>
      <w:proofErr w:type="gramEnd"/>
      <w:r w:rsidRPr="00493B3E">
        <w:t>lysova2019fostering, title</w:t>
      </w:r>
      <w:proofErr w:type="gramStart"/>
      <w:r w:rsidRPr="00493B3E">
        <w:t>={</w:t>
      </w:r>
      <w:proofErr w:type="gramEnd"/>
      <w:r w:rsidRPr="00493B3E">
        <w:t>Fostering meaningful work in organizations: A multi-level</w:t>
      </w:r>
    </w:p>
    <w:p w14:paraId="0DC49939" w14:textId="77777777" w:rsidR="00493B3E" w:rsidRPr="00493B3E" w:rsidRDefault="00493B3E" w:rsidP="00493B3E">
      <w:r w:rsidRPr="00493B3E">
        <w:t>review and integration}, author</w:t>
      </w:r>
      <w:proofErr w:type="gramStart"/>
      <w:r w:rsidRPr="00493B3E">
        <w:t>={</w:t>
      </w:r>
      <w:proofErr w:type="spellStart"/>
      <w:proofErr w:type="gramEnd"/>
      <w:r w:rsidRPr="00493B3E">
        <w:t>Lysova</w:t>
      </w:r>
      <w:proofErr w:type="spellEnd"/>
      <w:r w:rsidRPr="00493B3E">
        <w:t>, Evgenia I and Allan, Blake A and Dik, Bryan</w:t>
      </w:r>
    </w:p>
    <w:p w14:paraId="4A36E4F1" w14:textId="77777777" w:rsidR="00493B3E" w:rsidRPr="00493B3E" w:rsidRDefault="00493B3E" w:rsidP="00493B3E">
      <w:r w:rsidRPr="00493B3E">
        <w:t xml:space="preserve">J and Duffy, Ryan D and Steger, Michael </w:t>
      </w:r>
      <w:proofErr w:type="gramStart"/>
      <w:r w:rsidRPr="00493B3E">
        <w:t>F},</w:t>
      </w:r>
      <w:proofErr w:type="gramEnd"/>
      <w:r w:rsidRPr="00493B3E">
        <w:t xml:space="preserve"> journal</w:t>
      </w:r>
      <w:proofErr w:type="gramStart"/>
      <w:r w:rsidRPr="00493B3E">
        <w:t>={</w:t>
      </w:r>
      <w:proofErr w:type="gramEnd"/>
      <w:r w:rsidRPr="00493B3E">
        <w:t xml:space="preserve">Journal of vocational </w:t>
      </w:r>
      <w:proofErr w:type="gramStart"/>
      <w:r w:rsidRPr="00493B3E">
        <w:t>behavior},</w:t>
      </w:r>
      <w:proofErr w:type="gramEnd"/>
    </w:p>
    <w:p w14:paraId="36F9C519" w14:textId="77777777" w:rsidR="00493B3E" w:rsidRPr="00493B3E" w:rsidRDefault="00493B3E" w:rsidP="00493B3E">
      <w:r w:rsidRPr="00493B3E">
        <w:t>volume</w:t>
      </w:r>
      <w:proofErr w:type="gramStart"/>
      <w:r w:rsidRPr="00493B3E">
        <w:t>={</w:t>
      </w:r>
      <w:proofErr w:type="gramEnd"/>
      <w:r w:rsidRPr="00493B3E">
        <w:t>110}, pages</w:t>
      </w:r>
      <w:proofErr w:type="gramStart"/>
      <w:r w:rsidRPr="00493B3E">
        <w:t>={</w:t>
      </w:r>
      <w:proofErr w:type="gramEnd"/>
      <w:r w:rsidRPr="00493B3E">
        <w:t>374–389}, year</w:t>
      </w:r>
      <w:proofErr w:type="gramStart"/>
      <w:r w:rsidRPr="00493B3E">
        <w:t>={</w:t>
      </w:r>
      <w:proofErr w:type="gramEnd"/>
      <w:r w:rsidRPr="00493B3E">
        <w:t>2019}, publisher={Elsevier</w:t>
      </w:r>
      <w:proofErr w:type="gramStart"/>
      <w:r w:rsidRPr="00493B3E">
        <w:t>} }</w:t>
      </w:r>
      <w:proofErr w:type="gramEnd"/>
    </w:p>
    <w:p w14:paraId="438F2AA1" w14:textId="270B17DD" w:rsidR="00493B3E" w:rsidRDefault="00493B3E" w:rsidP="00493B3E">
      <w:r w:rsidRPr="00493B3E">
        <w:t>3</w:t>
      </w:r>
    </w:p>
    <w:sectPr w:rsidR="00493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75913"/>
    <w:multiLevelType w:val="hybridMultilevel"/>
    <w:tmpl w:val="697C298A"/>
    <w:lvl w:ilvl="0" w:tplc="93E2BF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9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90"/>
    <w:rsid w:val="00025490"/>
    <w:rsid w:val="00051FB1"/>
    <w:rsid w:val="001C7DFA"/>
    <w:rsid w:val="002027EB"/>
    <w:rsid w:val="002354F7"/>
    <w:rsid w:val="0036687E"/>
    <w:rsid w:val="00386086"/>
    <w:rsid w:val="004402C7"/>
    <w:rsid w:val="00493B3E"/>
    <w:rsid w:val="004E0DED"/>
    <w:rsid w:val="005355AA"/>
    <w:rsid w:val="005D66EC"/>
    <w:rsid w:val="005F25ED"/>
    <w:rsid w:val="006E10C1"/>
    <w:rsid w:val="00756992"/>
    <w:rsid w:val="00800A92"/>
    <w:rsid w:val="00803745"/>
    <w:rsid w:val="00826374"/>
    <w:rsid w:val="00834B11"/>
    <w:rsid w:val="008571AD"/>
    <w:rsid w:val="0085726C"/>
    <w:rsid w:val="00937AA1"/>
    <w:rsid w:val="009667BB"/>
    <w:rsid w:val="009E6F73"/>
    <w:rsid w:val="00A057BC"/>
    <w:rsid w:val="00A7304B"/>
    <w:rsid w:val="00A80243"/>
    <w:rsid w:val="00B8201E"/>
    <w:rsid w:val="00BC7D56"/>
    <w:rsid w:val="00C7497A"/>
    <w:rsid w:val="00C9054F"/>
    <w:rsid w:val="00CA0736"/>
    <w:rsid w:val="00CB5126"/>
    <w:rsid w:val="00D40A16"/>
    <w:rsid w:val="00D630C3"/>
    <w:rsid w:val="00E92E6B"/>
    <w:rsid w:val="00F02797"/>
    <w:rsid w:val="00F7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B865"/>
  <w15:chartTrackingRefBased/>
  <w15:docId w15:val="{2B208226-390B-4D58-AD2C-41C08039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4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rxiv.org/pdf/2607.293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 Stout</Company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Stachowski, Alicia</dc:creator>
  <cp:keywords/>
  <dc:description/>
  <cp:lastModifiedBy>John Kulas</cp:lastModifiedBy>
  <cp:revision>2</cp:revision>
  <dcterms:created xsi:type="dcterms:W3CDTF">2026-08-20T12:54:00Z</dcterms:created>
  <dcterms:modified xsi:type="dcterms:W3CDTF">2026-08-20T12:54:00Z</dcterms:modified>
</cp:coreProperties>
</file>