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A94D" w14:textId="2696C2E6" w:rsidR="006E10C1" w:rsidRDefault="005D4DF4">
      <w:r w:rsidRPr="005D4DF4">
        <w:t>09-Apr-2026</w:t>
      </w:r>
      <w:r w:rsidRPr="005D4DF4">
        <w:br/>
      </w:r>
      <w:r w:rsidRPr="005D4DF4">
        <w:br/>
        <w:t>Dear Dr. Alicia Stachowski:</w:t>
      </w:r>
      <w:r w:rsidRPr="005D4DF4">
        <w:br/>
      </w:r>
      <w:r w:rsidRPr="005D4DF4">
        <w:br/>
        <w:t>Manuscript ID OMJ-12-2025-2881 entitled "Shared Characterizations of Challenging Demands and Job Resources across O*NET Element Classifications" which you submitted to the Organization Management Journal, has been reviewed.  The comments of the reviewer(s) are included at the bottom of this letter.</w:t>
      </w:r>
      <w:r w:rsidRPr="005D4DF4">
        <w:br/>
      </w:r>
      <w:r w:rsidRPr="005D4DF4">
        <w:br/>
        <w:t>The reviewer(s) have recommended major revisions to your manuscript.  Therefore, I invite you to respond to the reviewer(s)' comments and revise your manuscript. </w:t>
      </w:r>
      <w:r w:rsidRPr="005D4DF4">
        <w:br/>
      </w:r>
      <w:r w:rsidRPr="005D4DF4">
        <w:br/>
        <w:t xml:space="preserve">I would like to add that the manuscript is well written and structured. However, the reviewers expressed concerns about the manuscript's </w:t>
      </w:r>
      <w:r w:rsidRPr="005D4DF4">
        <w:rPr>
          <w:highlight w:val="yellow"/>
        </w:rPr>
        <w:t>overall contribution</w:t>
      </w:r>
      <w:r w:rsidRPr="005D4DF4">
        <w:t xml:space="preserve"> to the field. In particular, the reviewers felt that the </w:t>
      </w:r>
      <w:r w:rsidRPr="005D4DF4">
        <w:rPr>
          <w:highlight w:val="yellow"/>
        </w:rPr>
        <w:t>study currently offers limited or incremental advancement</w:t>
      </w:r>
      <w:r w:rsidRPr="005D4DF4">
        <w:t xml:space="preserve">. While the topic is relevant to Organization Management Journal, I encourage you in the revision to </w:t>
      </w:r>
      <w:r w:rsidRPr="005D4DF4">
        <w:rPr>
          <w:highlight w:val="yellow"/>
        </w:rPr>
        <w:t>more clearly articulate and strengthen the manuscript's unique contribution and more explicitly highlight how the findings extend beyond existing work</w:t>
      </w:r>
      <w:r w:rsidRPr="005D4DF4">
        <w:t>. This would help clarify the manuscript's significance and impact. </w:t>
      </w:r>
      <w:r w:rsidRPr="005D4DF4">
        <w:br/>
      </w:r>
      <w:r w:rsidRPr="005D4DF4">
        <w:br/>
        <w:t xml:space="preserve">To revise your manuscript, log into </w:t>
      </w:r>
      <w:hyperlink r:id="rId4" w:history="1">
        <w:r w:rsidRPr="005D4DF4">
          <w:rPr>
            <w:rStyle w:val="Hyperlink"/>
          </w:rPr>
          <w:t>https://mc.manuscriptcentral.com/omj</w:t>
        </w:r>
      </w:hyperlink>
      <w:r w:rsidRPr="005D4DF4">
        <w:t xml:space="preserve"> and enter your Author Centre, where you will find your manuscript title listed under "Manuscripts with Decisions."  Under "Actions," click on "Create a Revision."  Your manuscript number has been appended to denote a revision.</w:t>
      </w:r>
      <w:r w:rsidRPr="005D4DF4">
        <w:br/>
      </w:r>
      <w:r w:rsidRPr="005D4DF4">
        <w:br/>
        <w:t xml:space="preserve">You will be unable to make your revisions on the originally submitted version of the manuscript.  Instead, revise your manuscript using a word processing program and save it on your computer.  Please also highlight the changes to your manuscript within the document </w:t>
      </w:r>
      <w:r w:rsidRPr="005D4DF4">
        <w:rPr>
          <w:highlight w:val="yellow"/>
        </w:rPr>
        <w:t>by using the track changes mode in MS Word</w:t>
      </w:r>
      <w:r w:rsidRPr="005D4DF4">
        <w:t xml:space="preserve"> or by using bold or </w:t>
      </w:r>
      <w:proofErr w:type="spellStart"/>
      <w:r w:rsidRPr="005D4DF4">
        <w:t>coloured</w:t>
      </w:r>
      <w:proofErr w:type="spellEnd"/>
      <w:r w:rsidRPr="005D4DF4">
        <w:t xml:space="preserve"> text. Once the revised manuscript is prepared, you can upload it and submit it through your Author Centre.</w:t>
      </w:r>
      <w:r w:rsidRPr="005D4DF4">
        <w:br/>
      </w:r>
      <w:r w:rsidRPr="005D4DF4">
        <w:br/>
        <w:t>When submitting your revised manuscript</w:t>
      </w:r>
      <w:r w:rsidRPr="005D4DF4">
        <w:rPr>
          <w:highlight w:val="yellow"/>
        </w:rPr>
        <w:t>, you will be able to respond to the comments made by the reviewer(s) in the space provided.  You can use this space to document any changes you make to the original manuscript.</w:t>
      </w:r>
      <w:r w:rsidRPr="005D4DF4">
        <w:t xml:space="preserve">  </w:t>
      </w:r>
      <w:proofErr w:type="gramStart"/>
      <w:r w:rsidRPr="005D4DF4">
        <w:t>In order to</w:t>
      </w:r>
      <w:proofErr w:type="gramEnd"/>
      <w:r w:rsidRPr="005D4DF4">
        <w:t xml:space="preserve"> expedite the processing of the revised manuscript, please be as specific as possible in </w:t>
      </w:r>
      <w:proofErr w:type="gramStart"/>
      <w:r w:rsidRPr="005D4DF4">
        <w:t>your response</w:t>
      </w:r>
      <w:proofErr w:type="gramEnd"/>
      <w:r w:rsidRPr="005D4DF4">
        <w:t xml:space="preserve"> to the reviewer(s).</w:t>
      </w:r>
      <w:r w:rsidRPr="005D4DF4">
        <w:br/>
      </w:r>
      <w:r w:rsidRPr="005D4DF4">
        <w:br/>
        <w:t>IMPORTANT</w:t>
      </w:r>
      <w:proofErr w:type="gramStart"/>
      <w:r w:rsidRPr="005D4DF4">
        <w:t>:  Your</w:t>
      </w:r>
      <w:proofErr w:type="gramEnd"/>
      <w:r w:rsidRPr="005D4DF4">
        <w:t xml:space="preserve"> original files are available to you when you upload your revised </w:t>
      </w:r>
      <w:r w:rsidRPr="005D4DF4">
        <w:lastRenderedPageBreak/>
        <w:t>manuscript.  Please delete any redundant files before completing the submission.</w:t>
      </w:r>
      <w:r w:rsidRPr="005D4DF4">
        <w:br/>
      </w:r>
      <w:r w:rsidRPr="005D4DF4">
        <w:br/>
        <w:t xml:space="preserve">Because we are trying to facilitate timely publication of manuscripts submitted to the Organization Management Journal, your </w:t>
      </w:r>
      <w:r w:rsidRPr="005D4DF4">
        <w:rPr>
          <w:highlight w:val="yellow"/>
        </w:rPr>
        <w:t>revised manuscript should be uploaded as soon as possible</w:t>
      </w:r>
      <w:r w:rsidRPr="005D4DF4">
        <w:t>.  If you need extra time to complete your revision, please ask for a deadline extension.</w:t>
      </w:r>
      <w:r w:rsidRPr="005D4DF4">
        <w:br/>
      </w:r>
      <w:r w:rsidRPr="005D4DF4">
        <w:br/>
        <w:t>Please note that you are required to clear permission to re-use any material not created by you.  If there are permissions outstanding, please upload these when you submit your revision.  We are unable to publish your paper with permissions outstanding.</w:t>
      </w:r>
      <w:r w:rsidRPr="005D4DF4">
        <w:br/>
      </w:r>
      <w:r w:rsidRPr="005D4DF4">
        <w:br/>
        <w:t>Once again, thank you for submitting your manuscript to the Organization Management Journal and I look forward to receiving your revision.</w:t>
      </w:r>
      <w:r w:rsidRPr="005D4DF4">
        <w:br/>
      </w:r>
      <w:r w:rsidRPr="005D4DF4">
        <w:br/>
        <w:t>Sincerely,</w:t>
      </w:r>
      <w:r w:rsidRPr="005D4DF4">
        <w:br/>
        <w:t>Dr. Shelly Rodrigue</w:t>
      </w:r>
      <w:r w:rsidRPr="005D4DF4">
        <w:br/>
        <w:t>Associate Editor, Organization Management Journal</w:t>
      </w:r>
      <w:r w:rsidRPr="005D4DF4">
        <w:br/>
      </w:r>
      <w:hyperlink r:id="rId5" w:history="1">
        <w:r w:rsidRPr="005D4DF4">
          <w:rPr>
            <w:rStyle w:val="Hyperlink"/>
          </w:rPr>
          <w:t>shelly.rodrigue@uafs.edu</w:t>
        </w:r>
      </w:hyperlink>
      <w:r w:rsidRPr="005D4DF4">
        <w:br/>
      </w:r>
      <w:r w:rsidRPr="005D4DF4">
        <w:br/>
      </w:r>
      <w:r w:rsidRPr="005D4DF4">
        <w:br/>
        <w:t>Reviewer(s)' Comments to Author:</w:t>
      </w:r>
      <w:r w:rsidRPr="005D4DF4">
        <w:br/>
      </w:r>
      <w:r w:rsidRPr="005D4DF4">
        <w:br/>
        <w:t>Reviewer: 1</w:t>
      </w:r>
      <w:r w:rsidRPr="005D4DF4">
        <w:br/>
      </w:r>
      <w:r w:rsidRPr="005D4DF4">
        <w:br/>
        <w:t>Comments to the Author</w:t>
      </w:r>
      <w:r w:rsidRPr="005D4DF4">
        <w:br/>
        <w:t>Summary</w:t>
      </w:r>
      <w:r w:rsidRPr="005D4DF4">
        <w:br/>
        <w:t>This manuscript examines how employees appraise job characteristics derived from the O*NET occupational database as resources, challenges, or hindrances, and how those appraisals relate to key work outcomes including engagement, stress, and burnout. Drawing on the Job Demands-Resources (JD-R) framework and the challenge-hindrance distinction, you argue that job characteristics are not neatly categorized as either resources or demands but may be perceived simultaneously as both. I found this to be an ambitious and interesting study, and I commend you for tackling a question that has real implications for how we understand work experiences.</w:t>
      </w:r>
      <w:r w:rsidRPr="005D4DF4">
        <w:br/>
      </w:r>
      <w:r w:rsidRPr="005D4DF4">
        <w:br/>
        <w:t>Introduction</w:t>
      </w:r>
      <w:r w:rsidRPr="005D4DF4">
        <w:br/>
        <w:t xml:space="preserve">The topic is relevant and timely, and your paper engages directly with an active theoretical conversation about the nature of job demands and resources. The research question is </w:t>
      </w:r>
      <w:r w:rsidRPr="005D4DF4">
        <w:lastRenderedPageBreak/>
        <w:t xml:space="preserve">clear and well-motivated, and I appreciate how you position the study within ongoing debates around appraisal variability and the dual nature of work characteristics. I would encourage you to </w:t>
      </w:r>
      <w:r w:rsidRPr="005D4DF4">
        <w:rPr>
          <w:highlight w:val="yellow"/>
        </w:rPr>
        <w:t>sharpen the statement of the gap being addressed and to more explicitly articulate what is novel about this study's contribution relative to prior appraisal research, so readers can immediately grasp what you are adding to the conversation</w:t>
      </w:r>
      <w:r w:rsidRPr="005D4DF4">
        <w:t>.</w:t>
      </w:r>
      <w:r w:rsidRPr="005D4DF4">
        <w:br/>
      </w:r>
      <w:r w:rsidRPr="005D4DF4">
        <w:br/>
        <w:t>General Readability</w:t>
      </w:r>
      <w:r w:rsidRPr="005D4DF4">
        <w:br/>
        <w:t xml:space="preserve">The manuscript is coherent and well-organized, and the argument unfolds in a logical and readable sequence. I </w:t>
      </w:r>
      <w:proofErr w:type="gramStart"/>
      <w:r w:rsidRPr="005D4DF4">
        <w:t>commend</w:t>
      </w:r>
      <w:proofErr w:type="gramEnd"/>
      <w:r w:rsidRPr="005D4DF4">
        <w:t xml:space="preserve"> you for your clear writing. The sections align well both structurally and conceptually, and the paper is a pleasure to read. No major concerns in this area.</w:t>
      </w:r>
      <w:r w:rsidRPr="005D4DF4">
        <w:br/>
      </w:r>
      <w:r w:rsidRPr="005D4DF4">
        <w:br/>
        <w:t>Theory and Literature Review</w:t>
      </w:r>
      <w:r w:rsidRPr="005D4DF4">
        <w:br/>
        <w:t>1. Defining Key Terms</w:t>
      </w:r>
      <w:r w:rsidRPr="005D4DF4">
        <w:br/>
        <w:t xml:space="preserve">I would invite you to </w:t>
      </w:r>
      <w:r w:rsidRPr="005D4DF4">
        <w:rPr>
          <w:highlight w:val="yellow"/>
        </w:rPr>
        <w:t>more explicitly define a few concepts</w:t>
      </w:r>
      <w:r w:rsidRPr="005D4DF4">
        <w:t xml:space="preserve"> that are central to the study's argument but are not fully unpacked in the literature review. Two </w:t>
      </w:r>
      <w:proofErr w:type="gramStart"/>
      <w:r w:rsidRPr="005D4DF4">
        <w:t>in particular stood</w:t>
      </w:r>
      <w:proofErr w:type="gramEnd"/>
      <w:r w:rsidRPr="005D4DF4">
        <w:t xml:space="preserve"> out to me:</w:t>
      </w:r>
      <w:r w:rsidRPr="005D4DF4">
        <w:br/>
      </w:r>
      <w:r w:rsidRPr="005D4DF4">
        <w:rPr>
          <w:highlight w:val="yellow"/>
        </w:rPr>
        <w:t>• Job engagement and disengagement</w:t>
      </w:r>
      <w:r w:rsidRPr="005D4DF4">
        <w:t xml:space="preserve">. While engagement is a widely studied construct, I would appreciate a </w:t>
      </w:r>
      <w:r w:rsidRPr="005D4DF4">
        <w:rPr>
          <w:highlight w:val="yellow"/>
        </w:rPr>
        <w:t>clearer statement of how you are conceptualizing it in the context of this study — particularly as it relates to the appraisal of job characteristics.</w:t>
      </w:r>
      <w:r w:rsidRPr="005D4DF4">
        <w:br/>
        <w:t xml:space="preserve">• </w:t>
      </w:r>
      <w:r w:rsidRPr="005D4DF4">
        <w:rPr>
          <w:highlight w:val="yellow"/>
        </w:rPr>
        <w:t>The appraisal process</w:t>
      </w:r>
      <w:r w:rsidRPr="005D4DF4">
        <w:t xml:space="preserve">. This is </w:t>
      </w:r>
      <w:r w:rsidRPr="005D4DF4">
        <w:rPr>
          <w:highlight w:val="yellow"/>
        </w:rPr>
        <w:t>foundational to your entire argument, and I think readers would benefit from a more explicit explanation of what appraisal means in this context, how it differs from objective job characteristics, and what theoretical tradition informs your use of the term.</w:t>
      </w:r>
      <w:r w:rsidRPr="005D4DF4">
        <w:br/>
      </w:r>
      <w:r w:rsidRPr="005D4DF4">
        <w:br/>
        <w:t>2. Strengthening the Theoretical Case: The Dual Nature of Positive Constructs in OB</w:t>
      </w:r>
      <w:r w:rsidRPr="005D4DF4">
        <w:br/>
        <w:t xml:space="preserve">I believe the theoretical contribution of this paper could be further strengthened by </w:t>
      </w:r>
      <w:r w:rsidRPr="005D4DF4">
        <w:rPr>
          <w:highlight w:val="yellow"/>
        </w:rPr>
        <w:t>drawing on a broader body of OB literature that has already documented a similar duality in related constructs.</w:t>
      </w:r>
      <w:r w:rsidRPr="005D4DF4">
        <w:t xml:space="preserve"> Specifically, research on organizational citizenship behavior (OCB) and employee engagement has shown that constructs widely understood to produce positive outcomes can, under certain conditions, also generate costs and strain. This </w:t>
      </w:r>
      <w:r w:rsidRPr="005D4DF4">
        <w:rPr>
          <w:highlight w:val="yellow"/>
        </w:rPr>
        <w:t>precedent would provide additional support for your central argument that job characteristics may be appraised simultaneously as both resources and demands</w:t>
      </w:r>
      <w:r w:rsidRPr="005D4DF4">
        <w:t>. I encourage you to engage with the following:</w:t>
      </w:r>
      <w:r w:rsidRPr="005D4DF4">
        <w:br/>
      </w:r>
      <w:r w:rsidRPr="005D4DF4">
        <w:br/>
      </w:r>
      <w:r w:rsidRPr="005D4DF4">
        <w:rPr>
          <w:highlight w:val="magenta"/>
        </w:rPr>
        <w:t>• Bolino, M. C., &amp; Turnley, W. H. (2005). The personal costs of citizenship behavior: The relationship between individual initiative and role overload, job stress, and work-family conflict. Journal of Applied Psychology, 90(4), 740-748.</w:t>
      </w:r>
      <w:r w:rsidRPr="005D4DF4">
        <w:rPr>
          <w:highlight w:val="magenta"/>
        </w:rPr>
        <w:br/>
      </w:r>
      <w:r w:rsidRPr="005D4DF4">
        <w:rPr>
          <w:highlight w:val="magenta"/>
        </w:rPr>
        <w:lastRenderedPageBreak/>
        <w:t>• Bolino, M. C., Turnley, W. H., Gilstrap, J. B., &amp; Suazo, M. M. (2010). Citizenship under pressure: What's a good soldier to do? Journal of Organizational Behavior, 31(6), 835-855.</w:t>
      </w:r>
      <w:r w:rsidRPr="005D4DF4">
        <w:rPr>
          <w:highlight w:val="magenta"/>
        </w:rPr>
        <w:br/>
        <w:t xml:space="preserve">• Bolino, M. C., Hsiung, H. H., Harvey, J., &amp; </w:t>
      </w:r>
      <w:proofErr w:type="spellStart"/>
      <w:r w:rsidRPr="005D4DF4">
        <w:rPr>
          <w:highlight w:val="magenta"/>
        </w:rPr>
        <w:t>LePine</w:t>
      </w:r>
      <w:proofErr w:type="spellEnd"/>
      <w:r w:rsidRPr="005D4DF4">
        <w:rPr>
          <w:highlight w:val="magenta"/>
        </w:rPr>
        <w:t xml:space="preserve">, J. A. (2015). Well, I'm tired of </w:t>
      </w:r>
      <w:proofErr w:type="spellStart"/>
      <w:proofErr w:type="gramStart"/>
      <w:r w:rsidRPr="005D4DF4">
        <w:rPr>
          <w:highlight w:val="magenta"/>
        </w:rPr>
        <w:t>tryin</w:t>
      </w:r>
      <w:proofErr w:type="spellEnd"/>
      <w:r w:rsidRPr="005D4DF4">
        <w:rPr>
          <w:highlight w:val="magenta"/>
        </w:rPr>
        <w:t>'!</w:t>
      </w:r>
      <w:proofErr w:type="gramEnd"/>
      <w:r w:rsidRPr="005D4DF4">
        <w:rPr>
          <w:highlight w:val="magenta"/>
        </w:rPr>
        <w:t xml:space="preserve"> Organizational citizenship behavior and citizenship fatigue. Journal of Applied Psychology, 100(1), 56-74.</w:t>
      </w:r>
      <w:r w:rsidRPr="005D4DF4">
        <w:br/>
      </w:r>
      <w:r w:rsidRPr="005D4DF4">
        <w:br/>
      </w:r>
      <w:r w:rsidRPr="005D4DF4">
        <w:rPr>
          <w:highlight w:val="yellow"/>
        </w:rPr>
        <w:t xml:space="preserve">This line of research demonstrates that OCB, a construct almost universally framed as beneficial, can simultaneously produce role overload, stress, work-family conflict, and over time, citizenship fatigue through resource depletion. I would also encourage you to consider whether other related </w:t>
      </w:r>
      <w:proofErr w:type="gramStart"/>
      <w:r w:rsidRPr="005D4DF4">
        <w:rPr>
          <w:highlight w:val="yellow"/>
        </w:rPr>
        <w:t>constructs</w:t>
      </w:r>
      <w:proofErr w:type="gramEnd"/>
      <w:r w:rsidRPr="005D4DF4">
        <w:rPr>
          <w:highlight w:val="yellow"/>
        </w:rPr>
        <w:t xml:space="preserve"> in the OB literature reflect a similar duality.</w:t>
      </w:r>
      <w:r w:rsidRPr="005D4DF4">
        <w:t xml:space="preserve"> </w:t>
      </w:r>
      <w:r w:rsidRPr="005D4DF4">
        <w:rPr>
          <w:highlight w:val="yellow"/>
        </w:rPr>
        <w:t>Situating your argument within this broader pattern already recognized in the OB literature would add theoretical depth and help readers see dual appraisal not as an isolated finding but as part of a well-established conversation about the complex, dual-natured consequences of work-related constructs.</w:t>
      </w:r>
      <w:r w:rsidRPr="005D4DF4">
        <w:br/>
      </w:r>
      <w:r w:rsidRPr="005D4DF4">
        <w:br/>
        <w:t>Methods</w:t>
      </w:r>
      <w:r w:rsidRPr="005D4DF4">
        <w:br/>
        <w:t>1. O*NET Description</w:t>
      </w:r>
      <w:r w:rsidRPr="005D4DF4">
        <w:br/>
        <w:t xml:space="preserve">I appreciate that you provide some context for O*NET and describe how its elements were selected and administered. I would simply invite you to </w:t>
      </w:r>
      <w:r w:rsidRPr="005D4DF4">
        <w:rPr>
          <w:highlight w:val="yellow"/>
        </w:rPr>
        <w:t>add one or two sentences earlier in the methods section, before diving into the specifics, that orient the general reader to what O*NET is and its purpose.</w:t>
      </w:r>
      <w:r w:rsidRPr="005D4DF4">
        <w:t xml:space="preserve"> The current description reads as somewhat technical and procedural from the outset. </w:t>
      </w:r>
      <w:r w:rsidRPr="005D4DF4">
        <w:rPr>
          <w:highlight w:val="yellow"/>
        </w:rPr>
        <w:t>A brief introductory framing noting that O*NET is a publicly available database maintained by the U.S. Department of Labor that provides comprehensive, regularly updated descriptions of occupational characteristics across American jobs would make the section immediately accessible to readers encountering O*NET for the first time.</w:t>
      </w:r>
      <w:r w:rsidRPr="005D4DF4">
        <w:br/>
      </w:r>
      <w:r w:rsidRPr="005D4DF4">
        <w:br/>
        <w:t>2. Justification for O*NET Over Validated Alternatives</w:t>
      </w:r>
      <w:r w:rsidRPr="005D4DF4">
        <w:br/>
        <w:t xml:space="preserve">I would invite you to </w:t>
      </w:r>
      <w:r w:rsidRPr="005D4DF4">
        <w:rPr>
          <w:highlight w:val="yellow"/>
        </w:rPr>
        <w:t>explain more directly why O*NET's occupational taxonomy was preferable for this study's purposes over other well-validated frameworks for measuring job characteristics at the individual level, such as the Work Design Questionnaire (Morgeson &amp; Humphrey, 2006), the Job Diagnostic Survey (Hackman &amp; Oldham, 1975), or demand-resource batteries from the JD-R tradition.</w:t>
      </w:r>
      <w:r w:rsidRPr="005D4DF4">
        <w:t xml:space="preserve"> </w:t>
      </w:r>
      <w:r w:rsidRPr="005D4DF4">
        <w:rPr>
          <w:highlight w:val="yellow"/>
        </w:rPr>
        <w:t>Understanding what is gained, and what trade-offs are involved, in using an occupational classification system rather than a psychometrically validated individual-level instrument would help readers more fully appreciate your methodological choices.</w:t>
      </w:r>
      <w:r w:rsidRPr="005D4DF4">
        <w:br/>
      </w:r>
      <w:r w:rsidRPr="005D4DF4">
        <w:br/>
        <w:t>3. The Methodological Gap Between O*NET and Subjective Appraisal</w:t>
      </w:r>
      <w:r w:rsidRPr="005D4DF4">
        <w:br/>
      </w:r>
      <w:r w:rsidRPr="005D4DF4">
        <w:lastRenderedPageBreak/>
        <w:t xml:space="preserve">I want to invite you to </w:t>
      </w:r>
      <w:r w:rsidRPr="005D4DF4">
        <w:rPr>
          <w:highlight w:val="yellow"/>
        </w:rPr>
        <w:t>address what I see as an important conceptual gap between O*NET's design purpose and how it is deployed in this study. O*NET was built to describe jobs at the occupational level — not to measure individual workers' psychological experiences of those jobs. Using O*NET element categories as stimuli for individual appraisal ratings involves a level-of-analysis shift that I think deserves explicit discussion. I encourage you to engage with the following sources, which speak directly to this issue and would strengthen your methodological rationale:</w:t>
      </w:r>
      <w:r w:rsidRPr="005D4DF4">
        <w:br/>
        <w:t xml:space="preserve">• </w:t>
      </w:r>
      <w:r w:rsidRPr="005D4DF4">
        <w:rPr>
          <w:highlight w:val="magenta"/>
        </w:rPr>
        <w:t>Morgeson, F. P., Delaney-Klinger, K., Mayfield, M. S., Ferrara, P., &amp; Campion, M. A. (2004). Self-presentation processes in job analysis: A field experiment investigating inflation in abilities, tasks, and competencies. Journal of Applied Psychology, 89(4), 674-686.</w:t>
      </w:r>
      <w:r w:rsidRPr="005D4DF4">
        <w:rPr>
          <w:highlight w:val="magenta"/>
        </w:rPr>
        <w:br/>
        <w:t xml:space="preserve">• Handel, M. J. (2016). The O*NET content model: Strengths and limitations. Journal for </w:t>
      </w:r>
      <w:proofErr w:type="spellStart"/>
      <w:r w:rsidRPr="005D4DF4">
        <w:rPr>
          <w:highlight w:val="magenta"/>
        </w:rPr>
        <w:t>Labour</w:t>
      </w:r>
      <w:proofErr w:type="spellEnd"/>
      <w:r w:rsidRPr="005D4DF4">
        <w:rPr>
          <w:highlight w:val="magenta"/>
        </w:rPr>
        <w:t xml:space="preserve"> Market Research, 49(2), 157-176.</w:t>
      </w:r>
      <w:r w:rsidRPr="005D4DF4">
        <w:br/>
        <w:t>Engaging with these sources would allow you to more fully characterize both the strengths and the boundaries of your approach, which would ultimately make the contribution more credible and precise.</w:t>
      </w:r>
      <w:r w:rsidRPr="005D4DF4">
        <w:br/>
      </w:r>
      <w:r w:rsidRPr="005D4DF4">
        <w:br/>
        <w:t>4. The Prolific Panel</w:t>
      </w:r>
      <w:r w:rsidRPr="005D4DF4">
        <w:br/>
        <w:t xml:space="preserve">I found myself wanting to know more about the Prolific panel when I encountered it in the methods section. I invite you to </w:t>
      </w:r>
      <w:r w:rsidRPr="005D4DF4">
        <w:rPr>
          <w:highlight w:val="yellow"/>
        </w:rPr>
        <w:t>briefly describe Prolific — what it is, how it works, and why it was an appropriate and suitable choice for a study examining job characteristics across industries and occupational types. This small addition would go a long way toward making the methods section fully accessible to the journal's broad readership.</w:t>
      </w:r>
      <w:r w:rsidRPr="005D4DF4">
        <w:br/>
      </w:r>
      <w:r w:rsidRPr="005D4DF4">
        <w:br/>
        <w:t>Findings</w:t>
      </w:r>
      <w:r w:rsidRPr="005D4DF4">
        <w:br/>
        <w:t xml:space="preserve">The results are clearly </w:t>
      </w:r>
      <w:proofErr w:type="gramStart"/>
      <w:r w:rsidRPr="005D4DF4">
        <w:t>presented</w:t>
      </w:r>
      <w:proofErr w:type="gramEnd"/>
      <w:r w:rsidRPr="005D4DF4">
        <w:t xml:space="preserve"> and the interpretations are plausible and well-grounded in your theoretical framework. The finding that job characteristics are commonly appraised as both challenging and resourceful is interesting and consistent with the dual-appraisal argument.</w:t>
      </w:r>
      <w:r w:rsidRPr="005D4DF4">
        <w:br/>
      </w:r>
      <w:r w:rsidRPr="005D4DF4">
        <w:br/>
        <w:t>Contribution</w:t>
      </w:r>
      <w:r w:rsidRPr="005D4DF4">
        <w:br/>
        <w:t xml:space="preserve">This manuscript makes a genuine and interesting contribution to the organizational behavior and work design literatures. Your argument that job characteristics resist clean categorization as either resources or demands, and that dual appraisal is common, extends the challenge-hindrance framework in an important direction. The use of O*NET as an organizing taxonomy adds breadth and cross-occupational coverage that is relatively rare in this literature, and the paper stimulates worthwhile debate about foundational assumptions in the JD-R tradition. The implications for how organizations think about job design and employee well-being are clear and meaningful. I </w:t>
      </w:r>
      <w:proofErr w:type="gramStart"/>
      <w:r w:rsidRPr="005D4DF4">
        <w:t>commend</w:t>
      </w:r>
      <w:proofErr w:type="gramEnd"/>
      <w:r w:rsidRPr="005D4DF4">
        <w:t xml:space="preserve"> you for a stimulating </w:t>
      </w:r>
      <w:r w:rsidRPr="005D4DF4">
        <w:lastRenderedPageBreak/>
        <w:t>and ambitious piece of scholarship.</w:t>
      </w:r>
      <w:r w:rsidRPr="005D4DF4">
        <w:br/>
      </w:r>
      <w:r w:rsidRPr="005D4DF4">
        <w:br/>
        <w:t>Final Recommendation: Revise and Resubmit</w:t>
      </w:r>
      <w:r w:rsidRPr="005D4DF4">
        <w:br/>
        <w:t xml:space="preserve">I recommend this manuscript for revise and resubmit. The study addresses an important and relevant question and </w:t>
      </w:r>
      <w:proofErr w:type="gramStart"/>
      <w:r w:rsidRPr="005D4DF4">
        <w:t>makes a contribution</w:t>
      </w:r>
      <w:proofErr w:type="gramEnd"/>
      <w:r w:rsidRPr="005D4DF4">
        <w:t xml:space="preserve"> worthy of publication in Organization Management Journal. The revisions I have outlined are intended to help you present your work as fully and </w:t>
      </w:r>
      <w:proofErr w:type="gramStart"/>
      <w:r w:rsidRPr="005D4DF4">
        <w:t>accessibly</w:t>
      </w:r>
      <w:proofErr w:type="gramEnd"/>
      <w:r w:rsidRPr="005D4DF4">
        <w:t xml:space="preserve"> as possible. I look forward to reviewing a revised submission.</w:t>
      </w:r>
      <w:r w:rsidRPr="005D4DF4">
        <w:br/>
      </w:r>
      <w:r w:rsidRPr="005D4DF4">
        <w:br/>
      </w:r>
      <w:r w:rsidRPr="005D4DF4">
        <w:br/>
        <w:t>Reviewer: 2</w:t>
      </w:r>
      <w:r w:rsidRPr="005D4DF4">
        <w:br/>
      </w:r>
      <w:r w:rsidRPr="005D4DF4">
        <w:br/>
        <w:t>Comments to the Author</w:t>
      </w:r>
      <w:r w:rsidRPr="005D4DF4">
        <w:br/>
        <w:t>Thank you for the opportunity to review this paper. Your research raises and explores interesting questions and offers an interesting exploration of the nuances of job resources and demands. You offer very strong arguments both for the apparent need for the study as well as for the methodology you used to explore your research questions. For me, the writing in your paper is especially clear, which is always appreciated. It helps to ensure that nothing is ambiguous and that everything is easy to understand. The use of the statements from O*NET was smart and appropriate for this study. But as with any study, I would recommend some changes to make your paper even stronger and more compelling.</w:t>
      </w:r>
      <w:r w:rsidRPr="005D4DF4">
        <w:br/>
      </w:r>
      <w:r w:rsidRPr="005D4DF4">
        <w:br/>
        <w:t xml:space="preserve">However, I want to begin by pointing to a highly cited paper that I was surprised about not seeing referenced in this paper. There is a study by </w:t>
      </w:r>
      <w:r w:rsidRPr="005D4DF4">
        <w:rPr>
          <w:highlight w:val="yellow"/>
        </w:rPr>
        <w:t xml:space="preserve">van den Broeck et al. (2010) </w:t>
      </w:r>
      <w:r w:rsidRPr="005D4DF4">
        <w:rPr>
          <w:highlight w:val="magenta"/>
        </w:rPr>
        <w:t>titled “Not all job demands are equal: Differentiating job hindrances and job challenges in the Job Demands–Resources model.”</w:t>
      </w:r>
      <w:r w:rsidRPr="005D4DF4">
        <w:t xml:space="preserve"> In their study</w:t>
      </w:r>
      <w:r w:rsidRPr="005D4DF4">
        <w:rPr>
          <w:highlight w:val="yellow"/>
        </w:rPr>
        <w:t>, these authors studied relationships among variables that are extremely similar to yours.</w:t>
      </w:r>
      <w:r w:rsidRPr="005D4DF4">
        <w:t xml:space="preserve"> </w:t>
      </w:r>
      <w:r w:rsidRPr="007C0225">
        <w:rPr>
          <w:highlight w:val="yellow"/>
        </w:rPr>
        <w:t xml:space="preserve">First, they hypothesized that hindrances are positively related to exhaustion (their H2a), which is equivalent to your variable of burnout, and negatively related to vigor (their H2b), which is equivalent to your variable of engagement. Their H2a is very similar to your H3b. They further hypothesized that challenges are positively related to exhaustion (burnout) (their H3a) and vigor (engagement) (their H3b). Their H3a is almost the same as your H3b and their H3b is almost the same as your H3a. The scale they used for exhaustion was the Maslach Burnout Inventory (Schaufeli &amp; van Dierendonck, 2000) and the scale they used for vigor was the Utrecht Work Engagement Scale (Schaufeli &amp; Bakker, 2003). As you can see, these key/main words in the scale names reflect the same variables as in your study. They further hypothesized that resources attenuate exhaustion (burnout) (their H4a) and augment vigor (engagement) (their H4b). These hypotheses are very close your H4a and H4b. Lastly, they hypothesized that a three-part model (resource, challenge, hindrance) explains “more variance in vigor </w:t>
      </w:r>
      <w:r w:rsidRPr="007C0225">
        <w:rPr>
          <w:highlight w:val="yellow"/>
        </w:rPr>
        <w:lastRenderedPageBreak/>
        <w:t xml:space="preserve">compared to the traditional JD-R model” (p. 742) (their H5). As you can see, there are many parallels between their study and yours. (And just for completeness: their H1 hypothesized that a three-factor structure [resources, challenges, and hindrances] </w:t>
      </w:r>
      <w:proofErr w:type="gramStart"/>
      <w:r w:rsidRPr="007C0225">
        <w:rPr>
          <w:highlight w:val="yellow"/>
        </w:rPr>
        <w:t>provide</w:t>
      </w:r>
      <w:proofErr w:type="gramEnd"/>
      <w:r w:rsidRPr="007C0225">
        <w:rPr>
          <w:highlight w:val="yellow"/>
        </w:rPr>
        <w:t xml:space="preserve"> a better fit than a one- or two-factor structure.) It would be prudent to not only cite this paper but also to thoroughly explain how your study is different and offers new or additional knowledge that adds to JD-R theory.</w:t>
      </w:r>
      <w:r w:rsidRPr="005D4DF4">
        <w:br/>
      </w:r>
      <w:r w:rsidRPr="005D4DF4">
        <w:br/>
        <w:t xml:space="preserve">There is another, less cited paper that also explores the classification of job resources and demands as </w:t>
      </w:r>
      <w:r w:rsidRPr="007C0225">
        <w:rPr>
          <w:highlight w:val="yellow"/>
        </w:rPr>
        <w:t>“helpful” or “hindering</w:t>
      </w:r>
      <w:r w:rsidRPr="007C0225">
        <w:rPr>
          <w:highlight w:val="magenta"/>
        </w:rPr>
        <w:t>” (</w:t>
      </w:r>
      <w:proofErr w:type="spellStart"/>
      <w:r w:rsidRPr="007C0225">
        <w:rPr>
          <w:highlight w:val="magenta"/>
        </w:rPr>
        <w:t>Yanchus</w:t>
      </w:r>
      <w:proofErr w:type="spellEnd"/>
      <w:r w:rsidRPr="007C0225">
        <w:rPr>
          <w:highlight w:val="magenta"/>
        </w:rPr>
        <w:t xml:space="preserve"> et al., 2013),</w:t>
      </w:r>
      <w:r w:rsidRPr="005D4DF4">
        <w:t xml:space="preserve"> which </w:t>
      </w:r>
      <w:r w:rsidRPr="007C0225">
        <w:rPr>
          <w:highlight w:val="yellow"/>
        </w:rPr>
        <w:t>somewhat mirror your H1 and H2.</w:t>
      </w:r>
      <w:r w:rsidRPr="005D4DF4">
        <w:t xml:space="preserve"> </w:t>
      </w:r>
      <w:r w:rsidRPr="007C0225">
        <w:rPr>
          <w:highlight w:val="yellow"/>
        </w:rPr>
        <w:t xml:space="preserve">These authors found that whether a job characteristic was helpful or hindering was dependent on the situational context. </w:t>
      </w:r>
      <w:proofErr w:type="gramStart"/>
      <w:r w:rsidRPr="007C0225">
        <w:rPr>
          <w:highlight w:val="yellow"/>
        </w:rPr>
        <w:t>Similar to</w:t>
      </w:r>
      <w:proofErr w:type="gramEnd"/>
      <w:r w:rsidRPr="007C0225">
        <w:rPr>
          <w:highlight w:val="yellow"/>
        </w:rPr>
        <w:t xml:space="preserve"> your study, this investigation used engagement as an outcome variable. It would be worthwhile to review this article and note, discuss, or reconcile any similarities it has with your study. This unfortunately does take away a bit of the newness and originality of your ideas in your H1 and H2 (which admittedly are already replications), although you seemingly do a more thorough examination by using the breadth/expanse of O*NET’s job characteristics.</w:t>
      </w:r>
      <w:r w:rsidRPr="005D4DF4">
        <w:br/>
      </w:r>
      <w:r w:rsidRPr="005D4DF4">
        <w:br/>
        <w:t>These similar studies notwithstanding, your paper still offers something different, particularly with the thoroughness of how you investigate your H1 and H2, but there are still some changes I would suggest to strengthen your paper. The first recommendation I would make is to</w:t>
      </w:r>
      <w:r w:rsidRPr="007C0225">
        <w:rPr>
          <w:highlight w:val="yellow"/>
        </w:rPr>
        <w:t xml:space="preserve">, after defining the three appraisal variables at the beginning of the paper, use just one word for each throughout the remainder of the paper. You identify these variables as ‘resources’ and ‘demands,’ and, following prior research, further separate demands into ‘challenge demands’ </w:t>
      </w:r>
      <w:proofErr w:type="gramStart"/>
      <w:r w:rsidRPr="007C0225">
        <w:rPr>
          <w:highlight w:val="yellow"/>
        </w:rPr>
        <w:t>and ‘hindrance</w:t>
      </w:r>
      <w:proofErr w:type="gramEnd"/>
      <w:r w:rsidRPr="007C0225">
        <w:rPr>
          <w:highlight w:val="yellow"/>
        </w:rPr>
        <w:t xml:space="preserve"> demands.’ In your results section, you refer to these as simply ‘resources,’ ‘challenges,’ and ‘demands,’ which is wonderful because it is clear and concise. However, in the front-end and back-end of your paper, the latter two are referred to as ‘challenge demands’ and ‘hindrance demands,’ which for me got a little cumbersome as I was reading. My suggestion would be to introduce these concepts with the definitions in the front-end of the paper, and then just use one word to refer to each (i.e., resources, challenges, hindrances), like you do in the results section and in Figure 1, in the rest of the paper. It might be easiest, after introducing and defining the concepts, to just use a “henceforth” like many authors usually do (e.g., …challenge demands, henceforth challenges, and…). I believe this would make your paper more concise and just a bit easier to read.</w:t>
      </w:r>
      <w:r w:rsidRPr="005D4DF4">
        <w:br/>
      </w:r>
      <w:r w:rsidRPr="005D4DF4">
        <w:br/>
        <w:t xml:space="preserve">My second recommendation is addressing a tautological issue. Toward </w:t>
      </w:r>
      <w:r w:rsidRPr="007C0225">
        <w:rPr>
          <w:highlight w:val="yellow"/>
        </w:rPr>
        <w:t xml:space="preserve">the bottom of page 9 (lines 42-45), offering </w:t>
      </w:r>
      <w:proofErr w:type="spellStart"/>
      <w:proofErr w:type="gramStart"/>
      <w:r w:rsidRPr="007C0225">
        <w:rPr>
          <w:highlight w:val="yellow"/>
        </w:rPr>
        <w:t>a</w:t>
      </w:r>
      <w:proofErr w:type="spellEnd"/>
      <w:proofErr w:type="gramEnd"/>
      <w:r w:rsidRPr="007C0225">
        <w:rPr>
          <w:highlight w:val="yellow"/>
        </w:rPr>
        <w:t xml:space="preserve"> explanation of “structural job characteristics” without using the words “structural characteristics” would bolster your argument.</w:t>
      </w:r>
      <w:r w:rsidRPr="005D4DF4">
        <w:t xml:space="preserve"> You explained both </w:t>
      </w:r>
      <w:r w:rsidRPr="005D4DF4">
        <w:lastRenderedPageBreak/>
        <w:t xml:space="preserve">“interpersonal relationships” and “physical work conditions” clearly by providing definitions that did not use the words themselves to explain or define these concepts. However, the </w:t>
      </w:r>
      <w:r w:rsidRPr="007C0225">
        <w:rPr>
          <w:highlight w:val="yellow"/>
        </w:rPr>
        <w:t>definition you provide for “structural job characteristics” uses the words “structural characteristics,” rendering the definition tautological, and, thus, unclear.</w:t>
      </w:r>
      <w:r w:rsidRPr="005D4DF4">
        <w:br/>
      </w:r>
      <w:r w:rsidRPr="005D4DF4">
        <w:br/>
        <w:t xml:space="preserve">In the last line on the bottom of </w:t>
      </w:r>
      <w:r w:rsidRPr="007C0225">
        <w:rPr>
          <w:highlight w:val="yellow"/>
        </w:rPr>
        <w:t>page 6 (line 54), I am confused about the inclusion of “job search behaviors” in this sentence.</w:t>
      </w:r>
      <w:r w:rsidRPr="005D4DF4">
        <w:t xml:space="preserve"> </w:t>
      </w:r>
      <w:r w:rsidRPr="007C0225">
        <w:rPr>
          <w:highlight w:val="yellow"/>
        </w:rPr>
        <w:t>The sentence proposes that hindrances are negatively associated with job search behaviors, which does not seem logical (and there was not a citation provided). If the number or intensity of hindrances increases, it seems to me that logic would suggest that job search behaviors would also increase. The more the elements of my job impede me from doing my work, the more likely I would try to find a new job.</w:t>
      </w:r>
      <w:r w:rsidRPr="005D4DF4">
        <w:t xml:space="preserve"> </w:t>
      </w:r>
      <w:r w:rsidRPr="007C0225">
        <w:rPr>
          <w:highlight w:val="yellow"/>
        </w:rPr>
        <w:t>Moreover, just a few sentences later (page 7, lines 17-19), you argue that challenges have been found to have negative associations with job search behaviors (citing Cavanaugh et al., 2000). This makes sense logically and is, of course, supported by the citation; as challenges that permit or force me to grow and learn increase, it would make me less likely to engage in job search behaviors. You may want to double-check the inclusion of this argument at the bottom of page 6 (or perhaps just remove those three words from this sentence altogether).</w:t>
      </w:r>
      <w:r w:rsidRPr="005D4DF4">
        <w:br/>
      </w:r>
      <w:r w:rsidRPr="005D4DF4">
        <w:br/>
      </w:r>
      <w:r w:rsidRPr="007C0225">
        <w:rPr>
          <w:highlight w:val="yellow"/>
        </w:rPr>
        <w:t xml:space="preserve">One aspect of your study that I was expecting to see, which ultimately was not in your paper, were within-person perception similarities and differences about job characteristics. Based on the wording of arguments building to both Hypothesis 1 and Hypothesis 2, as well as the wording of the two hypotheses themselves, I thought I was going see data about whether individual participants rated some of the elements as both a resource and a challenge. I am not saying that the wording of these two hypotheses absolutely needs to be changed, but with the way I read them (after reading the arguments used to reach them), I was initially unclear (but excited to see) whether these hypotheses referred to within-person or across-people assessments/categorizations. </w:t>
      </w:r>
      <w:proofErr w:type="gramStart"/>
      <w:r w:rsidRPr="007C0225">
        <w:rPr>
          <w:highlight w:val="yellow"/>
        </w:rPr>
        <w:t>So</w:t>
      </w:r>
      <w:proofErr w:type="gramEnd"/>
      <w:r w:rsidRPr="007C0225">
        <w:rPr>
          <w:highlight w:val="yellow"/>
        </w:rPr>
        <w:t xml:space="preserve"> from that perspective, it might be helpful to consider adding a few words in the arguments and the hypotheses to clarify that these hypotheses, and this study, convey more of an across-people perceptions investigation and not within-person perspectives. This should help manage readers’ expectations, which will ultimately make your paper stronger by delivering on what you say in the front-end of the paper that you are going to investigate.</w:t>
      </w:r>
      <w:r w:rsidRPr="005D4DF4">
        <w:br/>
      </w:r>
      <w:r w:rsidRPr="005D4DF4">
        <w:br/>
      </w:r>
      <w:r w:rsidRPr="007C0225">
        <w:rPr>
          <w:highlight w:val="yellow"/>
        </w:rPr>
        <w:t>In the full paragraph that appears on page 15 (lines 12-49), I would recommend using the same wording/phrasing throughout the paragraph to discuss all the correlations. In lines 12-15, it reads “resource to challenge correlations within” and then on line 19, it reads "correlations between resources and challenges across…” Then, in line 24, “resource-</w:t>
      </w:r>
      <w:r w:rsidRPr="007C0225">
        <w:rPr>
          <w:highlight w:val="yellow"/>
        </w:rPr>
        <w:lastRenderedPageBreak/>
        <w:t>hindrance correlations within” followed by (lines 26-29) “correlations between resources and hindrances across…” And finally, in line 31, “challenge to hindrance correlations within” followed by (line 33) “correlations between challenges and hindrances across…” I fully understand there is something to be said for writing that offers variety to maintain interest, but in this paragraph, I think using the same wording throughout would be helpful to keep these correlation groupings/pairs clear and make them easier to follow. Whether that wording be “resource to challenge correlations within (across)” or “resource-challenge correlations within (across)" or "correlations between resource and challenge within (across)” makes little difference, but using consistent phrasing within this paragraph would make the correlations between each pair of elements easier to follow when reading your paper, at least for someone like me.</w:t>
      </w:r>
      <w:r w:rsidRPr="005D4DF4">
        <w:br/>
      </w:r>
      <w:r w:rsidRPr="005D4DF4">
        <w:br/>
        <w:t>The methods seem sound to me. The cited scales are appropriate for this study and the methods used to analyze your data appear sound. Nothing stood out to me as being concerning or problematic in the data collection nor the data analysis.</w:t>
      </w:r>
      <w:r w:rsidRPr="005D4DF4">
        <w:br/>
      </w:r>
      <w:r w:rsidRPr="005D4DF4">
        <w:br/>
        <w:t xml:space="preserve">Lastly, in the limitations section, you astutely point out that exploring job type as a variable in the relationship between resources, demands, and outcomes is an avenue for future research. </w:t>
      </w:r>
      <w:r w:rsidRPr="007C0225">
        <w:rPr>
          <w:highlight w:val="yellow"/>
        </w:rPr>
        <w:t>This made me question what jobs and/or industries the participants in your sample work in. Was this data collected (but not used)? Offering some information here would be beneficial because, for example, how can we be sure that, say, 65% or 75% of your participants do not work in the same industry and/or hold similar job titles? Certainly, your sample was large and the scenario I bring up is highly unlikely, but offering some type of similar data about your participants, if the data were collected and are available, would bolster your argument about including job (and perhaps industry) type as an important variable to explore in future research.</w:t>
      </w:r>
      <w:r w:rsidRPr="005D4DF4">
        <w:br/>
      </w:r>
      <w:r w:rsidRPr="005D4DF4">
        <w:br/>
        <w:t xml:space="preserve">Again, because there have been studies published that </w:t>
      </w:r>
      <w:proofErr w:type="spellStart"/>
      <w:r w:rsidRPr="005D4DF4">
        <w:t>containt</w:t>
      </w:r>
      <w:proofErr w:type="spellEnd"/>
      <w:r w:rsidRPr="005D4DF4">
        <w:t xml:space="preserve"> investigations and findings that are similar to yours, it will be imperative for you to explain how your study markedly differs enough from these prior studies to merit publication. My best to you as you continue to strengthen and refine this paper.</w:t>
      </w:r>
      <w:r w:rsidRPr="005D4DF4">
        <w:br/>
      </w:r>
      <w:r w:rsidRPr="005D4DF4">
        <w:br/>
        <w:t>References:</w:t>
      </w:r>
      <w:r w:rsidRPr="005D4DF4">
        <w:br/>
      </w:r>
      <w:r w:rsidRPr="005D4DF4">
        <w:br/>
      </w:r>
      <w:r w:rsidRPr="007C0225">
        <w:rPr>
          <w:highlight w:val="magenta"/>
        </w:rPr>
        <w:t>Schaufeli, W. B., &amp; Bakker, A. B. (2004). Job demands, job resources, and their relationship with burnout and engagement: A multi-sample study. Journal of Organizational Behavior, 25(3), 293–315.</w:t>
      </w:r>
      <w:r w:rsidRPr="007C0225">
        <w:rPr>
          <w:highlight w:val="magenta"/>
        </w:rPr>
        <w:br/>
      </w:r>
      <w:r w:rsidRPr="007C0225">
        <w:rPr>
          <w:highlight w:val="magenta"/>
        </w:rPr>
        <w:br/>
      </w:r>
      <w:r w:rsidRPr="007C0225">
        <w:rPr>
          <w:highlight w:val="magenta"/>
        </w:rPr>
        <w:lastRenderedPageBreak/>
        <w:t xml:space="preserve">Schaufeli, W. B., &amp; van Dierendonck, D. (2000) </w:t>
      </w:r>
      <w:proofErr w:type="spellStart"/>
      <w:r w:rsidRPr="007C0225">
        <w:rPr>
          <w:highlight w:val="magenta"/>
        </w:rPr>
        <w:t>Utrechtse</w:t>
      </w:r>
      <w:proofErr w:type="spellEnd"/>
      <w:r w:rsidRPr="007C0225">
        <w:rPr>
          <w:highlight w:val="magenta"/>
        </w:rPr>
        <w:t xml:space="preserve"> Burnout Schaal (UBOS): </w:t>
      </w:r>
      <w:proofErr w:type="spellStart"/>
      <w:r w:rsidRPr="007C0225">
        <w:rPr>
          <w:highlight w:val="magenta"/>
        </w:rPr>
        <w:t>Testhandleiding</w:t>
      </w:r>
      <w:proofErr w:type="spellEnd"/>
      <w:r w:rsidRPr="007C0225">
        <w:rPr>
          <w:highlight w:val="magenta"/>
        </w:rPr>
        <w:t>. Amsterdam: Harcourt Test Services.</w:t>
      </w:r>
      <w:r w:rsidRPr="007C0225">
        <w:rPr>
          <w:highlight w:val="magenta"/>
        </w:rPr>
        <w:br/>
      </w:r>
      <w:r w:rsidRPr="007C0225">
        <w:rPr>
          <w:highlight w:val="magenta"/>
        </w:rPr>
        <w:br/>
        <w:t>van den Broeck, A., De Cuyper, N., De Witte, H., &amp; Vansteenkiste, M. (2010). Not all job demands are equal: Differentiating job hindrances and job challenges in the Job Demands–Resources model. European Journal of Work and Organizational Psychology, 19(6), 735-759.</w:t>
      </w:r>
      <w:r w:rsidRPr="007C0225">
        <w:rPr>
          <w:highlight w:val="magenta"/>
        </w:rPr>
        <w:br/>
      </w:r>
      <w:r w:rsidRPr="007C0225">
        <w:rPr>
          <w:highlight w:val="magenta"/>
        </w:rPr>
        <w:br/>
      </w:r>
      <w:proofErr w:type="spellStart"/>
      <w:r w:rsidRPr="007C0225">
        <w:rPr>
          <w:highlight w:val="magenta"/>
        </w:rPr>
        <w:t>Yanchus</w:t>
      </w:r>
      <w:proofErr w:type="spellEnd"/>
      <w:r w:rsidRPr="007C0225">
        <w:rPr>
          <w:highlight w:val="magenta"/>
        </w:rPr>
        <w:t xml:space="preserve">, N. J., Fishman, J. L., </w:t>
      </w:r>
      <w:proofErr w:type="spellStart"/>
      <w:r w:rsidRPr="007C0225">
        <w:rPr>
          <w:highlight w:val="magenta"/>
        </w:rPr>
        <w:t>Teclaw</w:t>
      </w:r>
      <w:proofErr w:type="spellEnd"/>
      <w:r w:rsidRPr="007C0225">
        <w:rPr>
          <w:highlight w:val="magenta"/>
        </w:rPr>
        <w:t xml:space="preserve">, R., &amp; </w:t>
      </w:r>
      <w:proofErr w:type="spellStart"/>
      <w:r w:rsidRPr="007C0225">
        <w:rPr>
          <w:highlight w:val="magenta"/>
        </w:rPr>
        <w:t>Osatuke</w:t>
      </w:r>
      <w:proofErr w:type="spellEnd"/>
      <w:r w:rsidRPr="007C0225">
        <w:rPr>
          <w:highlight w:val="magenta"/>
        </w:rPr>
        <w:t>, K. (2013). Employee perceptions of job demands and resources and relationship to engagement. Applied HRM Research, 13(1), 1-23.</w:t>
      </w:r>
      <w:r w:rsidRPr="005D4DF4">
        <w:br/>
      </w:r>
      <w:r w:rsidRPr="005D4DF4">
        <w:br/>
      </w:r>
      <w:r w:rsidRPr="005D4DF4">
        <w:br/>
        <w:t>Reviewer: 3</w:t>
      </w:r>
      <w:r w:rsidRPr="005D4DF4">
        <w:br/>
      </w:r>
      <w:r w:rsidRPr="005D4DF4">
        <w:br/>
        <w:t>Comments to the Author</w:t>
      </w:r>
      <w:r w:rsidRPr="005D4DF4">
        <w:br/>
        <w:t>The authors present an interesting and unique perspective and investigation into job characteristics/resources/demands/resources as purveyed by O*NET. Having said this, there are a few core areas for improvement as listed below:</w:t>
      </w:r>
      <w:r w:rsidRPr="005D4DF4">
        <w:br/>
      </w:r>
      <w:r w:rsidRPr="005D4DF4">
        <w:br/>
        <w:t xml:space="preserve">ABSTRACT: </w:t>
      </w:r>
      <w:r w:rsidRPr="007C0225">
        <w:rPr>
          <w:highlight w:val="yellow"/>
        </w:rPr>
        <w:t>Confusing, add clarifying language to saliently highlight what the manuscript is actually about</w:t>
      </w:r>
      <w:r w:rsidRPr="005D4DF4">
        <w:br/>
      </w:r>
      <w:r w:rsidRPr="005D4DF4">
        <w:br/>
        <w:t xml:space="preserve">Opening paragraph, </w:t>
      </w:r>
      <w:r w:rsidRPr="007C0225">
        <w:rPr>
          <w:highlight w:val="yellow"/>
        </w:rPr>
        <w:t>"recent work": Cite critical given the boldness of the claim</w:t>
      </w:r>
      <w:r w:rsidRPr="005D4DF4">
        <w:br/>
      </w:r>
      <w:r w:rsidRPr="005D4DF4">
        <w:br/>
        <w:t xml:space="preserve">THEORETICAL FOUNDATIONS second sentence: </w:t>
      </w:r>
      <w:r w:rsidRPr="007C0225">
        <w:rPr>
          <w:highlight w:val="yellow"/>
        </w:rPr>
        <w:t>"Resources" should have a corresponding example.</w:t>
      </w:r>
      <w:r w:rsidRPr="005D4DF4">
        <w:br/>
      </w:r>
      <w:r w:rsidRPr="005D4DF4">
        <w:br/>
        <w:t xml:space="preserve">HYPOTHESIS 1: </w:t>
      </w:r>
      <w:r w:rsidRPr="007C0225">
        <w:rPr>
          <w:highlight w:val="yellow"/>
        </w:rPr>
        <w:t>What is the novel contribution here if we already know the answer?</w:t>
      </w:r>
      <w:r w:rsidRPr="005D4DF4">
        <w:br/>
      </w:r>
      <w:r w:rsidRPr="005D4DF4">
        <w:br/>
        <w:t xml:space="preserve">HYPOTHESIS 2: </w:t>
      </w:r>
      <w:r w:rsidRPr="007C0225">
        <w:rPr>
          <w:highlight w:val="yellow"/>
        </w:rPr>
        <w:t>Are you suggesting that this has never been implied in the literature before?</w:t>
      </w:r>
      <w:r w:rsidRPr="005D4DF4">
        <w:br/>
      </w:r>
      <w:r w:rsidRPr="005D4DF4">
        <w:br/>
        <w:t xml:space="preserve">MATERIALS, end of 1st sentence: </w:t>
      </w:r>
      <w:r w:rsidRPr="007C0225">
        <w:rPr>
          <w:highlight w:val="yellow"/>
        </w:rPr>
        <w:t>Indicate the degree of frequency at which O*NET is updated.</w:t>
      </w:r>
      <w:r w:rsidRPr="005D4DF4">
        <w:br/>
      </w:r>
      <w:r w:rsidRPr="005D4DF4">
        <w:br/>
        <w:t xml:space="preserve">Overall, while I find the manuscript to be well-cited, </w:t>
      </w:r>
      <w:r w:rsidRPr="007C0225">
        <w:rPr>
          <w:highlight w:val="yellow"/>
        </w:rPr>
        <w:t>it does not posit a substantial contribution to the literature.</w:t>
      </w:r>
      <w:r w:rsidRPr="005D4DF4">
        <w:t xml:space="preserve"> The findings, while partially supported, are not especially </w:t>
      </w:r>
      <w:r w:rsidRPr="005D4DF4">
        <w:lastRenderedPageBreak/>
        <w:t>robust nor significantly novel.</w:t>
      </w:r>
      <w:r w:rsidRPr="005D4DF4">
        <w:br/>
      </w:r>
    </w:p>
    <w:sectPr w:rsidR="006E1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F4"/>
    <w:rsid w:val="0056127A"/>
    <w:rsid w:val="005D4DF4"/>
    <w:rsid w:val="006E10C1"/>
    <w:rsid w:val="007C0225"/>
    <w:rsid w:val="00D40A16"/>
    <w:rsid w:val="00D6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2D3D"/>
  <w15:chartTrackingRefBased/>
  <w15:docId w15:val="{9EDBD03F-268C-4D99-BCFA-13D9B4F93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DF4"/>
    <w:rPr>
      <w:rFonts w:eastAsiaTheme="majorEastAsia" w:cstheme="majorBidi"/>
      <w:color w:val="272727" w:themeColor="text1" w:themeTint="D8"/>
    </w:rPr>
  </w:style>
  <w:style w:type="paragraph" w:styleId="Title">
    <w:name w:val="Title"/>
    <w:basedOn w:val="Normal"/>
    <w:next w:val="Normal"/>
    <w:link w:val="TitleChar"/>
    <w:uiPriority w:val="10"/>
    <w:qFormat/>
    <w:rsid w:val="005D4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DF4"/>
    <w:pPr>
      <w:spacing w:before="160"/>
      <w:jc w:val="center"/>
    </w:pPr>
    <w:rPr>
      <w:i/>
      <w:iCs/>
      <w:color w:val="404040" w:themeColor="text1" w:themeTint="BF"/>
    </w:rPr>
  </w:style>
  <w:style w:type="character" w:customStyle="1" w:styleId="QuoteChar">
    <w:name w:val="Quote Char"/>
    <w:basedOn w:val="DefaultParagraphFont"/>
    <w:link w:val="Quote"/>
    <w:uiPriority w:val="29"/>
    <w:rsid w:val="005D4DF4"/>
    <w:rPr>
      <w:i/>
      <w:iCs/>
      <w:color w:val="404040" w:themeColor="text1" w:themeTint="BF"/>
    </w:rPr>
  </w:style>
  <w:style w:type="paragraph" w:styleId="ListParagraph">
    <w:name w:val="List Paragraph"/>
    <w:basedOn w:val="Normal"/>
    <w:uiPriority w:val="34"/>
    <w:qFormat/>
    <w:rsid w:val="005D4DF4"/>
    <w:pPr>
      <w:ind w:left="720"/>
      <w:contextualSpacing/>
    </w:pPr>
  </w:style>
  <w:style w:type="character" w:styleId="IntenseEmphasis">
    <w:name w:val="Intense Emphasis"/>
    <w:basedOn w:val="DefaultParagraphFont"/>
    <w:uiPriority w:val="21"/>
    <w:qFormat/>
    <w:rsid w:val="005D4DF4"/>
    <w:rPr>
      <w:i/>
      <w:iCs/>
      <w:color w:val="0F4761" w:themeColor="accent1" w:themeShade="BF"/>
    </w:rPr>
  </w:style>
  <w:style w:type="paragraph" w:styleId="IntenseQuote">
    <w:name w:val="Intense Quote"/>
    <w:basedOn w:val="Normal"/>
    <w:next w:val="Normal"/>
    <w:link w:val="IntenseQuoteChar"/>
    <w:uiPriority w:val="30"/>
    <w:qFormat/>
    <w:rsid w:val="005D4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DF4"/>
    <w:rPr>
      <w:i/>
      <w:iCs/>
      <w:color w:val="0F4761" w:themeColor="accent1" w:themeShade="BF"/>
    </w:rPr>
  </w:style>
  <w:style w:type="character" w:styleId="IntenseReference">
    <w:name w:val="Intense Reference"/>
    <w:basedOn w:val="DefaultParagraphFont"/>
    <w:uiPriority w:val="32"/>
    <w:qFormat/>
    <w:rsid w:val="005D4DF4"/>
    <w:rPr>
      <w:b/>
      <w:bCs/>
      <w:smallCaps/>
      <w:color w:val="0F4761" w:themeColor="accent1" w:themeShade="BF"/>
      <w:spacing w:val="5"/>
    </w:rPr>
  </w:style>
  <w:style w:type="character" w:styleId="Hyperlink">
    <w:name w:val="Hyperlink"/>
    <w:basedOn w:val="DefaultParagraphFont"/>
    <w:uiPriority w:val="99"/>
    <w:unhideWhenUsed/>
    <w:rsid w:val="005D4DF4"/>
    <w:rPr>
      <w:color w:val="467886" w:themeColor="hyperlink"/>
      <w:u w:val="single"/>
    </w:rPr>
  </w:style>
  <w:style w:type="character" w:styleId="UnresolvedMention">
    <w:name w:val="Unresolved Mention"/>
    <w:basedOn w:val="DefaultParagraphFont"/>
    <w:uiPriority w:val="99"/>
    <w:semiHidden/>
    <w:unhideWhenUsed/>
    <w:rsid w:val="005D4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helly.rodrigue@uafs.edu" TargetMode="External"/><Relationship Id="rId4" Type="http://schemas.openxmlformats.org/officeDocument/2006/relationships/hyperlink" Target="https://mc.manuscriptcentral.com/om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3751</Words>
  <Characters>20857</Characters>
  <Application>Microsoft Office Word</Application>
  <DocSecurity>0</DocSecurity>
  <Lines>386</Lines>
  <Paragraphs>49</Paragraphs>
  <ScaleCrop>false</ScaleCrop>
  <HeadingPairs>
    <vt:vector size="2" baseType="variant">
      <vt:variant>
        <vt:lpstr>Title</vt:lpstr>
      </vt:variant>
      <vt:variant>
        <vt:i4>1</vt:i4>
      </vt:variant>
    </vt:vector>
  </HeadingPairs>
  <TitlesOfParts>
    <vt:vector size="1" baseType="lpstr">
      <vt:lpstr/>
    </vt:vector>
  </TitlesOfParts>
  <Company>University of Wisconsin Stout</Company>
  <LinksUpToDate>false</LinksUpToDate>
  <CharactersWithSpaces>24559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Stachowski, Alicia</dc:creator>
  <cp:keywords/>
  <dc:description/>
  <cp:lastModifiedBy>Stachowski, Alicia</cp:lastModifiedBy>
  <cp:revision>1</cp:revision>
  <dcterms:created xsi:type="dcterms:W3CDTF">2026-04-15T17:16:00Z</dcterms:created>
  <dcterms:modified xsi:type="dcterms:W3CDTF">2026-04-15T17:32:00Z</dcterms:modified>
</cp:coreProperties>
</file>