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F9DB4" w14:textId="5DC4ADAA" w:rsidR="00482EAD" w:rsidRPr="00482EAD" w:rsidRDefault="00482EAD" w:rsidP="00754EED">
      <w:pPr>
        <w:pStyle w:val="NoSpacing"/>
        <w:rPr>
          <w:rFonts w:ascii="Times New Roman" w:hAnsi="Times New Roman" w:cs="Times New Roman"/>
        </w:rPr>
      </w:pPr>
      <w:bookmarkStart w:id="0" w:name="_Hlk29287721"/>
      <w:r w:rsidRPr="00482EAD">
        <w:rPr>
          <w:rFonts w:ascii="Times New Roman" w:hAnsi="Times New Roman" w:cs="Times New Roman"/>
        </w:rPr>
        <w:t>SUBMISSION TYPE</w:t>
      </w:r>
    </w:p>
    <w:p w14:paraId="15B1ED51" w14:textId="77777777" w:rsidR="00482EAD" w:rsidRPr="00482EAD" w:rsidRDefault="00482EAD" w:rsidP="00754EED">
      <w:pPr>
        <w:pStyle w:val="NoSpacing"/>
        <w:rPr>
          <w:rFonts w:ascii="Times New Roman" w:hAnsi="Times New Roman" w:cs="Times New Roman"/>
        </w:rPr>
      </w:pPr>
      <w:r w:rsidRPr="00482EAD">
        <w:rPr>
          <w:rFonts w:ascii="Times New Roman" w:hAnsi="Times New Roman" w:cs="Times New Roman"/>
        </w:rPr>
        <w:t xml:space="preserve">Poster </w:t>
      </w:r>
    </w:p>
    <w:p w14:paraId="65E9F79E" w14:textId="77777777" w:rsidR="00482EAD" w:rsidRPr="00482EAD" w:rsidRDefault="00482EAD" w:rsidP="00754EED">
      <w:pPr>
        <w:pStyle w:val="NoSpacing"/>
        <w:rPr>
          <w:rFonts w:ascii="Times New Roman" w:hAnsi="Times New Roman" w:cs="Times New Roman"/>
        </w:rPr>
      </w:pPr>
    </w:p>
    <w:p w14:paraId="5BCD5545" w14:textId="77777777" w:rsidR="00482EAD" w:rsidRPr="00482EAD" w:rsidRDefault="00482EAD" w:rsidP="00754EED">
      <w:pPr>
        <w:pStyle w:val="NoSpacing"/>
        <w:rPr>
          <w:rFonts w:ascii="Times New Roman" w:hAnsi="Times New Roman" w:cs="Times New Roman"/>
        </w:rPr>
      </w:pPr>
      <w:r w:rsidRPr="00482EAD">
        <w:rPr>
          <w:rFonts w:ascii="Times New Roman" w:hAnsi="Times New Roman" w:cs="Times New Roman"/>
        </w:rPr>
        <w:t>TITLE</w:t>
      </w:r>
    </w:p>
    <w:p w14:paraId="7A44A7FE" w14:textId="002AB8EE" w:rsidR="00482EAD" w:rsidRPr="00482EAD" w:rsidRDefault="00761D49" w:rsidP="00754EED">
      <w:pPr>
        <w:spacing w:line="240" w:lineRule="auto"/>
        <w:rPr>
          <w:rFonts w:ascii="Times New Roman" w:hAnsi="Times New Roman" w:cs="Times New Roman"/>
          <w:sz w:val="24"/>
          <w:szCs w:val="24"/>
        </w:rPr>
      </w:pPr>
      <w:r w:rsidRPr="007A6A22">
        <w:rPr>
          <w:rFonts w:ascii="Times New Roman" w:hAnsi="Times New Roman" w:cs="Times New Roman"/>
          <w:color w:val="222222"/>
          <w:sz w:val="24"/>
          <w:szCs w:val="24"/>
          <w:shd w:val="clear" w:color="auto" w:fill="FFFFFF"/>
        </w:rPr>
        <w:t>Patterns of Missing Data in Personality Ratings by Self and Informants</w:t>
      </w:r>
      <w:r>
        <w:rPr>
          <w:rFonts w:ascii="Times New Roman" w:hAnsi="Times New Roman" w:cs="Times New Roman"/>
          <w:color w:val="222222"/>
          <w:sz w:val="24"/>
          <w:szCs w:val="24"/>
          <w:shd w:val="clear" w:color="auto" w:fill="FFFFFF"/>
        </w:rPr>
        <w:t xml:space="preserve"> </w:t>
      </w:r>
    </w:p>
    <w:p w14:paraId="783B8CA9" w14:textId="77777777" w:rsidR="00754EED" w:rsidRDefault="00754EED" w:rsidP="00754EED">
      <w:pPr>
        <w:spacing w:line="240" w:lineRule="auto"/>
        <w:rPr>
          <w:rFonts w:ascii="Times New Roman" w:hAnsi="Times New Roman" w:cs="Times New Roman"/>
          <w:sz w:val="24"/>
          <w:szCs w:val="24"/>
        </w:rPr>
      </w:pPr>
    </w:p>
    <w:p w14:paraId="36EDC25F" w14:textId="5A61E282" w:rsidR="00482EAD" w:rsidRPr="00482EAD" w:rsidRDefault="00482EAD" w:rsidP="00754EED">
      <w:pPr>
        <w:spacing w:line="240" w:lineRule="auto"/>
        <w:rPr>
          <w:rFonts w:ascii="Times New Roman" w:hAnsi="Times New Roman" w:cs="Times New Roman"/>
          <w:sz w:val="24"/>
          <w:szCs w:val="24"/>
        </w:rPr>
      </w:pPr>
      <w:r w:rsidRPr="00482EAD">
        <w:rPr>
          <w:rFonts w:ascii="Times New Roman" w:hAnsi="Times New Roman" w:cs="Times New Roman"/>
          <w:sz w:val="24"/>
          <w:szCs w:val="24"/>
        </w:rPr>
        <w:t>ABSTRACT</w:t>
      </w:r>
    </w:p>
    <w:p w14:paraId="5D3CBF79" w14:textId="77777777" w:rsidR="00482EAD" w:rsidRPr="00482EAD" w:rsidRDefault="00482EAD" w:rsidP="00754EED">
      <w:pPr>
        <w:spacing w:line="240" w:lineRule="auto"/>
        <w:rPr>
          <w:rFonts w:ascii="Times New Roman" w:hAnsi="Times New Roman" w:cs="Times New Roman"/>
          <w:sz w:val="24"/>
          <w:szCs w:val="24"/>
        </w:rPr>
      </w:pPr>
    </w:p>
    <w:p w14:paraId="7E8A7186" w14:textId="77777777" w:rsidR="00482EAD" w:rsidRPr="00482EAD" w:rsidRDefault="00482EAD" w:rsidP="00754EED">
      <w:pPr>
        <w:spacing w:line="240" w:lineRule="auto"/>
        <w:rPr>
          <w:rFonts w:ascii="Times New Roman" w:hAnsi="Times New Roman" w:cs="Times New Roman"/>
          <w:sz w:val="24"/>
          <w:szCs w:val="24"/>
        </w:rPr>
      </w:pPr>
      <w:r w:rsidRPr="00482EAD">
        <w:rPr>
          <w:rFonts w:ascii="Times New Roman" w:hAnsi="Times New Roman" w:cs="Times New Roman"/>
          <w:sz w:val="24"/>
          <w:szCs w:val="24"/>
        </w:rPr>
        <w:t xml:space="preserve">PRESS PARAGRAPH </w:t>
      </w:r>
    </w:p>
    <w:p w14:paraId="76D2B11B" w14:textId="77777777" w:rsidR="00754EED" w:rsidRDefault="00754EED" w:rsidP="00754EED">
      <w:pPr>
        <w:spacing w:line="240" w:lineRule="auto"/>
        <w:rPr>
          <w:rFonts w:ascii="Times New Roman" w:hAnsi="Times New Roman" w:cs="Times New Roman"/>
          <w:sz w:val="24"/>
          <w:szCs w:val="24"/>
        </w:rPr>
      </w:pPr>
    </w:p>
    <w:p w14:paraId="539AC846" w14:textId="1F901DC4" w:rsidR="00482EAD" w:rsidRPr="00482EAD" w:rsidRDefault="00482EAD" w:rsidP="00754EED">
      <w:pPr>
        <w:spacing w:line="240" w:lineRule="auto"/>
        <w:rPr>
          <w:rFonts w:ascii="Times New Roman" w:hAnsi="Times New Roman" w:cs="Times New Roman"/>
          <w:sz w:val="24"/>
          <w:szCs w:val="24"/>
        </w:rPr>
      </w:pPr>
      <w:r w:rsidRPr="00482EAD">
        <w:rPr>
          <w:rFonts w:ascii="Times New Roman" w:hAnsi="Times New Roman" w:cs="Times New Roman"/>
          <w:sz w:val="24"/>
          <w:szCs w:val="24"/>
        </w:rPr>
        <w:t>WORD COUNT</w:t>
      </w:r>
    </w:p>
    <w:p w14:paraId="21FE6996" w14:textId="6209EA70" w:rsidR="00482EAD" w:rsidRPr="00482EAD" w:rsidRDefault="00482EAD" w:rsidP="00754EED">
      <w:pPr>
        <w:spacing w:line="240" w:lineRule="auto"/>
        <w:rPr>
          <w:rFonts w:ascii="Times New Roman" w:hAnsi="Times New Roman" w:cs="Times New Roman"/>
          <w:color w:val="222222"/>
          <w:shd w:val="clear" w:color="auto" w:fill="FFFFFF"/>
        </w:rPr>
      </w:pPr>
      <w:r w:rsidRPr="00F42104">
        <w:rPr>
          <w:rFonts w:ascii="Times New Roman" w:eastAsia="Times New Roman" w:hAnsi="Times New Roman" w:cs="Times New Roman"/>
          <w:sz w:val="24"/>
          <w:szCs w:val="24"/>
          <w:shd w:val="clear" w:color="auto" w:fill="FFFFFF"/>
        </w:rPr>
        <w:t xml:space="preserve"> (up to 3,000) </w:t>
      </w:r>
    </w:p>
    <w:p w14:paraId="128BD0AA" w14:textId="3E69C03F" w:rsidR="00313158" w:rsidRPr="00482EAD" w:rsidRDefault="00313158" w:rsidP="00754EED">
      <w:pPr>
        <w:pBdr>
          <w:top w:val="nil"/>
          <w:left w:val="nil"/>
          <w:bottom w:val="nil"/>
          <w:right w:val="nil"/>
          <w:between w:val="nil"/>
        </w:pBdr>
        <w:spacing w:line="480" w:lineRule="auto"/>
        <w:rPr>
          <w:rFonts w:ascii="Times New Roman" w:eastAsia="Times New Roman" w:hAnsi="Times New Roman" w:cs="Times New Roman"/>
          <w:sz w:val="24"/>
          <w:szCs w:val="24"/>
        </w:rPr>
      </w:pPr>
    </w:p>
    <w:p w14:paraId="18D0D37D" w14:textId="77777777" w:rsidR="00313158" w:rsidRPr="00482EAD" w:rsidRDefault="00313158" w:rsidP="00754EED">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 </w:t>
      </w:r>
    </w:p>
    <w:p w14:paraId="1E4E3210" w14:textId="77777777" w:rsidR="00313158" w:rsidRPr="00482EAD" w:rsidRDefault="00313158" w:rsidP="00754EED">
      <w:pPr>
        <w:pBdr>
          <w:top w:val="nil"/>
          <w:left w:val="nil"/>
          <w:bottom w:val="nil"/>
          <w:right w:val="nil"/>
          <w:between w:val="nil"/>
        </w:pBdr>
        <w:spacing w:line="480" w:lineRule="auto"/>
        <w:rPr>
          <w:rFonts w:ascii="Times New Roman" w:eastAsia="Times New Roman" w:hAnsi="Times New Roman" w:cs="Times New Roman"/>
          <w:sz w:val="24"/>
          <w:szCs w:val="24"/>
        </w:rPr>
      </w:pPr>
    </w:p>
    <w:p w14:paraId="38E34683" w14:textId="77777777" w:rsidR="00313158" w:rsidRPr="00482EAD" w:rsidRDefault="00313158" w:rsidP="00754EED">
      <w:pPr>
        <w:pBdr>
          <w:top w:val="nil"/>
          <w:left w:val="nil"/>
          <w:bottom w:val="nil"/>
          <w:right w:val="nil"/>
          <w:between w:val="nil"/>
        </w:pBdr>
        <w:spacing w:line="480" w:lineRule="auto"/>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 </w:t>
      </w:r>
    </w:p>
    <w:p w14:paraId="0214D9FF" w14:textId="77777777" w:rsidR="00313158" w:rsidRPr="00482EAD" w:rsidRDefault="00313158" w:rsidP="00754EED">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 </w:t>
      </w:r>
    </w:p>
    <w:p w14:paraId="7A01192F" w14:textId="3F08986A" w:rsidR="00401FE6" w:rsidRPr="007A6A22" w:rsidRDefault="00313158" w:rsidP="00754EED">
      <w:pPr>
        <w:spacing w:line="480" w:lineRule="auto"/>
        <w:rPr>
          <w:rFonts w:ascii="Times New Roman" w:hAnsi="Times New Roman" w:cs="Times New Roman"/>
          <w:color w:val="222222"/>
          <w:sz w:val="24"/>
          <w:szCs w:val="24"/>
          <w:shd w:val="clear" w:color="auto" w:fill="FFFFFF"/>
        </w:rPr>
      </w:pPr>
      <w:r w:rsidRPr="00482EAD">
        <w:rPr>
          <w:rFonts w:ascii="Times New Roman" w:hAnsi="Times New Roman" w:cs="Times New Roman"/>
          <w:sz w:val="24"/>
          <w:szCs w:val="24"/>
        </w:rPr>
        <w:br w:type="page"/>
      </w:r>
    </w:p>
    <w:p w14:paraId="17301A49" w14:textId="695515E4" w:rsidR="00401FE6" w:rsidRDefault="00A13ABD" w:rsidP="00754EED">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Researchers have long grappled with the challenge of missing data</w:t>
      </w:r>
      <w:r w:rsidR="0006149C">
        <w:rPr>
          <w:rFonts w:ascii="Times New Roman" w:hAnsi="Times New Roman" w:cs="Times New Roman"/>
          <w:color w:val="222222"/>
          <w:sz w:val="24"/>
          <w:szCs w:val="24"/>
          <w:shd w:val="clear" w:color="auto" w:fill="FFFFFF"/>
        </w:rPr>
        <w:t xml:space="preserve"> results from a wide range of sources (e.g., participant attrition, skipping over questions, or subscales, administration or data entry errors). </w:t>
      </w:r>
      <w:r w:rsidR="0006149C" w:rsidRPr="0006149C">
        <w:rPr>
          <w:rFonts w:ascii="Times New Roman" w:hAnsi="Times New Roman" w:cs="Times New Roman"/>
          <w:color w:val="222222"/>
          <w:sz w:val="24"/>
          <w:szCs w:val="24"/>
          <w:shd w:val="clear" w:color="auto" w:fill="FFFFFF"/>
        </w:rPr>
        <w:t>Although these sources of missing data are common</w:t>
      </w:r>
      <w:r w:rsidR="0006149C">
        <w:rPr>
          <w:rFonts w:ascii="Times New Roman" w:hAnsi="Times New Roman" w:cs="Times New Roman"/>
          <w:color w:val="222222"/>
          <w:sz w:val="24"/>
          <w:szCs w:val="24"/>
          <w:shd w:val="clear" w:color="auto" w:fill="FFFFFF"/>
        </w:rPr>
        <w:t xml:space="preserve">place in psychological studies, they are particularly vexing in </w:t>
      </w:r>
      <w:r w:rsidR="0006149C" w:rsidRPr="0006149C">
        <w:rPr>
          <w:rFonts w:ascii="Times New Roman" w:hAnsi="Times New Roman" w:cs="Times New Roman"/>
          <w:color w:val="222222"/>
          <w:sz w:val="24"/>
          <w:szCs w:val="24"/>
          <w:shd w:val="clear" w:color="auto" w:fill="FFFFFF"/>
        </w:rPr>
        <w:t>studies that rely on multiple informants to provide information about a</w:t>
      </w:r>
      <w:r w:rsidR="0006149C">
        <w:rPr>
          <w:rFonts w:ascii="Times New Roman" w:hAnsi="Times New Roman" w:cs="Times New Roman"/>
          <w:color w:val="222222"/>
          <w:sz w:val="24"/>
          <w:szCs w:val="24"/>
          <w:shd w:val="clear" w:color="auto" w:fill="FFFFFF"/>
        </w:rPr>
        <w:t xml:space="preserve"> </w:t>
      </w:r>
      <w:r w:rsidR="0006149C" w:rsidRPr="0006149C">
        <w:rPr>
          <w:rFonts w:ascii="Times New Roman" w:hAnsi="Times New Roman" w:cs="Times New Roman"/>
          <w:color w:val="222222"/>
          <w:sz w:val="24"/>
          <w:szCs w:val="24"/>
          <w:shd w:val="clear" w:color="auto" w:fill="FFFFFF"/>
        </w:rPr>
        <w:t>target</w:t>
      </w:r>
      <w:r w:rsidR="0006149C">
        <w:rPr>
          <w:rFonts w:ascii="Times New Roman" w:hAnsi="Times New Roman" w:cs="Times New Roman"/>
          <w:color w:val="222222"/>
          <w:sz w:val="24"/>
          <w:szCs w:val="24"/>
          <w:shd w:val="clear" w:color="auto" w:fill="FFFFFF"/>
        </w:rPr>
        <w:t xml:space="preserve"> (</w:t>
      </w:r>
      <w:r w:rsidR="0006149C" w:rsidRPr="0006149C">
        <w:rPr>
          <w:rFonts w:ascii="Times New Roman" w:hAnsi="Times New Roman" w:cs="Times New Roman"/>
          <w:color w:val="222222"/>
          <w:sz w:val="24"/>
          <w:szCs w:val="24"/>
          <w:shd w:val="clear" w:color="auto" w:fill="FFFFFF"/>
        </w:rPr>
        <w:t>Blozis</w:t>
      </w:r>
      <w:r w:rsidR="0006149C">
        <w:rPr>
          <w:rFonts w:ascii="Times New Roman" w:hAnsi="Times New Roman" w:cs="Times New Roman"/>
          <w:color w:val="222222"/>
          <w:sz w:val="24"/>
          <w:szCs w:val="24"/>
          <w:shd w:val="clear" w:color="auto" w:fill="FFFFFF"/>
        </w:rPr>
        <w:t xml:space="preserve"> et al., 2013; </w:t>
      </w:r>
      <w:r w:rsidR="00C9404B" w:rsidRPr="00C9404B">
        <w:rPr>
          <w:rFonts w:ascii="Times New Roman" w:hAnsi="Times New Roman" w:cs="Times New Roman"/>
          <w:color w:val="222222"/>
          <w:sz w:val="24"/>
          <w:szCs w:val="24"/>
          <w:shd w:val="clear" w:color="auto" w:fill="FFFFFF"/>
        </w:rPr>
        <w:t>Phares</w:t>
      </w:r>
      <w:r w:rsidR="00C9404B">
        <w:rPr>
          <w:rFonts w:ascii="Times New Roman" w:hAnsi="Times New Roman" w:cs="Times New Roman"/>
          <w:color w:val="222222"/>
          <w:sz w:val="24"/>
          <w:szCs w:val="24"/>
          <w:shd w:val="clear" w:color="auto" w:fill="FFFFFF"/>
        </w:rPr>
        <w:t xml:space="preserve">, </w:t>
      </w:r>
      <w:r w:rsidR="0006149C" w:rsidRPr="0006149C">
        <w:rPr>
          <w:rFonts w:ascii="Times New Roman" w:hAnsi="Times New Roman" w:cs="Times New Roman"/>
          <w:color w:val="222222"/>
          <w:sz w:val="24"/>
          <w:szCs w:val="24"/>
          <w:shd w:val="clear" w:color="auto" w:fill="FFFFFF"/>
        </w:rPr>
        <w:t>199</w:t>
      </w:r>
      <w:r w:rsidR="00C9404B">
        <w:rPr>
          <w:rFonts w:ascii="Times New Roman" w:hAnsi="Times New Roman" w:cs="Times New Roman"/>
          <w:color w:val="222222"/>
          <w:sz w:val="24"/>
          <w:szCs w:val="24"/>
          <w:shd w:val="clear" w:color="auto" w:fill="FFFFFF"/>
        </w:rPr>
        <w:t>2</w:t>
      </w:r>
      <w:r w:rsidR="0006149C">
        <w:rPr>
          <w:rFonts w:ascii="Times New Roman" w:hAnsi="Times New Roman" w:cs="Times New Roman"/>
          <w:color w:val="222222"/>
          <w:sz w:val="24"/>
          <w:szCs w:val="24"/>
          <w:shd w:val="clear" w:color="auto" w:fill="FFFFFF"/>
        </w:rPr>
        <w:t xml:space="preserve">). </w:t>
      </w:r>
      <w:r w:rsidR="00401FE6" w:rsidRPr="007A6A22">
        <w:rPr>
          <w:rFonts w:ascii="Times New Roman" w:hAnsi="Times New Roman" w:cs="Times New Roman"/>
          <w:color w:val="222222"/>
          <w:sz w:val="24"/>
          <w:szCs w:val="24"/>
          <w:shd w:val="clear" w:color="auto" w:fill="FFFFFF"/>
        </w:rPr>
        <w:t xml:space="preserve">The focus </w:t>
      </w:r>
      <w:r w:rsidR="0006149C">
        <w:rPr>
          <w:rFonts w:ascii="Times New Roman" w:hAnsi="Times New Roman" w:cs="Times New Roman"/>
          <w:color w:val="222222"/>
          <w:sz w:val="24"/>
          <w:szCs w:val="24"/>
          <w:shd w:val="clear" w:color="auto" w:fill="FFFFFF"/>
        </w:rPr>
        <w:t>in the current paper</w:t>
      </w:r>
      <w:r w:rsidR="00401FE6" w:rsidRPr="007A6A22">
        <w:rPr>
          <w:rFonts w:ascii="Times New Roman" w:hAnsi="Times New Roman" w:cs="Times New Roman"/>
          <w:color w:val="222222"/>
          <w:sz w:val="24"/>
          <w:szCs w:val="24"/>
          <w:shd w:val="clear" w:color="auto" w:fill="FFFFFF"/>
        </w:rPr>
        <w:t xml:space="preserve"> is on exploring</w:t>
      </w:r>
      <w:r w:rsidR="0006149C">
        <w:rPr>
          <w:rFonts w:ascii="Times New Roman" w:hAnsi="Times New Roman" w:cs="Times New Roman"/>
          <w:color w:val="222222"/>
          <w:sz w:val="24"/>
          <w:szCs w:val="24"/>
          <w:shd w:val="clear" w:color="auto" w:fill="FFFFFF"/>
        </w:rPr>
        <w:t xml:space="preserve"> patterns of missing data across different rating sources of a target (i.e., from the target, and two informant raters, one of which was not selected by the target him or herself). </w:t>
      </w:r>
      <w:r w:rsidR="000C5500">
        <w:rPr>
          <w:rFonts w:ascii="Times New Roman" w:hAnsi="Times New Roman" w:cs="Times New Roman"/>
          <w:color w:val="222222"/>
          <w:sz w:val="24"/>
          <w:szCs w:val="24"/>
          <w:shd w:val="clear" w:color="auto" w:fill="FFFFFF"/>
        </w:rPr>
        <w:t xml:space="preserve">Here, we predict that the desirability of </w:t>
      </w:r>
      <w:r w:rsidR="006757FA">
        <w:rPr>
          <w:rFonts w:ascii="Times New Roman" w:hAnsi="Times New Roman" w:cs="Times New Roman"/>
          <w:color w:val="222222"/>
          <w:sz w:val="24"/>
          <w:szCs w:val="24"/>
          <w:shd w:val="clear" w:color="auto" w:fill="FFFFFF"/>
        </w:rPr>
        <w:t>personality item</w:t>
      </w:r>
      <w:r w:rsidR="000C5500">
        <w:rPr>
          <w:rFonts w:ascii="Times New Roman" w:hAnsi="Times New Roman" w:cs="Times New Roman"/>
          <w:color w:val="222222"/>
          <w:sz w:val="24"/>
          <w:szCs w:val="24"/>
          <w:shd w:val="clear" w:color="auto" w:fill="FFFFFF"/>
        </w:rPr>
        <w:t xml:space="preserve"> itself will predict the likelihood of “skipping” a question about oneself, but also among targets rating someone they know well. </w:t>
      </w:r>
      <w:r w:rsidR="006757FA">
        <w:rPr>
          <w:rFonts w:ascii="Times New Roman" w:hAnsi="Times New Roman" w:cs="Times New Roman"/>
          <w:color w:val="222222"/>
          <w:sz w:val="24"/>
          <w:szCs w:val="24"/>
          <w:shd w:val="clear" w:color="auto" w:fill="FFFFFF"/>
        </w:rPr>
        <w:t xml:space="preserve">Moreover, we suggest </w:t>
      </w:r>
      <w:r w:rsidR="000C5500">
        <w:rPr>
          <w:rFonts w:ascii="Times New Roman" w:hAnsi="Times New Roman" w:cs="Times New Roman"/>
          <w:color w:val="222222"/>
          <w:sz w:val="24"/>
          <w:szCs w:val="24"/>
          <w:shd w:val="clear" w:color="auto" w:fill="FFFFFF"/>
        </w:rPr>
        <w:t>people may be more likely to provide a non-response to an item with a more negative connotation</w:t>
      </w:r>
      <w:r w:rsidR="006757FA">
        <w:rPr>
          <w:rFonts w:ascii="Times New Roman" w:hAnsi="Times New Roman" w:cs="Times New Roman"/>
          <w:color w:val="222222"/>
          <w:sz w:val="24"/>
          <w:szCs w:val="24"/>
          <w:shd w:val="clear" w:color="auto" w:fill="FFFFFF"/>
        </w:rPr>
        <w:t>. This pattern in the data would suggest that the data are not missing completely at random, but rather point toward a systematic bias – one that calls for our attention in the area of personality assessment</w:t>
      </w:r>
      <w:r w:rsidR="000C5500">
        <w:rPr>
          <w:rFonts w:ascii="Times New Roman" w:hAnsi="Times New Roman" w:cs="Times New Roman"/>
          <w:color w:val="222222"/>
          <w:sz w:val="24"/>
          <w:szCs w:val="24"/>
          <w:shd w:val="clear" w:color="auto" w:fill="FFFFFF"/>
        </w:rPr>
        <w:t xml:space="preserve">. </w:t>
      </w:r>
    </w:p>
    <w:p w14:paraId="5CFBE8F1" w14:textId="14B43A44" w:rsidR="00401FE6" w:rsidRDefault="00097F91" w:rsidP="00754EED">
      <w:pPr>
        <w:spacing w:line="48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Missingness Mechanisms: </w:t>
      </w:r>
      <w:r w:rsidR="00401FE6" w:rsidRPr="00C4593E">
        <w:rPr>
          <w:rFonts w:ascii="Times New Roman" w:hAnsi="Times New Roman" w:cs="Times New Roman"/>
          <w:b/>
          <w:bCs/>
          <w:color w:val="222222"/>
          <w:sz w:val="24"/>
          <w:szCs w:val="24"/>
          <w:shd w:val="clear" w:color="auto" w:fill="FFFFFF"/>
        </w:rPr>
        <w:t xml:space="preserve">Reasons for </w:t>
      </w:r>
      <w:r>
        <w:rPr>
          <w:rFonts w:ascii="Times New Roman" w:hAnsi="Times New Roman" w:cs="Times New Roman"/>
          <w:b/>
          <w:bCs/>
          <w:color w:val="222222"/>
          <w:sz w:val="24"/>
          <w:szCs w:val="24"/>
          <w:shd w:val="clear" w:color="auto" w:fill="FFFFFF"/>
        </w:rPr>
        <w:t>M</w:t>
      </w:r>
      <w:r w:rsidR="00401FE6" w:rsidRPr="00C4593E">
        <w:rPr>
          <w:rFonts w:ascii="Times New Roman" w:hAnsi="Times New Roman" w:cs="Times New Roman"/>
          <w:b/>
          <w:bCs/>
          <w:color w:val="222222"/>
          <w:sz w:val="24"/>
          <w:szCs w:val="24"/>
          <w:shd w:val="clear" w:color="auto" w:fill="FFFFFF"/>
        </w:rPr>
        <w:t xml:space="preserve">issing </w:t>
      </w:r>
      <w:r>
        <w:rPr>
          <w:rFonts w:ascii="Times New Roman" w:hAnsi="Times New Roman" w:cs="Times New Roman"/>
          <w:b/>
          <w:bCs/>
          <w:color w:val="222222"/>
          <w:sz w:val="24"/>
          <w:szCs w:val="24"/>
          <w:shd w:val="clear" w:color="auto" w:fill="FFFFFF"/>
        </w:rPr>
        <w:t>D</w:t>
      </w:r>
      <w:r w:rsidR="00401FE6" w:rsidRPr="00C4593E">
        <w:rPr>
          <w:rFonts w:ascii="Times New Roman" w:hAnsi="Times New Roman" w:cs="Times New Roman"/>
          <w:b/>
          <w:bCs/>
          <w:color w:val="222222"/>
          <w:sz w:val="24"/>
          <w:szCs w:val="24"/>
          <w:shd w:val="clear" w:color="auto" w:fill="FFFFFF"/>
        </w:rPr>
        <w:t xml:space="preserve">ata </w:t>
      </w:r>
    </w:p>
    <w:p w14:paraId="612BF8E0" w14:textId="3FC74405" w:rsidR="00097F91" w:rsidRDefault="00097F91" w:rsidP="00754EED">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b/>
      </w:r>
      <w:r>
        <w:rPr>
          <w:rFonts w:ascii="Times New Roman" w:hAnsi="Times New Roman" w:cs="Times New Roman"/>
          <w:color w:val="222222"/>
          <w:sz w:val="24"/>
          <w:szCs w:val="24"/>
          <w:shd w:val="clear" w:color="auto" w:fill="FFFFFF"/>
        </w:rPr>
        <w:t>There are three ways that data can be missing. First, missing data can be completely at random (MCAR), which means there are not systematic differences between observed and missing data. Stated another way, “</w:t>
      </w:r>
      <w:r w:rsidRPr="00097F91">
        <w:rPr>
          <w:rFonts w:ascii="Times New Roman" w:hAnsi="Times New Roman" w:cs="Times New Roman"/>
          <w:color w:val="222222"/>
          <w:sz w:val="24"/>
          <w:szCs w:val="24"/>
          <w:shd w:val="clear" w:color="auto" w:fill="FFFFFF"/>
        </w:rPr>
        <w:t>missingness</w:t>
      </w:r>
      <w:r>
        <w:rPr>
          <w:rFonts w:ascii="Times New Roman" w:hAnsi="Times New Roman" w:cs="Times New Roman"/>
          <w:color w:val="222222"/>
          <w:sz w:val="24"/>
          <w:szCs w:val="24"/>
          <w:shd w:val="clear" w:color="auto" w:fill="FFFFFF"/>
        </w:rPr>
        <w:t>”</w:t>
      </w:r>
      <w:r w:rsidRPr="00097F91">
        <w:rPr>
          <w:rFonts w:ascii="Times New Roman" w:hAnsi="Times New Roman" w:cs="Times New Roman"/>
          <w:color w:val="222222"/>
          <w:sz w:val="24"/>
          <w:szCs w:val="24"/>
          <w:shd w:val="clear" w:color="auto" w:fill="FFFFFF"/>
        </w:rPr>
        <w:t xml:space="preserve"> is</w:t>
      </w:r>
      <w:r>
        <w:rPr>
          <w:rFonts w:ascii="Times New Roman" w:hAnsi="Times New Roman" w:cs="Times New Roman"/>
          <w:color w:val="222222"/>
          <w:sz w:val="24"/>
          <w:szCs w:val="24"/>
          <w:shd w:val="clear" w:color="auto" w:fill="FFFFFF"/>
        </w:rPr>
        <w:t xml:space="preserve"> entirely </w:t>
      </w:r>
      <w:r w:rsidRPr="00097F91">
        <w:rPr>
          <w:rFonts w:ascii="Times New Roman" w:hAnsi="Times New Roman" w:cs="Times New Roman"/>
          <w:color w:val="222222"/>
          <w:sz w:val="24"/>
          <w:szCs w:val="24"/>
          <w:shd w:val="clear" w:color="auto" w:fill="FFFFFF"/>
        </w:rPr>
        <w:t xml:space="preserve">independent of the observed and the missing data. </w:t>
      </w:r>
      <w:r>
        <w:rPr>
          <w:rFonts w:ascii="Times New Roman" w:hAnsi="Times New Roman" w:cs="Times New Roman"/>
          <w:color w:val="222222"/>
          <w:sz w:val="24"/>
          <w:szCs w:val="24"/>
          <w:shd w:val="clear" w:color="auto" w:fill="FFFFFF"/>
        </w:rPr>
        <w:t xml:space="preserve">Data can also be missing at random (MAR), in which </w:t>
      </w:r>
      <w:r w:rsidRPr="00097F91">
        <w:rPr>
          <w:rFonts w:ascii="Times New Roman" w:hAnsi="Times New Roman" w:cs="Times New Roman"/>
          <w:color w:val="222222"/>
          <w:sz w:val="24"/>
          <w:szCs w:val="24"/>
          <w:shd w:val="clear" w:color="auto" w:fill="FFFFFF"/>
        </w:rPr>
        <w:t>missingness is independent of</w:t>
      </w:r>
      <w:r>
        <w:rPr>
          <w:rFonts w:ascii="Times New Roman" w:hAnsi="Times New Roman" w:cs="Times New Roman"/>
          <w:color w:val="222222"/>
          <w:sz w:val="24"/>
          <w:szCs w:val="24"/>
          <w:shd w:val="clear" w:color="auto" w:fill="FFFFFF"/>
        </w:rPr>
        <w:t xml:space="preserve"> </w:t>
      </w:r>
      <w:r w:rsidRPr="00097F91">
        <w:rPr>
          <w:rFonts w:ascii="Times New Roman" w:hAnsi="Times New Roman" w:cs="Times New Roman"/>
          <w:color w:val="222222"/>
          <w:sz w:val="24"/>
          <w:szCs w:val="24"/>
          <w:shd w:val="clear" w:color="auto" w:fill="FFFFFF"/>
        </w:rPr>
        <w:t>the missing data</w:t>
      </w:r>
      <w:r>
        <w:rPr>
          <w:rFonts w:ascii="Times New Roman" w:hAnsi="Times New Roman" w:cs="Times New Roman"/>
          <w:color w:val="222222"/>
          <w:sz w:val="24"/>
          <w:szCs w:val="24"/>
          <w:shd w:val="clear" w:color="auto" w:fill="FFFFFF"/>
        </w:rPr>
        <w:t>,</w:t>
      </w:r>
      <w:r w:rsidRPr="00097F91">
        <w:rPr>
          <w:rFonts w:ascii="Times New Roman" w:hAnsi="Times New Roman" w:cs="Times New Roman"/>
          <w:color w:val="222222"/>
          <w:sz w:val="24"/>
          <w:szCs w:val="24"/>
          <w:shd w:val="clear" w:color="auto" w:fill="FFFFFF"/>
        </w:rPr>
        <w:t xml:space="preserve"> but</w:t>
      </w:r>
      <w:r>
        <w:rPr>
          <w:rFonts w:ascii="Times New Roman" w:hAnsi="Times New Roman" w:cs="Times New Roman"/>
          <w:color w:val="222222"/>
          <w:sz w:val="24"/>
          <w:szCs w:val="24"/>
          <w:shd w:val="clear" w:color="auto" w:fill="FFFFFF"/>
        </w:rPr>
        <w:t xml:space="preserve"> it</w:t>
      </w:r>
      <w:r w:rsidRPr="00097F91">
        <w:rPr>
          <w:rFonts w:ascii="Times New Roman" w:hAnsi="Times New Roman" w:cs="Times New Roman"/>
          <w:color w:val="222222"/>
          <w:sz w:val="24"/>
          <w:szCs w:val="24"/>
          <w:shd w:val="clear" w:color="auto" w:fill="FFFFFF"/>
        </w:rPr>
        <w:t xml:space="preserve"> is dependent on the observed data</w:t>
      </w:r>
      <w:r>
        <w:rPr>
          <w:rFonts w:ascii="Times New Roman" w:hAnsi="Times New Roman" w:cs="Times New Roman"/>
          <w:color w:val="222222"/>
          <w:sz w:val="24"/>
          <w:szCs w:val="24"/>
          <w:shd w:val="clear" w:color="auto" w:fill="FFFFFF"/>
        </w:rPr>
        <w:t xml:space="preserve">. </w:t>
      </w:r>
      <w:r w:rsidRPr="00097F91">
        <w:rPr>
          <w:rFonts w:ascii="Times New Roman" w:hAnsi="Times New Roman" w:cs="Times New Roman"/>
          <w:color w:val="222222"/>
          <w:sz w:val="24"/>
          <w:szCs w:val="24"/>
          <w:shd w:val="clear" w:color="auto" w:fill="FFFFFF"/>
        </w:rPr>
        <w:t>Blozis</w:t>
      </w:r>
      <w:r>
        <w:rPr>
          <w:rFonts w:ascii="Times New Roman" w:hAnsi="Times New Roman" w:cs="Times New Roman"/>
          <w:color w:val="222222"/>
          <w:sz w:val="24"/>
          <w:szCs w:val="24"/>
          <w:shd w:val="clear" w:color="auto" w:fill="FFFFFF"/>
        </w:rPr>
        <w:t xml:space="preserve"> et al. (2013) provide a clear example of how this might occur. If studying </w:t>
      </w:r>
      <w:r w:rsidRPr="00097F91">
        <w:rPr>
          <w:rFonts w:ascii="Times New Roman" w:hAnsi="Times New Roman" w:cs="Times New Roman"/>
          <w:color w:val="222222"/>
          <w:sz w:val="24"/>
          <w:szCs w:val="24"/>
          <w:shd w:val="clear" w:color="auto" w:fill="FFFFFF"/>
        </w:rPr>
        <w:t>father reports of marital</w:t>
      </w:r>
      <w:r>
        <w:rPr>
          <w:rFonts w:ascii="Times New Roman" w:hAnsi="Times New Roman" w:cs="Times New Roman"/>
          <w:color w:val="222222"/>
          <w:sz w:val="24"/>
          <w:szCs w:val="24"/>
          <w:shd w:val="clear" w:color="auto" w:fill="FFFFFF"/>
        </w:rPr>
        <w:t xml:space="preserve"> </w:t>
      </w:r>
      <w:r w:rsidRPr="00097F91">
        <w:rPr>
          <w:rFonts w:ascii="Times New Roman" w:hAnsi="Times New Roman" w:cs="Times New Roman"/>
          <w:color w:val="222222"/>
          <w:sz w:val="24"/>
          <w:szCs w:val="24"/>
          <w:shd w:val="clear" w:color="auto" w:fill="FFFFFF"/>
        </w:rPr>
        <w:t>satisfaction</w:t>
      </w:r>
      <w:r>
        <w:rPr>
          <w:rFonts w:ascii="Times New Roman" w:hAnsi="Times New Roman" w:cs="Times New Roman"/>
          <w:color w:val="222222"/>
          <w:sz w:val="24"/>
          <w:szCs w:val="24"/>
          <w:shd w:val="clear" w:color="auto" w:fill="FFFFFF"/>
        </w:rPr>
        <w:t xml:space="preserve"> and some are missing, they could be “missing at random,”</w:t>
      </w:r>
      <w:r w:rsidRPr="00097F9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for </w:t>
      </w:r>
      <w:r w:rsidRPr="00097F91">
        <w:rPr>
          <w:rFonts w:ascii="Times New Roman" w:hAnsi="Times New Roman" w:cs="Times New Roman"/>
          <w:color w:val="222222"/>
          <w:sz w:val="24"/>
          <w:szCs w:val="24"/>
          <w:shd w:val="clear" w:color="auto" w:fill="FFFFFF"/>
        </w:rPr>
        <w:t>fathers with low levels of self-esteem</w:t>
      </w:r>
      <w:r>
        <w:rPr>
          <w:rFonts w:ascii="Times New Roman" w:hAnsi="Times New Roman" w:cs="Times New Roman"/>
          <w:color w:val="222222"/>
          <w:sz w:val="24"/>
          <w:szCs w:val="24"/>
          <w:shd w:val="clear" w:color="auto" w:fill="FFFFFF"/>
        </w:rPr>
        <w:t xml:space="preserve"> who </w:t>
      </w:r>
      <w:r w:rsidRPr="00097F91">
        <w:rPr>
          <w:rFonts w:ascii="Times New Roman" w:hAnsi="Times New Roman" w:cs="Times New Roman"/>
          <w:color w:val="222222"/>
          <w:sz w:val="24"/>
          <w:szCs w:val="24"/>
          <w:shd w:val="clear" w:color="auto" w:fill="FFFFFF"/>
        </w:rPr>
        <w:t xml:space="preserve">are less likely to report their marital satisfaction. </w:t>
      </w:r>
      <w:r>
        <w:rPr>
          <w:rFonts w:ascii="Times New Roman" w:hAnsi="Times New Roman" w:cs="Times New Roman"/>
          <w:color w:val="222222"/>
          <w:sz w:val="24"/>
          <w:szCs w:val="24"/>
          <w:shd w:val="clear" w:color="auto" w:fill="FFFFFF"/>
        </w:rPr>
        <w:t xml:space="preserve">Thus, </w:t>
      </w:r>
      <w:r w:rsidR="00D14A2B">
        <w:rPr>
          <w:rFonts w:ascii="Times New Roman" w:hAnsi="Times New Roman" w:cs="Times New Roman"/>
          <w:color w:val="222222"/>
          <w:sz w:val="24"/>
          <w:szCs w:val="24"/>
          <w:shd w:val="clear" w:color="auto" w:fill="FFFFFF"/>
        </w:rPr>
        <w:t xml:space="preserve">those missing data depend not on someone’s marital satisfaction, but rather their self-esteem. Data can also be missing not at random </w:t>
      </w:r>
      <w:r w:rsidR="00D14A2B">
        <w:rPr>
          <w:rFonts w:ascii="Times New Roman" w:hAnsi="Times New Roman" w:cs="Times New Roman"/>
          <w:color w:val="222222"/>
          <w:sz w:val="24"/>
          <w:szCs w:val="24"/>
          <w:shd w:val="clear" w:color="auto" w:fill="FFFFFF"/>
        </w:rPr>
        <w:lastRenderedPageBreak/>
        <w:t>(MNAR). Here, missingness is tied</w:t>
      </w:r>
      <w:r w:rsidR="00D14A2B" w:rsidRPr="00D14A2B">
        <w:rPr>
          <w:rFonts w:ascii="Times New Roman" w:hAnsi="Times New Roman" w:cs="Times New Roman"/>
          <w:color w:val="222222"/>
          <w:sz w:val="24"/>
          <w:szCs w:val="24"/>
          <w:shd w:val="clear" w:color="auto" w:fill="FFFFFF"/>
        </w:rPr>
        <w:t xml:space="preserve"> to the missing data even after accounting</w:t>
      </w:r>
      <w:r w:rsidR="00D14A2B">
        <w:rPr>
          <w:rFonts w:ascii="Times New Roman" w:hAnsi="Times New Roman" w:cs="Times New Roman"/>
          <w:color w:val="222222"/>
          <w:sz w:val="24"/>
          <w:szCs w:val="24"/>
          <w:shd w:val="clear" w:color="auto" w:fill="FFFFFF"/>
        </w:rPr>
        <w:t xml:space="preserve"> </w:t>
      </w:r>
      <w:r w:rsidR="00D14A2B" w:rsidRPr="00D14A2B">
        <w:rPr>
          <w:rFonts w:ascii="Times New Roman" w:hAnsi="Times New Roman" w:cs="Times New Roman"/>
          <w:color w:val="222222"/>
          <w:sz w:val="24"/>
          <w:szCs w:val="24"/>
          <w:shd w:val="clear" w:color="auto" w:fill="FFFFFF"/>
        </w:rPr>
        <w:t>for dependencies of the missingness on the observed data</w:t>
      </w:r>
      <w:r w:rsidR="00D14A2B">
        <w:rPr>
          <w:rFonts w:ascii="Times New Roman" w:hAnsi="Times New Roman" w:cs="Times New Roman"/>
          <w:color w:val="222222"/>
          <w:sz w:val="24"/>
          <w:szCs w:val="24"/>
          <w:shd w:val="clear" w:color="auto" w:fill="FFFFFF"/>
        </w:rPr>
        <w:t xml:space="preserve">. </w:t>
      </w:r>
    </w:p>
    <w:p w14:paraId="060A2D6C" w14:textId="2EE6E383" w:rsidR="007B1ADF" w:rsidRPr="007B1ADF" w:rsidRDefault="007B1ADF" w:rsidP="00754EED">
      <w:pPr>
        <w:autoSpaceDE w:val="0"/>
        <w:autoSpaceDN w:val="0"/>
        <w:adjustRightInd w:val="0"/>
        <w:spacing w:line="48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How to Address Missing Data</w:t>
      </w:r>
    </w:p>
    <w:p w14:paraId="5A8941AA" w14:textId="255EF0CB" w:rsidR="007B1ADF" w:rsidRDefault="007B1ADF" w:rsidP="00754EED">
      <w:pPr>
        <w:autoSpaceDE w:val="0"/>
        <w:autoSpaceDN w:val="0"/>
        <w:adjustRightInd w:val="0"/>
        <w:spacing w:line="480" w:lineRule="auto"/>
        <w:ind w:firstLine="720"/>
        <w:rPr>
          <w:rFonts w:ascii="Times New Roman" w:hAnsi="Times New Roman" w:cs="Times New Roman"/>
          <w:sz w:val="24"/>
          <w:szCs w:val="24"/>
        </w:rPr>
      </w:pPr>
      <w:r w:rsidRPr="00761D49">
        <w:rPr>
          <w:rFonts w:ascii="Times New Roman" w:hAnsi="Times New Roman" w:cs="Times New Roman"/>
          <w:sz w:val="24"/>
          <w:szCs w:val="24"/>
        </w:rPr>
        <w:t xml:space="preserve">Exploring or examining data for missingness is a continued challenge. Researchers have utilized a variety of methods to explore </w:t>
      </w:r>
      <w:r w:rsidR="00761D49">
        <w:rPr>
          <w:rFonts w:ascii="Times New Roman" w:hAnsi="Times New Roman" w:cs="Times New Roman"/>
          <w:sz w:val="24"/>
          <w:szCs w:val="24"/>
        </w:rPr>
        <w:t>(e.g.,</w:t>
      </w:r>
      <w:r w:rsidR="00761D49" w:rsidRPr="00761D49">
        <w:rPr>
          <w:rFonts w:ascii="Times New Roman" w:hAnsi="Times New Roman" w:cs="Times New Roman"/>
          <w:sz w:val="24"/>
          <w:szCs w:val="24"/>
        </w:rPr>
        <w:t xml:space="preserve"> complete case analysis</w:t>
      </w:r>
      <w:r w:rsidR="00761D49">
        <w:rPr>
          <w:rFonts w:ascii="Times New Roman" w:hAnsi="Times New Roman" w:cs="Times New Roman"/>
          <w:sz w:val="24"/>
          <w:szCs w:val="24"/>
        </w:rPr>
        <w:t xml:space="preserve">) </w:t>
      </w:r>
      <w:r w:rsidRPr="00761D49">
        <w:rPr>
          <w:rFonts w:ascii="Times New Roman" w:hAnsi="Times New Roman" w:cs="Times New Roman"/>
          <w:sz w:val="24"/>
          <w:szCs w:val="24"/>
        </w:rPr>
        <w:t>and manage it (e.g.,</w:t>
      </w:r>
      <w:r w:rsidR="00761D49">
        <w:rPr>
          <w:rFonts w:ascii="Times New Roman" w:hAnsi="Times New Roman" w:cs="Times New Roman"/>
          <w:sz w:val="24"/>
          <w:szCs w:val="24"/>
        </w:rPr>
        <w:t xml:space="preserve"> </w:t>
      </w:r>
      <w:r w:rsidRPr="00761D49">
        <w:rPr>
          <w:rFonts w:ascii="Times New Roman" w:hAnsi="Times New Roman" w:cs="Times New Roman"/>
          <w:sz w:val="24"/>
          <w:szCs w:val="24"/>
        </w:rPr>
        <w:t>inverse probability weighting</w:t>
      </w:r>
      <w:r>
        <w:rPr>
          <w:rFonts w:ascii="Times New Roman" w:hAnsi="Times New Roman" w:cs="Times New Roman"/>
          <w:sz w:val="24"/>
          <w:szCs w:val="24"/>
        </w:rPr>
        <w:t>, multiple imputation).</w:t>
      </w:r>
      <w:r w:rsidRPr="007B1ADF">
        <w:t xml:space="preserve"> </w:t>
      </w:r>
      <w:r>
        <w:rPr>
          <w:rFonts w:ascii="Times New Roman" w:hAnsi="Times New Roman" w:cs="Times New Roman"/>
          <w:sz w:val="24"/>
          <w:szCs w:val="24"/>
        </w:rPr>
        <w:t>F</w:t>
      </w:r>
      <w:r w:rsidRPr="007B1ADF">
        <w:rPr>
          <w:rFonts w:ascii="Times New Roman" w:hAnsi="Times New Roman" w:cs="Times New Roman"/>
          <w:sz w:val="24"/>
          <w:szCs w:val="24"/>
        </w:rPr>
        <w:t>ull information maximum likelihood (FIML)</w:t>
      </w:r>
      <w:r w:rsidR="000D7466">
        <w:rPr>
          <w:rFonts w:ascii="Times New Roman" w:hAnsi="Times New Roman" w:cs="Times New Roman"/>
          <w:sz w:val="24"/>
          <w:szCs w:val="24"/>
        </w:rPr>
        <w:t xml:space="preserve"> estimation in structural equation models is often used where some of the </w:t>
      </w:r>
      <w:r w:rsidR="000D7466" w:rsidRPr="007B1ADF">
        <w:rPr>
          <w:rFonts w:ascii="Times New Roman" w:hAnsi="Times New Roman" w:cs="Times New Roman"/>
          <w:sz w:val="24"/>
          <w:szCs w:val="24"/>
        </w:rPr>
        <w:t xml:space="preserve">data </w:t>
      </w:r>
      <w:r w:rsidR="000D7466">
        <w:rPr>
          <w:rFonts w:ascii="Times New Roman" w:hAnsi="Times New Roman" w:cs="Times New Roman"/>
          <w:sz w:val="24"/>
          <w:szCs w:val="24"/>
        </w:rPr>
        <w:t xml:space="preserve">from multiple informants are </w:t>
      </w:r>
      <w:r w:rsidR="000D7466" w:rsidRPr="007B1ADF">
        <w:rPr>
          <w:rFonts w:ascii="Times New Roman" w:hAnsi="Times New Roman" w:cs="Times New Roman"/>
          <w:sz w:val="24"/>
          <w:szCs w:val="24"/>
        </w:rPr>
        <w:t>missing</w:t>
      </w:r>
      <w:r w:rsidR="000D7466">
        <w:rPr>
          <w:rFonts w:ascii="Times New Roman" w:hAnsi="Times New Roman" w:cs="Times New Roman"/>
          <w:sz w:val="24"/>
          <w:szCs w:val="24"/>
        </w:rPr>
        <w:t xml:space="preserve"> (</w:t>
      </w:r>
      <w:r w:rsidR="000D7466" w:rsidRPr="007B1ADF">
        <w:rPr>
          <w:rFonts w:ascii="Times New Roman" w:hAnsi="Times New Roman" w:cs="Times New Roman"/>
          <w:sz w:val="24"/>
          <w:szCs w:val="24"/>
        </w:rPr>
        <w:t>Cui</w:t>
      </w:r>
      <w:r w:rsidR="000D7466">
        <w:rPr>
          <w:rFonts w:ascii="Times New Roman" w:hAnsi="Times New Roman" w:cs="Times New Roman"/>
          <w:sz w:val="24"/>
          <w:szCs w:val="24"/>
        </w:rPr>
        <w:t xml:space="preserve"> et al., 2010). </w:t>
      </w:r>
      <w:r w:rsidR="00761D49">
        <w:rPr>
          <w:rFonts w:ascii="Times New Roman" w:hAnsi="Times New Roman" w:cs="Times New Roman"/>
          <w:sz w:val="24"/>
          <w:szCs w:val="24"/>
        </w:rPr>
        <w:t xml:space="preserve">Each of these choices makes assumptions about the missingness of the data. When they are missing for some systematic reason(s) - MNAR, the source of this issue cannot be downplayed, but rather, need to be addressed to prevent the potential of biasing results and conclusions (Little &amp; Rubin, 2019). </w:t>
      </w:r>
    </w:p>
    <w:p w14:paraId="46486BD8" w14:textId="783F3B15" w:rsidR="001B2463" w:rsidRPr="001B2463" w:rsidRDefault="001B2463" w:rsidP="00754EED">
      <w:pPr>
        <w:autoSpaceDE w:val="0"/>
        <w:autoSpaceDN w:val="0"/>
        <w:adjustRightInd w:val="0"/>
        <w:spacing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From this point forward, need to paraphrase and condense and tailor a bit. This is directly from our submitted paper. </w:t>
      </w:r>
    </w:p>
    <w:p w14:paraId="7AFED4C3" w14:textId="04534C92" w:rsidR="00313158" w:rsidRPr="00761D49" w:rsidRDefault="00313158" w:rsidP="00754EED">
      <w:pPr>
        <w:spacing w:line="480" w:lineRule="auto"/>
        <w:ind w:firstLine="720"/>
        <w:rPr>
          <w:rFonts w:ascii="Times New Roman" w:hAnsi="Times New Roman" w:cs="Times New Roman"/>
          <w:sz w:val="24"/>
          <w:szCs w:val="24"/>
        </w:rPr>
      </w:pPr>
      <w:r w:rsidRPr="00482EAD">
        <w:rPr>
          <w:rFonts w:ascii="Times New Roman" w:eastAsia="Times New Roman" w:hAnsi="Times New Roman" w:cs="Times New Roman"/>
          <w:sz w:val="24"/>
          <w:szCs w:val="24"/>
        </w:rPr>
        <w:t xml:space="preserve">Self-report measures of psychological constructs are commonly criticized for their vulnerability to response biases (e.g., Spector, 2006). These perspectives regarding self-evaluations are likely not surprising to the reader who is familiar with the issue of social desirability in personality assessment (e.g., </w:t>
      </w:r>
      <w:r w:rsidR="00997B1C" w:rsidRPr="00482EAD">
        <w:rPr>
          <w:rFonts w:ascii="Times New Roman" w:hAnsi="Times New Roman" w:cs="Times New Roman"/>
          <w:sz w:val="24"/>
          <w:szCs w:val="24"/>
        </w:rPr>
        <w:t>Asendorpf</w:t>
      </w:r>
      <w:r w:rsidRPr="00482EAD">
        <w:rPr>
          <w:rFonts w:ascii="Times New Roman" w:eastAsia="Times New Roman" w:hAnsi="Times New Roman" w:cs="Times New Roman"/>
          <w:sz w:val="24"/>
          <w:szCs w:val="24"/>
        </w:rPr>
        <w:t xml:space="preserve"> &amp; Ostendorf, 1988; Dilchert</w:t>
      </w:r>
      <w:r w:rsidR="001A5948" w:rsidRPr="00482EAD">
        <w:rPr>
          <w:rFonts w:ascii="Times New Roman" w:eastAsia="Times New Roman" w:hAnsi="Times New Roman" w:cs="Times New Roman"/>
          <w:sz w:val="24"/>
          <w:szCs w:val="24"/>
        </w:rPr>
        <w:t xml:space="preserve"> et al.,</w:t>
      </w:r>
      <w:r w:rsidRPr="00482EAD">
        <w:rPr>
          <w:rFonts w:ascii="Times New Roman" w:eastAsia="Times New Roman" w:hAnsi="Times New Roman" w:cs="Times New Roman"/>
          <w:sz w:val="24"/>
          <w:szCs w:val="24"/>
        </w:rPr>
        <w:t xml:space="preserve"> 2006; Edwards, 1957; Paunonen &amp; LeBel, 2012) or common method variance across measurement domains (e.g., </w:t>
      </w:r>
      <w:r w:rsidRPr="00482EAD">
        <w:rPr>
          <w:rFonts w:ascii="Times New Roman" w:hAnsi="Times New Roman" w:cs="Times New Roman"/>
          <w:sz w:val="24"/>
          <w:szCs w:val="24"/>
        </w:rPr>
        <w:t>Kammeyer-Mueller</w:t>
      </w:r>
      <w:r w:rsidR="001A5948" w:rsidRPr="00482EAD">
        <w:rPr>
          <w:rFonts w:ascii="Times New Roman" w:hAnsi="Times New Roman" w:cs="Times New Roman"/>
          <w:sz w:val="24"/>
          <w:szCs w:val="24"/>
        </w:rPr>
        <w:t xml:space="preserve"> et al., </w:t>
      </w:r>
      <w:r w:rsidRPr="00482EAD">
        <w:rPr>
          <w:rFonts w:ascii="Times New Roman" w:hAnsi="Times New Roman" w:cs="Times New Roman"/>
          <w:sz w:val="24"/>
          <w:szCs w:val="24"/>
        </w:rPr>
        <w:t xml:space="preserve">2010; </w:t>
      </w:r>
      <w:r w:rsidRPr="00482EAD">
        <w:rPr>
          <w:rFonts w:ascii="Times New Roman" w:eastAsia="Times New Roman" w:hAnsi="Times New Roman" w:cs="Times New Roman"/>
          <w:sz w:val="24"/>
          <w:szCs w:val="24"/>
        </w:rPr>
        <w:t xml:space="preserve">Podsakoff et al., 2003). Many researchers propose that by collecting </w:t>
      </w:r>
      <w:r w:rsidR="00D1293D" w:rsidRPr="00482EAD">
        <w:rPr>
          <w:rFonts w:ascii="Times New Roman" w:eastAsia="Times New Roman" w:hAnsi="Times New Roman" w:cs="Times New Roman"/>
          <w:sz w:val="24"/>
          <w:szCs w:val="24"/>
        </w:rPr>
        <w:t xml:space="preserve">informant </w:t>
      </w:r>
      <w:r w:rsidRPr="00482EAD">
        <w:rPr>
          <w:rFonts w:ascii="Times New Roman" w:eastAsia="Times New Roman" w:hAnsi="Times New Roman" w:cs="Times New Roman"/>
          <w:sz w:val="24"/>
          <w:szCs w:val="24"/>
        </w:rPr>
        <w:t>ratings, they circumvent some of the psychometric concerns traditionally associated uniquely with self-ratings (see, for example, Chang et al., 2012; Kolar</w:t>
      </w:r>
      <w:r w:rsidR="001A5948" w:rsidRPr="00482EAD">
        <w:rPr>
          <w:rFonts w:ascii="Times New Roman" w:eastAsia="Times New Roman" w:hAnsi="Times New Roman" w:cs="Times New Roman"/>
          <w:sz w:val="24"/>
          <w:szCs w:val="24"/>
        </w:rPr>
        <w:t xml:space="preserve"> et al.,</w:t>
      </w:r>
      <w:r w:rsidRPr="00482EAD">
        <w:rPr>
          <w:rFonts w:ascii="Times New Roman" w:eastAsia="Times New Roman" w:hAnsi="Times New Roman" w:cs="Times New Roman"/>
          <w:sz w:val="24"/>
          <w:szCs w:val="24"/>
        </w:rPr>
        <w:t xml:space="preserve">1996; Podsakoff et al., 2012; Robins &amp; John, 1997). Although by tradition these </w:t>
      </w:r>
      <w:r w:rsidR="00F922C2" w:rsidRPr="00482EAD">
        <w:rPr>
          <w:rFonts w:ascii="Times New Roman" w:eastAsia="Times New Roman" w:hAnsi="Times New Roman" w:cs="Times New Roman"/>
          <w:sz w:val="24"/>
          <w:szCs w:val="24"/>
        </w:rPr>
        <w:t>informants</w:t>
      </w:r>
      <w:r w:rsidRPr="00482EAD">
        <w:rPr>
          <w:rFonts w:ascii="Times New Roman" w:eastAsia="Times New Roman" w:hAnsi="Times New Roman" w:cs="Times New Roman"/>
          <w:sz w:val="24"/>
          <w:szCs w:val="24"/>
        </w:rPr>
        <w:t xml:space="preserve"> are sought as sources of objectivity, their susceptibility to similar inflation </w:t>
      </w:r>
      <w:r w:rsidR="00721752" w:rsidRPr="00482EAD">
        <w:rPr>
          <w:rFonts w:ascii="Times New Roman" w:eastAsia="Times New Roman" w:hAnsi="Times New Roman" w:cs="Times New Roman"/>
          <w:sz w:val="24"/>
          <w:szCs w:val="24"/>
        </w:rPr>
        <w:t>prompt</w:t>
      </w:r>
      <w:r w:rsidR="001A5948" w:rsidRPr="00482EAD">
        <w:rPr>
          <w:rFonts w:ascii="Times New Roman" w:eastAsia="Times New Roman" w:hAnsi="Times New Roman" w:cs="Times New Roman"/>
          <w:sz w:val="24"/>
          <w:szCs w:val="24"/>
        </w:rPr>
        <w:t>s</w:t>
      </w:r>
      <w:r w:rsidR="003A3238" w:rsidRPr="00482EAD">
        <w:rPr>
          <w:rFonts w:ascii="Times New Roman" w:eastAsia="Times New Roman" w:hAnsi="Times New Roman" w:cs="Times New Roman"/>
          <w:sz w:val="24"/>
          <w:szCs w:val="24"/>
        </w:rPr>
        <w:t xml:space="preserve"> </w:t>
      </w:r>
      <w:r w:rsidRPr="00482EAD">
        <w:rPr>
          <w:rFonts w:ascii="Times New Roman" w:eastAsia="Times New Roman" w:hAnsi="Times New Roman" w:cs="Times New Roman"/>
          <w:sz w:val="24"/>
          <w:szCs w:val="24"/>
        </w:rPr>
        <w:t xml:space="preserve">as self-raters </w:t>
      </w:r>
      <w:r w:rsidRPr="00482EAD">
        <w:rPr>
          <w:rFonts w:ascii="Times New Roman" w:eastAsia="Times New Roman" w:hAnsi="Times New Roman" w:cs="Times New Roman"/>
          <w:sz w:val="24"/>
          <w:szCs w:val="24"/>
        </w:rPr>
        <w:lastRenderedPageBreak/>
        <w:t xml:space="preserve">is, in fact, unknown (and perhaps more dangerously, on occasion </w:t>
      </w:r>
      <w:r w:rsidRPr="00482EAD">
        <w:rPr>
          <w:rFonts w:ascii="Times New Roman" w:eastAsia="Times New Roman" w:hAnsi="Times New Roman" w:cs="Times New Roman"/>
          <w:i/>
          <w:sz w:val="24"/>
          <w:szCs w:val="24"/>
        </w:rPr>
        <w:t xml:space="preserve">assumed </w:t>
      </w:r>
      <w:r w:rsidRPr="00482EAD">
        <w:rPr>
          <w:rFonts w:ascii="Times New Roman" w:eastAsia="Times New Roman" w:hAnsi="Times New Roman" w:cs="Times New Roman"/>
          <w:sz w:val="24"/>
          <w:szCs w:val="24"/>
        </w:rPr>
        <w:t>to be different than self-raters; e.g., Chang et al., 2012; Podsakoff</w:t>
      </w:r>
      <w:r w:rsidR="001A5948" w:rsidRPr="00482EAD">
        <w:rPr>
          <w:rFonts w:ascii="Times New Roman" w:eastAsia="Times New Roman" w:hAnsi="Times New Roman" w:cs="Times New Roman"/>
          <w:sz w:val="24"/>
          <w:szCs w:val="24"/>
        </w:rPr>
        <w:t xml:space="preserve"> et al.,</w:t>
      </w:r>
      <w:r w:rsidR="0073359A" w:rsidRPr="00482EAD">
        <w:rPr>
          <w:rFonts w:ascii="Times New Roman" w:eastAsia="Times New Roman" w:hAnsi="Times New Roman" w:cs="Times New Roman"/>
          <w:sz w:val="24"/>
          <w:szCs w:val="24"/>
        </w:rPr>
        <w:t xml:space="preserve"> </w:t>
      </w:r>
      <w:r w:rsidRPr="00482EAD">
        <w:rPr>
          <w:rFonts w:ascii="Times New Roman" w:eastAsia="Times New Roman" w:hAnsi="Times New Roman" w:cs="Times New Roman"/>
          <w:sz w:val="24"/>
          <w:szCs w:val="24"/>
        </w:rPr>
        <w:t>2003). The current stud</w:t>
      </w:r>
      <w:r w:rsidR="00F47BC4">
        <w:rPr>
          <w:rFonts w:ascii="Times New Roman" w:eastAsia="Times New Roman" w:hAnsi="Times New Roman" w:cs="Times New Roman"/>
          <w:sz w:val="24"/>
          <w:szCs w:val="24"/>
        </w:rPr>
        <w:t xml:space="preserve">y explores whether or not these biases have a systematic influence on which types of questions respondents choose not to answer. </w:t>
      </w:r>
    </w:p>
    <w:p w14:paraId="1D3547FC" w14:textId="761E6675" w:rsidR="00313158" w:rsidRPr="00482EAD" w:rsidRDefault="00313158" w:rsidP="00754EED">
      <w:pPr>
        <w:pBdr>
          <w:top w:val="nil"/>
          <w:left w:val="nil"/>
          <w:bottom w:val="nil"/>
          <w:right w:val="nil"/>
          <w:between w:val="nil"/>
        </w:pBdr>
        <w:spacing w:line="480" w:lineRule="auto"/>
        <w:rPr>
          <w:rFonts w:ascii="Times New Roman" w:eastAsia="Times New Roman" w:hAnsi="Times New Roman" w:cs="Times New Roman"/>
          <w:b/>
          <w:sz w:val="24"/>
          <w:szCs w:val="24"/>
        </w:rPr>
      </w:pPr>
      <w:bookmarkStart w:id="1" w:name="_Hlk29460965"/>
      <w:r w:rsidRPr="00482EAD">
        <w:rPr>
          <w:rFonts w:ascii="Times New Roman" w:eastAsia="Times New Roman" w:hAnsi="Times New Roman" w:cs="Times New Roman"/>
          <w:b/>
          <w:sz w:val="24"/>
          <w:szCs w:val="24"/>
        </w:rPr>
        <w:t>Theoretical Bas</w:t>
      </w:r>
      <w:r w:rsidR="00F47BC4">
        <w:rPr>
          <w:rFonts w:ascii="Times New Roman" w:eastAsia="Times New Roman" w:hAnsi="Times New Roman" w:cs="Times New Roman"/>
          <w:b/>
          <w:sz w:val="24"/>
          <w:szCs w:val="24"/>
        </w:rPr>
        <w:t>is</w:t>
      </w:r>
      <w:r w:rsidRPr="00482EAD">
        <w:rPr>
          <w:rFonts w:ascii="Times New Roman" w:eastAsia="Times New Roman" w:hAnsi="Times New Roman" w:cs="Times New Roman"/>
          <w:b/>
          <w:sz w:val="24"/>
          <w:szCs w:val="24"/>
        </w:rPr>
        <w:t xml:space="preserve">: </w:t>
      </w:r>
      <w:r w:rsidR="00F47BC4">
        <w:rPr>
          <w:rFonts w:ascii="Times New Roman" w:eastAsia="Times New Roman" w:hAnsi="Times New Roman" w:cs="Times New Roman"/>
          <w:b/>
          <w:sz w:val="24"/>
          <w:szCs w:val="24"/>
        </w:rPr>
        <w:t>Electing Non-response</w:t>
      </w:r>
    </w:p>
    <w:bookmarkEnd w:id="1"/>
    <w:p w14:paraId="23C52C50" w14:textId="0B2F3A80" w:rsidR="00313158" w:rsidRPr="00482EAD" w:rsidRDefault="00313158" w:rsidP="00754EED">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Alicke and Sedikides (2011) documented what they have termed </w:t>
      </w:r>
      <w:r w:rsidRPr="00482EAD">
        <w:rPr>
          <w:rFonts w:ascii="Times New Roman" w:eastAsia="Times New Roman" w:hAnsi="Times New Roman" w:cs="Times New Roman"/>
          <w:i/>
          <w:sz w:val="24"/>
          <w:szCs w:val="24"/>
        </w:rPr>
        <w:t>self-enhancement</w:t>
      </w:r>
      <w:r w:rsidRPr="00482EAD">
        <w:rPr>
          <w:rFonts w:ascii="Times New Roman" w:eastAsia="Times New Roman" w:hAnsi="Times New Roman" w:cs="Times New Roman"/>
          <w:sz w:val="24"/>
          <w:szCs w:val="24"/>
        </w:rPr>
        <w:t xml:space="preserve"> and </w:t>
      </w:r>
      <w:r w:rsidRPr="00482EAD">
        <w:rPr>
          <w:rFonts w:ascii="Times New Roman" w:eastAsia="Times New Roman" w:hAnsi="Times New Roman" w:cs="Times New Roman"/>
          <w:i/>
          <w:sz w:val="24"/>
          <w:szCs w:val="24"/>
        </w:rPr>
        <w:t>self-protection</w:t>
      </w:r>
      <w:r w:rsidRPr="00482EAD">
        <w:rPr>
          <w:rFonts w:ascii="Times New Roman" w:eastAsia="Times New Roman" w:hAnsi="Times New Roman" w:cs="Times New Roman"/>
          <w:sz w:val="24"/>
          <w:szCs w:val="24"/>
        </w:rPr>
        <w:t xml:space="preserve"> motives that pervade healthy conceptualizations of the self. Self-enhancement refers to “a tendency to claim greater standings on a characteristic, or more credit, than is objectively warranted” (p. 2). Self-protection, on the other hand, refers to “tactics that are adopted to avoid falling below a desired standard” (p. 2). These motives suggest that a target’s view of their own behavior may be reasonably expected to be</w:t>
      </w:r>
      <w:r w:rsidR="00CF7EEF" w:rsidRPr="00482EAD">
        <w:rPr>
          <w:rFonts w:ascii="Times New Roman" w:eastAsia="Times New Roman" w:hAnsi="Times New Roman" w:cs="Times New Roman"/>
          <w:sz w:val="24"/>
          <w:szCs w:val="24"/>
        </w:rPr>
        <w:t xml:space="preserve"> positively</w:t>
      </w:r>
      <w:r w:rsidRPr="00482EAD">
        <w:rPr>
          <w:rFonts w:ascii="Times New Roman" w:eastAsia="Times New Roman" w:hAnsi="Times New Roman" w:cs="Times New Roman"/>
          <w:sz w:val="24"/>
          <w:szCs w:val="24"/>
        </w:rPr>
        <w:t xml:space="preserve"> biased. Alicke and Sedikides (2011) additionally</w:t>
      </w:r>
      <w:r w:rsidR="00CD7812" w:rsidRPr="00482EAD">
        <w:rPr>
          <w:rFonts w:ascii="Times New Roman" w:eastAsia="Times New Roman" w:hAnsi="Times New Roman" w:cs="Times New Roman"/>
          <w:sz w:val="24"/>
          <w:szCs w:val="24"/>
        </w:rPr>
        <w:t>,</w:t>
      </w:r>
      <w:r w:rsidRPr="00482EAD">
        <w:rPr>
          <w:rFonts w:ascii="Times New Roman" w:eastAsia="Times New Roman" w:hAnsi="Times New Roman" w:cs="Times New Roman"/>
          <w:sz w:val="24"/>
          <w:szCs w:val="24"/>
        </w:rPr>
        <w:t xml:space="preserve"> however</w:t>
      </w:r>
      <w:r w:rsidR="00CD7812" w:rsidRPr="00482EAD">
        <w:rPr>
          <w:rFonts w:ascii="Times New Roman" w:eastAsia="Times New Roman" w:hAnsi="Times New Roman" w:cs="Times New Roman"/>
          <w:sz w:val="24"/>
          <w:szCs w:val="24"/>
        </w:rPr>
        <w:t>,</w:t>
      </w:r>
      <w:r w:rsidRPr="00482EAD">
        <w:rPr>
          <w:rFonts w:ascii="Times New Roman" w:eastAsia="Times New Roman" w:hAnsi="Times New Roman" w:cs="Times New Roman"/>
          <w:sz w:val="24"/>
          <w:szCs w:val="24"/>
        </w:rPr>
        <w:t xml:space="preserve"> theorize that these motives also extend to others in whom one is invested (e.g., </w:t>
      </w:r>
      <w:r w:rsidR="0068325C" w:rsidRPr="00482EAD">
        <w:rPr>
          <w:rFonts w:ascii="Times New Roman" w:eastAsia="Times New Roman" w:hAnsi="Times New Roman" w:cs="Times New Roman"/>
          <w:sz w:val="24"/>
          <w:szCs w:val="24"/>
        </w:rPr>
        <w:t>friends and family</w:t>
      </w:r>
      <w:r w:rsidRPr="00482EAD">
        <w:rPr>
          <w:rFonts w:ascii="Times New Roman" w:eastAsia="Times New Roman" w:hAnsi="Times New Roman" w:cs="Times New Roman"/>
          <w:sz w:val="24"/>
          <w:szCs w:val="24"/>
        </w:rPr>
        <w:t>). Th</w:t>
      </w:r>
      <w:r w:rsidR="00721752" w:rsidRPr="00482EAD">
        <w:rPr>
          <w:rFonts w:ascii="Times New Roman" w:eastAsia="Times New Roman" w:hAnsi="Times New Roman" w:cs="Times New Roman"/>
          <w:sz w:val="24"/>
          <w:szCs w:val="24"/>
        </w:rPr>
        <w:t>is</w:t>
      </w:r>
      <w:r w:rsidRPr="00482EAD">
        <w:rPr>
          <w:rFonts w:ascii="Times New Roman" w:eastAsia="Times New Roman" w:hAnsi="Times New Roman" w:cs="Times New Roman"/>
          <w:sz w:val="24"/>
          <w:szCs w:val="24"/>
        </w:rPr>
        <w:t xml:space="preserve"> theoretical foundation regarding the way in which people, whether consciously or unconsciously, view</w:t>
      </w:r>
      <w:r w:rsidR="0068325C" w:rsidRPr="00482EAD">
        <w:rPr>
          <w:rFonts w:ascii="Times New Roman" w:eastAsia="Times New Roman" w:hAnsi="Times New Roman" w:cs="Times New Roman"/>
          <w:sz w:val="24"/>
          <w:szCs w:val="24"/>
        </w:rPr>
        <w:t xml:space="preserve"> themselves</w:t>
      </w:r>
      <w:r w:rsidR="003A3238" w:rsidRPr="00482EAD">
        <w:rPr>
          <w:rFonts w:ascii="Times New Roman" w:eastAsia="Times New Roman" w:hAnsi="Times New Roman" w:cs="Times New Roman"/>
          <w:sz w:val="24"/>
          <w:szCs w:val="24"/>
        </w:rPr>
        <w:t xml:space="preserve"> </w:t>
      </w:r>
      <w:r w:rsidR="00CD7812" w:rsidRPr="00482EAD">
        <w:rPr>
          <w:rFonts w:ascii="Times New Roman" w:eastAsia="Times New Roman" w:hAnsi="Times New Roman" w:cs="Times New Roman"/>
          <w:sz w:val="24"/>
          <w:szCs w:val="24"/>
        </w:rPr>
        <w:t>also</w:t>
      </w:r>
      <w:r w:rsidRPr="00482EAD">
        <w:rPr>
          <w:rFonts w:ascii="Times New Roman" w:eastAsia="Times New Roman" w:hAnsi="Times New Roman" w:cs="Times New Roman"/>
          <w:sz w:val="24"/>
          <w:szCs w:val="24"/>
        </w:rPr>
        <w:t xml:space="preserve"> </w:t>
      </w:r>
      <w:r w:rsidR="0068325C" w:rsidRPr="00482EAD">
        <w:rPr>
          <w:rFonts w:ascii="Times New Roman" w:eastAsia="Times New Roman" w:hAnsi="Times New Roman" w:cs="Times New Roman"/>
          <w:sz w:val="24"/>
          <w:szCs w:val="24"/>
        </w:rPr>
        <w:t xml:space="preserve">therefore </w:t>
      </w:r>
      <w:r w:rsidRPr="00482EAD">
        <w:rPr>
          <w:rFonts w:ascii="Times New Roman" w:eastAsia="Times New Roman" w:hAnsi="Times New Roman" w:cs="Times New Roman"/>
          <w:sz w:val="24"/>
          <w:szCs w:val="24"/>
        </w:rPr>
        <w:t>frame</w:t>
      </w:r>
      <w:r w:rsidR="00CD7812" w:rsidRPr="00482EAD">
        <w:rPr>
          <w:rFonts w:ascii="Times New Roman" w:eastAsia="Times New Roman" w:hAnsi="Times New Roman" w:cs="Times New Roman"/>
          <w:sz w:val="24"/>
          <w:szCs w:val="24"/>
        </w:rPr>
        <w:t>s</w:t>
      </w:r>
      <w:r w:rsidRPr="00482EAD">
        <w:rPr>
          <w:rFonts w:ascii="Times New Roman" w:eastAsia="Times New Roman" w:hAnsi="Times New Roman" w:cs="Times New Roman"/>
          <w:sz w:val="24"/>
          <w:szCs w:val="24"/>
        </w:rPr>
        <w:t xml:space="preserve"> how we might view others</w:t>
      </w:r>
      <w:r w:rsidR="0068325C" w:rsidRPr="00482EAD">
        <w:rPr>
          <w:rFonts w:ascii="Times New Roman" w:eastAsia="Times New Roman" w:hAnsi="Times New Roman" w:cs="Times New Roman"/>
          <w:sz w:val="24"/>
          <w:szCs w:val="24"/>
        </w:rPr>
        <w:t xml:space="preserve"> in whom we have some personal investment</w:t>
      </w:r>
      <w:r w:rsidRPr="00482EAD">
        <w:rPr>
          <w:rFonts w:ascii="Times New Roman" w:eastAsia="Times New Roman" w:hAnsi="Times New Roman" w:cs="Times New Roman"/>
          <w:sz w:val="24"/>
          <w:szCs w:val="24"/>
        </w:rPr>
        <w:t xml:space="preserve">. </w:t>
      </w:r>
      <w:r w:rsidR="00CD7812" w:rsidRPr="00482EAD">
        <w:rPr>
          <w:rFonts w:ascii="Times New Roman" w:eastAsia="Times New Roman" w:hAnsi="Times New Roman" w:cs="Times New Roman"/>
          <w:sz w:val="24"/>
          <w:szCs w:val="24"/>
        </w:rPr>
        <w:t xml:space="preserve">We next consider how </w:t>
      </w:r>
      <w:r w:rsidR="00CF7EEF" w:rsidRPr="00482EAD">
        <w:rPr>
          <w:rFonts w:ascii="Times New Roman" w:eastAsia="Times New Roman" w:hAnsi="Times New Roman" w:cs="Times New Roman"/>
          <w:sz w:val="24"/>
          <w:szCs w:val="24"/>
        </w:rPr>
        <w:t xml:space="preserve">these </w:t>
      </w:r>
      <w:r w:rsidR="00CD7812" w:rsidRPr="00482EAD">
        <w:rPr>
          <w:rFonts w:ascii="Times New Roman" w:eastAsia="Times New Roman" w:hAnsi="Times New Roman" w:cs="Times New Roman"/>
          <w:sz w:val="24"/>
          <w:szCs w:val="24"/>
        </w:rPr>
        <w:t xml:space="preserve">self-enhancement and self-protection motives might complicate our efforts to </w:t>
      </w:r>
      <w:r w:rsidR="00CF7EEF" w:rsidRPr="00482EAD">
        <w:rPr>
          <w:rFonts w:ascii="Times New Roman" w:eastAsia="Times New Roman" w:hAnsi="Times New Roman" w:cs="Times New Roman"/>
          <w:sz w:val="24"/>
          <w:szCs w:val="24"/>
        </w:rPr>
        <w:t xml:space="preserve">accurately </w:t>
      </w:r>
      <w:r w:rsidR="00CD7812" w:rsidRPr="00482EAD">
        <w:rPr>
          <w:rFonts w:ascii="Times New Roman" w:eastAsia="Times New Roman" w:hAnsi="Times New Roman" w:cs="Times New Roman"/>
          <w:sz w:val="24"/>
          <w:szCs w:val="24"/>
        </w:rPr>
        <w:t>measure personality</w:t>
      </w:r>
      <w:r w:rsidR="00CF7EEF" w:rsidRPr="00482EAD">
        <w:rPr>
          <w:rFonts w:ascii="Times New Roman" w:eastAsia="Times New Roman" w:hAnsi="Times New Roman" w:cs="Times New Roman"/>
          <w:sz w:val="24"/>
          <w:szCs w:val="24"/>
        </w:rPr>
        <w:t xml:space="preserve"> via questionnaire administration</w:t>
      </w:r>
      <w:r w:rsidR="00CD7812" w:rsidRPr="00482EAD">
        <w:rPr>
          <w:rFonts w:ascii="Times New Roman" w:eastAsia="Times New Roman" w:hAnsi="Times New Roman" w:cs="Times New Roman"/>
          <w:sz w:val="24"/>
          <w:szCs w:val="24"/>
        </w:rPr>
        <w:t>.</w:t>
      </w:r>
    </w:p>
    <w:p w14:paraId="5E41B5C1" w14:textId="77777777" w:rsidR="00313158" w:rsidRPr="00482EAD" w:rsidRDefault="00313158" w:rsidP="00754EED">
      <w:pPr>
        <w:pBdr>
          <w:top w:val="nil"/>
          <w:left w:val="nil"/>
          <w:bottom w:val="nil"/>
          <w:right w:val="nil"/>
          <w:between w:val="nil"/>
        </w:pBdr>
        <w:spacing w:line="480" w:lineRule="auto"/>
        <w:rPr>
          <w:rFonts w:ascii="Times New Roman" w:eastAsia="Times New Roman" w:hAnsi="Times New Roman" w:cs="Times New Roman"/>
          <w:b/>
          <w:bCs/>
          <w:sz w:val="24"/>
          <w:szCs w:val="24"/>
        </w:rPr>
      </w:pPr>
      <w:r w:rsidRPr="00482EAD">
        <w:rPr>
          <w:rFonts w:ascii="Times New Roman" w:eastAsia="Times New Roman" w:hAnsi="Times New Roman" w:cs="Times New Roman"/>
          <w:b/>
          <w:bCs/>
          <w:sz w:val="24"/>
          <w:szCs w:val="24"/>
        </w:rPr>
        <w:t>The Use of Informant Ratings in Personality Assessment</w:t>
      </w:r>
    </w:p>
    <w:p w14:paraId="3C91C7C7" w14:textId="3C891BA5" w:rsidR="00313158" w:rsidRPr="00482EAD" w:rsidRDefault="00313158" w:rsidP="00754EED">
      <w:pPr>
        <w:spacing w:line="480" w:lineRule="auto"/>
        <w:ind w:firstLine="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The historical focus on the detection and mitigation of method effects in psychological assessment </w:t>
      </w:r>
      <w:r w:rsidR="0068325C" w:rsidRPr="00482EAD">
        <w:rPr>
          <w:rFonts w:ascii="Times New Roman" w:eastAsia="Times New Roman" w:hAnsi="Times New Roman" w:cs="Times New Roman"/>
          <w:sz w:val="24"/>
          <w:szCs w:val="24"/>
        </w:rPr>
        <w:t>grew in magnitude</w:t>
      </w:r>
      <w:r w:rsidRPr="00482EAD">
        <w:rPr>
          <w:rFonts w:ascii="Times New Roman" w:eastAsia="Times New Roman" w:hAnsi="Times New Roman" w:cs="Times New Roman"/>
          <w:sz w:val="24"/>
          <w:szCs w:val="24"/>
        </w:rPr>
        <w:t xml:space="preserve"> with Campbell and Fiske’s (1959) MTMM approach and others have continued to broaden the scope of investigation since (e.g., Kammeyer-Mueller et al., 2010; Podsakoff et al., 2012; Podsakoff et al., 2003). Within these psychometric frameworks, </w:t>
      </w:r>
      <w:r w:rsidR="003754F8" w:rsidRPr="00482EAD">
        <w:rPr>
          <w:rFonts w:ascii="Times New Roman" w:eastAsia="Times New Roman" w:hAnsi="Times New Roman" w:cs="Times New Roman"/>
          <w:sz w:val="24"/>
          <w:szCs w:val="24"/>
        </w:rPr>
        <w:t>non-self raters (who throughout the paper we refer to as “informants”)</w:t>
      </w:r>
      <w:r w:rsidR="0073359A" w:rsidRPr="00482EAD">
        <w:rPr>
          <w:rFonts w:ascii="Times New Roman" w:eastAsia="Times New Roman" w:hAnsi="Times New Roman" w:cs="Times New Roman"/>
          <w:sz w:val="24"/>
          <w:szCs w:val="24"/>
        </w:rPr>
        <w:t xml:space="preserve"> </w:t>
      </w:r>
      <w:r w:rsidRPr="00482EAD">
        <w:rPr>
          <w:rFonts w:ascii="Times New Roman" w:eastAsia="Times New Roman" w:hAnsi="Times New Roman" w:cs="Times New Roman"/>
          <w:sz w:val="24"/>
          <w:szCs w:val="24"/>
        </w:rPr>
        <w:t xml:space="preserve">may be considered unique and/or </w:t>
      </w:r>
      <w:r w:rsidRPr="00482EAD">
        <w:rPr>
          <w:rFonts w:ascii="Times New Roman" w:eastAsia="Times New Roman" w:hAnsi="Times New Roman" w:cs="Times New Roman"/>
          <w:sz w:val="24"/>
          <w:szCs w:val="24"/>
        </w:rPr>
        <w:lastRenderedPageBreak/>
        <w:t>useful sources of information – primarily in the elucidation of measurement artifacts. Many studies, in fact, have leveraged the informant rater methodology in an attempt to bypass the widely acknowledged measurement deficiencies in self-reports (e.g., Berry</w:t>
      </w:r>
      <w:r w:rsidR="00CD7812" w:rsidRPr="00482EAD">
        <w:rPr>
          <w:rFonts w:ascii="Times New Roman" w:eastAsia="Times New Roman" w:hAnsi="Times New Roman" w:cs="Times New Roman"/>
          <w:sz w:val="24"/>
          <w:szCs w:val="24"/>
        </w:rPr>
        <w:t xml:space="preserve"> et al.,</w:t>
      </w:r>
      <w:r w:rsidR="0073359A" w:rsidRPr="00482EAD">
        <w:rPr>
          <w:rFonts w:ascii="Times New Roman" w:eastAsia="Times New Roman" w:hAnsi="Times New Roman" w:cs="Times New Roman"/>
          <w:sz w:val="24"/>
          <w:szCs w:val="24"/>
        </w:rPr>
        <w:t xml:space="preserve"> </w:t>
      </w:r>
      <w:r w:rsidRPr="00482EAD">
        <w:rPr>
          <w:rFonts w:ascii="Times New Roman" w:eastAsia="Times New Roman" w:hAnsi="Times New Roman" w:cs="Times New Roman"/>
          <w:sz w:val="24"/>
          <w:szCs w:val="24"/>
        </w:rPr>
        <w:t>2012; Borkenau, &amp; Ostendorf, 1989; Connelly &amp; Ones, 2010; Connolly</w:t>
      </w:r>
      <w:r w:rsidR="00CD7812" w:rsidRPr="00482EAD">
        <w:rPr>
          <w:rFonts w:ascii="Times New Roman" w:eastAsia="Times New Roman" w:hAnsi="Times New Roman" w:cs="Times New Roman"/>
          <w:sz w:val="24"/>
          <w:szCs w:val="24"/>
        </w:rPr>
        <w:t xml:space="preserve"> et al.,</w:t>
      </w:r>
      <w:r w:rsidRPr="00482EAD">
        <w:rPr>
          <w:rFonts w:ascii="Times New Roman" w:eastAsia="Times New Roman" w:hAnsi="Times New Roman" w:cs="Times New Roman"/>
          <w:sz w:val="24"/>
          <w:szCs w:val="24"/>
        </w:rPr>
        <w:t xml:space="preserve"> 2007; John &amp; Robins, 1993; Kammeyer-Mueller et al., 2010; Kolar et al., 1996; Leising</w:t>
      </w:r>
      <w:r w:rsidR="00CD7812" w:rsidRPr="00482EAD">
        <w:rPr>
          <w:rFonts w:ascii="Times New Roman" w:eastAsia="Times New Roman" w:hAnsi="Times New Roman" w:cs="Times New Roman"/>
          <w:sz w:val="24"/>
          <w:szCs w:val="24"/>
        </w:rPr>
        <w:t xml:space="preserve"> et al.,</w:t>
      </w:r>
      <w:r w:rsidR="0073359A" w:rsidRPr="00482EAD">
        <w:rPr>
          <w:rFonts w:ascii="Times New Roman" w:eastAsia="Times New Roman" w:hAnsi="Times New Roman" w:cs="Times New Roman"/>
          <w:sz w:val="24"/>
          <w:szCs w:val="24"/>
        </w:rPr>
        <w:t xml:space="preserve"> </w:t>
      </w:r>
      <w:r w:rsidRPr="00482EAD">
        <w:rPr>
          <w:rFonts w:ascii="Times New Roman" w:eastAsia="Times New Roman" w:hAnsi="Times New Roman" w:cs="Times New Roman"/>
          <w:sz w:val="24"/>
          <w:szCs w:val="24"/>
        </w:rPr>
        <w:t>2015; Letzring</w:t>
      </w:r>
      <w:r w:rsidR="00CD7812" w:rsidRPr="00482EAD">
        <w:rPr>
          <w:rFonts w:ascii="Times New Roman" w:eastAsia="Times New Roman" w:hAnsi="Times New Roman" w:cs="Times New Roman"/>
          <w:sz w:val="24"/>
          <w:szCs w:val="24"/>
        </w:rPr>
        <w:t xml:space="preserve"> et al.,</w:t>
      </w:r>
      <w:r w:rsidRPr="00482EAD">
        <w:rPr>
          <w:rFonts w:ascii="Times New Roman" w:eastAsia="Times New Roman" w:hAnsi="Times New Roman" w:cs="Times New Roman"/>
          <w:sz w:val="24"/>
          <w:szCs w:val="24"/>
        </w:rPr>
        <w:t xml:space="preserve"> 2006; Mount</w:t>
      </w:r>
      <w:r w:rsidR="00CD7812" w:rsidRPr="00482EAD">
        <w:rPr>
          <w:rFonts w:ascii="Times New Roman" w:eastAsia="Times New Roman" w:hAnsi="Times New Roman" w:cs="Times New Roman"/>
          <w:sz w:val="24"/>
          <w:szCs w:val="24"/>
        </w:rPr>
        <w:t xml:space="preserve"> et al.,</w:t>
      </w:r>
      <w:r w:rsidR="00A978CE" w:rsidRPr="00482EAD">
        <w:rPr>
          <w:rFonts w:ascii="Times New Roman" w:eastAsia="Times New Roman" w:hAnsi="Times New Roman" w:cs="Times New Roman"/>
          <w:sz w:val="24"/>
          <w:szCs w:val="24"/>
        </w:rPr>
        <w:t xml:space="preserve"> </w:t>
      </w:r>
      <w:r w:rsidRPr="00482EAD">
        <w:rPr>
          <w:rFonts w:ascii="Times New Roman" w:eastAsia="Times New Roman" w:hAnsi="Times New Roman" w:cs="Times New Roman"/>
          <w:sz w:val="24"/>
          <w:szCs w:val="24"/>
        </w:rPr>
        <w:t>1994; Oh</w:t>
      </w:r>
      <w:r w:rsidR="00CD7812" w:rsidRPr="00482EAD">
        <w:rPr>
          <w:rFonts w:ascii="Times New Roman" w:eastAsia="Times New Roman" w:hAnsi="Times New Roman" w:cs="Times New Roman"/>
          <w:sz w:val="24"/>
          <w:szCs w:val="24"/>
        </w:rPr>
        <w:t xml:space="preserve"> et al., </w:t>
      </w:r>
      <w:r w:rsidRPr="00482EAD">
        <w:rPr>
          <w:rFonts w:ascii="Times New Roman" w:eastAsia="Times New Roman" w:hAnsi="Times New Roman" w:cs="Times New Roman"/>
          <w:sz w:val="24"/>
          <w:szCs w:val="24"/>
        </w:rPr>
        <w:t>2011; Paunonen, &amp; Kam, 2014</w:t>
      </w:r>
      <w:r w:rsidR="009D2C02" w:rsidRPr="00482EAD">
        <w:rPr>
          <w:rFonts w:ascii="Times New Roman" w:eastAsia="Times New Roman" w:hAnsi="Times New Roman" w:cs="Times New Roman"/>
          <w:sz w:val="24"/>
          <w:szCs w:val="24"/>
        </w:rPr>
        <w:t>)</w:t>
      </w:r>
      <w:r w:rsidRPr="00482EAD">
        <w:rPr>
          <w:rFonts w:ascii="Times New Roman" w:eastAsia="Times New Roman" w:hAnsi="Times New Roman" w:cs="Times New Roman"/>
          <w:sz w:val="24"/>
          <w:szCs w:val="24"/>
        </w:rPr>
        <w:t xml:space="preserve">. </w:t>
      </w:r>
      <w:r w:rsidR="009D2C02" w:rsidRPr="00482EAD">
        <w:rPr>
          <w:rFonts w:ascii="Times New Roman" w:eastAsia="Times New Roman" w:hAnsi="Times New Roman" w:cs="Times New Roman"/>
          <w:sz w:val="24"/>
          <w:szCs w:val="24"/>
        </w:rPr>
        <w:t xml:space="preserve">Hofstee (1994) has suggested that aggregated judgments provided by multiple informants offer the </w:t>
      </w:r>
      <w:r w:rsidR="009D2C02" w:rsidRPr="00482EAD">
        <w:rPr>
          <w:rFonts w:ascii="Times New Roman" w:eastAsia="Times New Roman" w:hAnsi="Times New Roman" w:cs="Times New Roman"/>
          <w:i/>
          <w:sz w:val="24"/>
          <w:szCs w:val="24"/>
        </w:rPr>
        <w:t>best</w:t>
      </w:r>
      <w:r w:rsidR="009D2C02" w:rsidRPr="00482EAD">
        <w:rPr>
          <w:rFonts w:ascii="Times New Roman" w:eastAsia="Times New Roman" w:hAnsi="Times New Roman" w:cs="Times New Roman"/>
          <w:sz w:val="24"/>
          <w:szCs w:val="24"/>
        </w:rPr>
        <w:t xml:space="preserve"> assessment of a target, and others have confirmed that there is convergence across raters in their judgement of others’ personalities (e.g., Connelly &amp; Ones, 2010).</w:t>
      </w:r>
      <w:r w:rsidR="003A3238" w:rsidRPr="00482EAD">
        <w:rPr>
          <w:rFonts w:ascii="Times New Roman" w:eastAsia="Times New Roman" w:hAnsi="Times New Roman" w:cs="Times New Roman"/>
          <w:sz w:val="24"/>
          <w:szCs w:val="24"/>
        </w:rPr>
        <w:t xml:space="preserve"> </w:t>
      </w:r>
      <w:r w:rsidRPr="00482EAD">
        <w:rPr>
          <w:rFonts w:ascii="Times New Roman" w:eastAsia="Times New Roman" w:hAnsi="Times New Roman" w:cs="Times New Roman"/>
          <w:sz w:val="24"/>
          <w:szCs w:val="24"/>
        </w:rPr>
        <w:t xml:space="preserve">These orientations that hint at the utility of </w:t>
      </w:r>
      <w:r w:rsidR="00D1293D" w:rsidRPr="00482EAD">
        <w:rPr>
          <w:rFonts w:ascii="Times New Roman" w:eastAsia="Times New Roman" w:hAnsi="Times New Roman" w:cs="Times New Roman"/>
          <w:sz w:val="24"/>
          <w:szCs w:val="24"/>
        </w:rPr>
        <w:t>informant</w:t>
      </w:r>
      <w:r w:rsidRPr="00482EAD">
        <w:rPr>
          <w:rFonts w:ascii="Times New Roman" w:eastAsia="Times New Roman" w:hAnsi="Times New Roman" w:cs="Times New Roman"/>
          <w:sz w:val="24"/>
          <w:szCs w:val="24"/>
        </w:rPr>
        <w:t xml:space="preserve"> ratings, however, are dependent on self and </w:t>
      </w:r>
      <w:r w:rsidR="00F922C2" w:rsidRPr="00482EAD">
        <w:rPr>
          <w:rFonts w:ascii="Times New Roman" w:eastAsia="Times New Roman" w:hAnsi="Times New Roman" w:cs="Times New Roman"/>
          <w:sz w:val="24"/>
          <w:szCs w:val="24"/>
        </w:rPr>
        <w:t>informants</w:t>
      </w:r>
      <w:r w:rsidRPr="00482EAD">
        <w:rPr>
          <w:rFonts w:ascii="Times New Roman" w:eastAsia="Times New Roman" w:hAnsi="Times New Roman" w:cs="Times New Roman"/>
          <w:sz w:val="24"/>
          <w:szCs w:val="24"/>
        </w:rPr>
        <w:t xml:space="preserve"> having </w:t>
      </w:r>
      <w:r w:rsidRPr="00482EAD">
        <w:rPr>
          <w:rFonts w:ascii="Times New Roman" w:eastAsia="Times New Roman" w:hAnsi="Times New Roman" w:cs="Times New Roman"/>
          <w:i/>
          <w:iCs/>
          <w:sz w:val="24"/>
          <w:szCs w:val="24"/>
        </w:rPr>
        <w:t>different</w:t>
      </w:r>
      <w:r w:rsidRPr="00482EAD">
        <w:rPr>
          <w:rFonts w:ascii="Times New Roman" w:eastAsia="Times New Roman" w:hAnsi="Times New Roman" w:cs="Times New Roman"/>
          <w:sz w:val="24"/>
          <w:szCs w:val="24"/>
        </w:rPr>
        <w:t xml:space="preserve"> motives, or, more practically, </w:t>
      </w:r>
      <w:r w:rsidRPr="00482EAD">
        <w:rPr>
          <w:rFonts w:ascii="Times New Roman" w:eastAsia="Times New Roman" w:hAnsi="Times New Roman" w:cs="Times New Roman"/>
          <w:i/>
          <w:iCs/>
          <w:sz w:val="24"/>
          <w:szCs w:val="24"/>
        </w:rPr>
        <w:t>not</w:t>
      </w:r>
      <w:r w:rsidRPr="00482EAD">
        <w:rPr>
          <w:rFonts w:ascii="Times New Roman" w:eastAsia="Times New Roman" w:hAnsi="Times New Roman" w:cs="Times New Roman"/>
          <w:sz w:val="24"/>
          <w:szCs w:val="24"/>
        </w:rPr>
        <w:t xml:space="preserve"> being susceptible to the same evaluative </w:t>
      </w:r>
      <w:r w:rsidR="00721752" w:rsidRPr="00482EAD">
        <w:rPr>
          <w:rFonts w:ascii="Times New Roman" w:eastAsia="Times New Roman" w:hAnsi="Times New Roman" w:cs="Times New Roman"/>
          <w:sz w:val="24"/>
          <w:szCs w:val="24"/>
        </w:rPr>
        <w:t>influence</w:t>
      </w:r>
      <w:r w:rsidR="004A7AD6">
        <w:rPr>
          <w:rFonts w:ascii="Times New Roman" w:eastAsia="Times New Roman" w:hAnsi="Times New Roman" w:cs="Times New Roman"/>
          <w:sz w:val="24"/>
          <w:szCs w:val="24"/>
        </w:rPr>
        <w:t>s</w:t>
      </w:r>
      <w:r w:rsidRPr="00482EAD">
        <w:rPr>
          <w:rFonts w:ascii="Times New Roman" w:eastAsia="Times New Roman" w:hAnsi="Times New Roman" w:cs="Times New Roman"/>
          <w:sz w:val="24"/>
          <w:szCs w:val="24"/>
        </w:rPr>
        <w:t xml:space="preserve">. </w:t>
      </w:r>
    </w:p>
    <w:p w14:paraId="3FA9F33C" w14:textId="3B164421" w:rsidR="00313158" w:rsidRPr="00482EAD" w:rsidRDefault="00313158" w:rsidP="00754EED">
      <w:pPr>
        <w:spacing w:line="480" w:lineRule="auto"/>
        <w:ind w:firstLine="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Within these </w:t>
      </w:r>
      <w:r w:rsidR="00E12C5A" w:rsidRPr="00482EAD">
        <w:rPr>
          <w:rFonts w:ascii="Times New Roman" w:eastAsia="Times New Roman" w:hAnsi="Times New Roman" w:cs="Times New Roman"/>
          <w:sz w:val="24"/>
          <w:szCs w:val="24"/>
        </w:rPr>
        <w:t>psychometrically-</w:t>
      </w:r>
      <w:r w:rsidRPr="00482EAD">
        <w:rPr>
          <w:rFonts w:ascii="Times New Roman" w:eastAsia="Times New Roman" w:hAnsi="Times New Roman" w:cs="Times New Roman"/>
          <w:sz w:val="24"/>
          <w:szCs w:val="24"/>
        </w:rPr>
        <w:t xml:space="preserve">oriented investigations, the use of </w:t>
      </w:r>
      <w:r w:rsidR="00F922C2" w:rsidRPr="00482EAD">
        <w:rPr>
          <w:rFonts w:ascii="Times New Roman" w:eastAsia="Times New Roman" w:hAnsi="Times New Roman" w:cs="Times New Roman"/>
          <w:sz w:val="24"/>
          <w:szCs w:val="24"/>
        </w:rPr>
        <w:t>informants</w:t>
      </w:r>
      <w:r w:rsidRPr="00482EAD">
        <w:rPr>
          <w:rFonts w:ascii="Times New Roman" w:eastAsia="Times New Roman" w:hAnsi="Times New Roman" w:cs="Times New Roman"/>
          <w:sz w:val="24"/>
          <w:szCs w:val="24"/>
        </w:rPr>
        <w:t xml:space="preserve"> is a frequently recommended safeguard against artifactually-inflated inter-measure associations (see, for example, Chang et al., 2012; Podsakoff et al., 2012 although see also </w:t>
      </w:r>
      <w:r w:rsidRPr="00482EAD">
        <w:rPr>
          <w:rFonts w:ascii="Times New Roman" w:hAnsi="Times New Roman" w:cs="Times New Roman"/>
          <w:sz w:val="24"/>
          <w:szCs w:val="24"/>
        </w:rPr>
        <w:t xml:space="preserve">Kammeyer-Mueller et al., 2010 </w:t>
      </w:r>
      <w:r w:rsidRPr="00482EAD">
        <w:rPr>
          <w:rFonts w:ascii="Times New Roman" w:eastAsia="Times New Roman" w:hAnsi="Times New Roman" w:cs="Times New Roman"/>
          <w:sz w:val="24"/>
          <w:szCs w:val="24"/>
        </w:rPr>
        <w:t>for a counter-perspective).</w:t>
      </w:r>
      <w:r w:rsidR="003A3238" w:rsidRPr="00482EAD">
        <w:rPr>
          <w:rFonts w:ascii="Times New Roman" w:eastAsia="Times New Roman" w:hAnsi="Times New Roman" w:cs="Times New Roman"/>
          <w:sz w:val="24"/>
          <w:szCs w:val="24"/>
        </w:rPr>
        <w:t xml:space="preserve"> </w:t>
      </w:r>
      <w:r w:rsidRPr="00482EAD">
        <w:rPr>
          <w:rFonts w:ascii="Times New Roman" w:eastAsia="Times New Roman" w:hAnsi="Times New Roman" w:cs="Times New Roman"/>
          <w:sz w:val="24"/>
          <w:szCs w:val="24"/>
        </w:rPr>
        <w:t>Podsakoff et al. (2003)</w:t>
      </w:r>
      <w:r w:rsidR="00BC0EE2" w:rsidRPr="00482EAD">
        <w:rPr>
          <w:rFonts w:ascii="Times New Roman" w:eastAsia="Times New Roman" w:hAnsi="Times New Roman" w:cs="Times New Roman"/>
          <w:sz w:val="24"/>
          <w:szCs w:val="24"/>
        </w:rPr>
        <w:t>,</w:t>
      </w:r>
      <w:r w:rsidRPr="00482EAD">
        <w:rPr>
          <w:rFonts w:ascii="Times New Roman" w:eastAsia="Times New Roman" w:hAnsi="Times New Roman" w:cs="Times New Roman"/>
          <w:sz w:val="24"/>
          <w:szCs w:val="24"/>
        </w:rPr>
        <w:t xml:space="preserve"> for example</w:t>
      </w:r>
      <w:r w:rsidR="00BC0EE2" w:rsidRPr="00482EAD">
        <w:rPr>
          <w:rFonts w:ascii="Times New Roman" w:eastAsia="Times New Roman" w:hAnsi="Times New Roman" w:cs="Times New Roman"/>
          <w:sz w:val="24"/>
          <w:szCs w:val="24"/>
        </w:rPr>
        <w:t>,</w:t>
      </w:r>
      <w:r w:rsidRPr="00482EAD">
        <w:rPr>
          <w:rFonts w:ascii="Times New Roman" w:eastAsia="Times New Roman" w:hAnsi="Times New Roman" w:cs="Times New Roman"/>
          <w:sz w:val="24"/>
          <w:szCs w:val="24"/>
        </w:rPr>
        <w:t xml:space="preserve"> recommend obtaining measures of independent and dependent variables from different sources to prevent any one individual rater from introducing associations due to intra-person factors such as consistency motifs or mood states. </w:t>
      </w:r>
      <w:r w:rsidR="00BC0EE2" w:rsidRPr="00482EAD">
        <w:rPr>
          <w:rFonts w:ascii="Times New Roman" w:eastAsia="Times New Roman" w:hAnsi="Times New Roman" w:cs="Times New Roman"/>
          <w:sz w:val="24"/>
          <w:szCs w:val="24"/>
        </w:rPr>
        <w:t xml:space="preserve">In line with this recommendation, </w:t>
      </w:r>
      <w:r w:rsidRPr="00482EAD">
        <w:rPr>
          <w:rFonts w:ascii="Times New Roman" w:eastAsia="Times New Roman" w:hAnsi="Times New Roman" w:cs="Times New Roman"/>
          <w:sz w:val="24"/>
          <w:szCs w:val="24"/>
        </w:rPr>
        <w:t>Chang et al. (2012) appl</w:t>
      </w:r>
      <w:r w:rsidR="00BC0EE2" w:rsidRPr="00482EAD">
        <w:rPr>
          <w:rFonts w:ascii="Times New Roman" w:eastAsia="Times New Roman" w:hAnsi="Times New Roman" w:cs="Times New Roman"/>
          <w:sz w:val="24"/>
          <w:szCs w:val="24"/>
        </w:rPr>
        <w:t>ied</w:t>
      </w:r>
      <w:r w:rsidRPr="00482EAD">
        <w:rPr>
          <w:rFonts w:ascii="Times New Roman" w:eastAsia="Times New Roman" w:hAnsi="Times New Roman" w:cs="Times New Roman"/>
          <w:sz w:val="24"/>
          <w:szCs w:val="24"/>
        </w:rPr>
        <w:t xml:space="preserve"> meta-analysis to </w:t>
      </w:r>
      <w:r w:rsidR="00D1293D" w:rsidRPr="00482EAD">
        <w:rPr>
          <w:rFonts w:ascii="Times New Roman" w:eastAsia="Times New Roman" w:hAnsi="Times New Roman" w:cs="Times New Roman"/>
          <w:sz w:val="24"/>
          <w:szCs w:val="24"/>
        </w:rPr>
        <w:t>informant</w:t>
      </w:r>
      <w:r w:rsidRPr="00482EAD">
        <w:rPr>
          <w:rFonts w:ascii="Times New Roman" w:eastAsia="Times New Roman" w:hAnsi="Times New Roman" w:cs="Times New Roman"/>
          <w:sz w:val="24"/>
          <w:szCs w:val="24"/>
        </w:rPr>
        <w:t xml:space="preserve"> ratings, treating these sources as distinct methods of assessment. Conway and Lance (2010), however, argue quite strongly that researchers (and reviewers) have often misconstrued rating </w:t>
      </w:r>
      <w:r w:rsidRPr="00482EAD">
        <w:rPr>
          <w:rFonts w:ascii="Times New Roman" w:eastAsia="Times New Roman" w:hAnsi="Times New Roman" w:cs="Times New Roman"/>
          <w:i/>
          <w:sz w:val="24"/>
          <w:szCs w:val="24"/>
        </w:rPr>
        <w:t>source</w:t>
      </w:r>
      <w:r w:rsidRPr="00482EAD">
        <w:rPr>
          <w:rFonts w:ascii="Times New Roman" w:eastAsia="Times New Roman" w:hAnsi="Times New Roman" w:cs="Times New Roman"/>
          <w:sz w:val="24"/>
          <w:szCs w:val="24"/>
        </w:rPr>
        <w:t xml:space="preserve"> as a measurement </w:t>
      </w:r>
      <w:r w:rsidRPr="00482EAD">
        <w:rPr>
          <w:rFonts w:ascii="Times New Roman" w:eastAsia="Times New Roman" w:hAnsi="Times New Roman" w:cs="Times New Roman"/>
          <w:i/>
          <w:sz w:val="24"/>
          <w:szCs w:val="24"/>
        </w:rPr>
        <w:t>method</w:t>
      </w:r>
      <w:r w:rsidRPr="00482EAD">
        <w:rPr>
          <w:rFonts w:ascii="Times New Roman" w:eastAsia="Times New Roman" w:hAnsi="Times New Roman" w:cs="Times New Roman"/>
          <w:sz w:val="24"/>
          <w:szCs w:val="24"/>
        </w:rPr>
        <w:t xml:space="preserve">. They further contend that </w:t>
      </w:r>
      <w:r w:rsidR="00F922C2" w:rsidRPr="00482EAD">
        <w:rPr>
          <w:rFonts w:ascii="Times New Roman" w:eastAsia="Times New Roman" w:hAnsi="Times New Roman" w:cs="Times New Roman"/>
          <w:sz w:val="24"/>
          <w:szCs w:val="24"/>
        </w:rPr>
        <w:t>informants</w:t>
      </w:r>
      <w:r w:rsidRPr="00482EAD">
        <w:rPr>
          <w:rFonts w:ascii="Times New Roman" w:eastAsia="Times New Roman" w:hAnsi="Times New Roman" w:cs="Times New Roman"/>
          <w:sz w:val="24"/>
          <w:szCs w:val="24"/>
        </w:rPr>
        <w:t>/rating sources may, in fact, be prone to the same biases as self-raters</w:t>
      </w:r>
      <w:r w:rsidR="00BC0EE2" w:rsidRPr="00482EAD">
        <w:rPr>
          <w:rFonts w:ascii="Times New Roman" w:eastAsia="Times New Roman" w:hAnsi="Times New Roman" w:cs="Times New Roman"/>
          <w:sz w:val="24"/>
          <w:szCs w:val="24"/>
        </w:rPr>
        <w:t xml:space="preserve"> –</w:t>
      </w:r>
      <w:r w:rsidR="00050765" w:rsidRPr="00482EAD">
        <w:rPr>
          <w:rFonts w:ascii="Times New Roman" w:eastAsia="Times New Roman" w:hAnsi="Times New Roman" w:cs="Times New Roman"/>
          <w:sz w:val="24"/>
          <w:szCs w:val="24"/>
        </w:rPr>
        <w:t xml:space="preserve"> w</w:t>
      </w:r>
      <w:r w:rsidR="00BC0EE2" w:rsidRPr="00482EAD">
        <w:rPr>
          <w:rFonts w:ascii="Times New Roman" w:eastAsia="Times New Roman" w:hAnsi="Times New Roman" w:cs="Times New Roman"/>
          <w:sz w:val="24"/>
          <w:szCs w:val="24"/>
        </w:rPr>
        <w:t xml:space="preserve">e aim to </w:t>
      </w:r>
      <w:r w:rsidR="00287272" w:rsidRPr="00482EAD">
        <w:rPr>
          <w:rFonts w:ascii="Times New Roman" w:eastAsia="Times New Roman" w:hAnsi="Times New Roman" w:cs="Times New Roman"/>
          <w:sz w:val="24"/>
          <w:szCs w:val="24"/>
        </w:rPr>
        <w:t>explicitly evaluate this possibility</w:t>
      </w:r>
      <w:r w:rsidR="00BC0EE2" w:rsidRPr="00482EAD">
        <w:rPr>
          <w:rFonts w:ascii="Times New Roman" w:eastAsia="Times New Roman" w:hAnsi="Times New Roman" w:cs="Times New Roman"/>
          <w:sz w:val="24"/>
          <w:szCs w:val="24"/>
        </w:rPr>
        <w:t xml:space="preserve"> in the current study.</w:t>
      </w:r>
    </w:p>
    <w:p w14:paraId="75E52BBF" w14:textId="452A9531" w:rsidR="00313158" w:rsidRPr="00482EAD" w:rsidRDefault="00D1293D" w:rsidP="00754EED">
      <w:pPr>
        <w:pBdr>
          <w:top w:val="nil"/>
          <w:left w:val="nil"/>
          <w:bottom w:val="nil"/>
          <w:right w:val="nil"/>
          <w:between w:val="nil"/>
        </w:pBdr>
        <w:spacing w:line="480" w:lineRule="auto"/>
        <w:rPr>
          <w:rFonts w:ascii="Times New Roman" w:eastAsia="Times New Roman" w:hAnsi="Times New Roman" w:cs="Times New Roman"/>
          <w:b/>
          <w:sz w:val="24"/>
          <w:szCs w:val="24"/>
        </w:rPr>
      </w:pPr>
      <w:r w:rsidRPr="00482EAD">
        <w:rPr>
          <w:rFonts w:ascii="Times New Roman" w:eastAsia="Times New Roman" w:hAnsi="Times New Roman" w:cs="Times New Roman"/>
          <w:b/>
          <w:sz w:val="24"/>
          <w:szCs w:val="24"/>
        </w:rPr>
        <w:lastRenderedPageBreak/>
        <w:t>Informant</w:t>
      </w:r>
      <w:r w:rsidR="00313158" w:rsidRPr="00482EAD">
        <w:rPr>
          <w:rFonts w:ascii="Times New Roman" w:eastAsia="Times New Roman" w:hAnsi="Times New Roman" w:cs="Times New Roman"/>
          <w:b/>
          <w:sz w:val="24"/>
          <w:szCs w:val="24"/>
        </w:rPr>
        <w:t>s versus Selves – Divergent or Comparable Response Orientations</w:t>
      </w:r>
    </w:p>
    <w:p w14:paraId="73CC2E40" w14:textId="22F3B687" w:rsidR="00313158" w:rsidRPr="00482EAD" w:rsidRDefault="00313158" w:rsidP="00754EED">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A</w:t>
      </w:r>
      <w:r w:rsidR="00BC0EE2" w:rsidRPr="00482EAD">
        <w:rPr>
          <w:rFonts w:ascii="Times New Roman" w:eastAsia="Times New Roman" w:hAnsi="Times New Roman" w:cs="Times New Roman"/>
          <w:sz w:val="24"/>
          <w:szCs w:val="24"/>
        </w:rPr>
        <w:t xml:space="preserve">s mentioned above, </w:t>
      </w:r>
      <w:r w:rsidR="00CB7899" w:rsidRPr="00482EAD">
        <w:rPr>
          <w:rFonts w:ascii="Times New Roman" w:eastAsia="Times New Roman" w:hAnsi="Times New Roman" w:cs="Times New Roman"/>
          <w:sz w:val="24"/>
          <w:szCs w:val="24"/>
        </w:rPr>
        <w:t>it is currently unknown</w:t>
      </w:r>
      <w:r w:rsidRPr="00482EAD">
        <w:rPr>
          <w:rFonts w:ascii="Times New Roman" w:eastAsia="Times New Roman" w:hAnsi="Times New Roman" w:cs="Times New Roman"/>
          <w:sz w:val="24"/>
          <w:szCs w:val="24"/>
        </w:rPr>
        <w:t xml:space="preserve"> whether targets and </w:t>
      </w:r>
      <w:r w:rsidR="00D1293D" w:rsidRPr="00482EAD">
        <w:rPr>
          <w:rFonts w:ascii="Times New Roman" w:eastAsia="Times New Roman" w:hAnsi="Times New Roman" w:cs="Times New Roman"/>
          <w:sz w:val="24"/>
          <w:szCs w:val="24"/>
        </w:rPr>
        <w:t>informant</w:t>
      </w:r>
      <w:r w:rsidRPr="00482EAD">
        <w:rPr>
          <w:rFonts w:ascii="Times New Roman" w:eastAsia="Times New Roman" w:hAnsi="Times New Roman" w:cs="Times New Roman"/>
          <w:sz w:val="24"/>
          <w:szCs w:val="24"/>
        </w:rPr>
        <w:t>s are susceptible to the same bias</w:t>
      </w:r>
      <w:r w:rsidR="00186B03" w:rsidRPr="00482EAD">
        <w:rPr>
          <w:rFonts w:ascii="Times New Roman" w:eastAsia="Times New Roman" w:hAnsi="Times New Roman" w:cs="Times New Roman"/>
          <w:sz w:val="24"/>
          <w:szCs w:val="24"/>
        </w:rPr>
        <w:t>ing influences</w:t>
      </w:r>
      <w:r w:rsidRPr="00482EAD">
        <w:rPr>
          <w:rFonts w:ascii="Times New Roman" w:eastAsia="Times New Roman" w:hAnsi="Times New Roman" w:cs="Times New Roman"/>
          <w:sz w:val="24"/>
          <w:szCs w:val="24"/>
        </w:rPr>
        <w:t xml:space="preserve"> in their responses. Theory suggests that people have an unconscious desire to present themselves in the way they would like others to perceive them</w:t>
      </w:r>
      <w:r w:rsidR="00186B03" w:rsidRPr="00482EAD">
        <w:rPr>
          <w:rFonts w:ascii="Times New Roman" w:eastAsia="Times New Roman" w:hAnsi="Times New Roman" w:cs="Times New Roman"/>
          <w:sz w:val="24"/>
          <w:szCs w:val="24"/>
        </w:rPr>
        <w:t xml:space="preserve"> (Hogan &amp; Blickle, 201</w:t>
      </w:r>
      <w:r w:rsidR="00A978CE" w:rsidRPr="00482EAD">
        <w:rPr>
          <w:rFonts w:ascii="Times New Roman" w:eastAsia="Times New Roman" w:hAnsi="Times New Roman" w:cs="Times New Roman"/>
          <w:sz w:val="24"/>
          <w:szCs w:val="24"/>
        </w:rPr>
        <w:t>8</w:t>
      </w:r>
      <w:r w:rsidR="00186B03" w:rsidRPr="00482EAD">
        <w:rPr>
          <w:rFonts w:ascii="Times New Roman" w:eastAsia="Times New Roman" w:hAnsi="Times New Roman" w:cs="Times New Roman"/>
          <w:sz w:val="24"/>
          <w:szCs w:val="24"/>
        </w:rPr>
        <w:t>)</w:t>
      </w:r>
      <w:r w:rsidR="00BC0EE2" w:rsidRPr="00482EAD">
        <w:rPr>
          <w:rFonts w:ascii="Times New Roman" w:eastAsia="Times New Roman" w:hAnsi="Times New Roman" w:cs="Times New Roman"/>
          <w:sz w:val="24"/>
          <w:szCs w:val="24"/>
        </w:rPr>
        <w:t xml:space="preserve">. Not unexpectedly, </w:t>
      </w:r>
      <w:r w:rsidR="00E12C5A" w:rsidRPr="00482EAD">
        <w:rPr>
          <w:rFonts w:ascii="Times New Roman" w:eastAsia="Times New Roman" w:hAnsi="Times New Roman" w:cs="Times New Roman"/>
          <w:sz w:val="24"/>
          <w:szCs w:val="24"/>
        </w:rPr>
        <w:t>s</w:t>
      </w:r>
      <w:r w:rsidR="00CE5604" w:rsidRPr="00482EAD">
        <w:rPr>
          <w:rFonts w:ascii="Times New Roman" w:eastAsia="Times New Roman" w:hAnsi="Times New Roman" w:cs="Times New Roman"/>
          <w:sz w:val="24"/>
          <w:szCs w:val="24"/>
        </w:rPr>
        <w:t xml:space="preserve">imilar </w:t>
      </w:r>
      <w:r w:rsidR="00BC0EE2" w:rsidRPr="00482EAD">
        <w:rPr>
          <w:rFonts w:ascii="Times New Roman" w:eastAsia="Times New Roman" w:hAnsi="Times New Roman" w:cs="Times New Roman"/>
          <w:sz w:val="24"/>
          <w:szCs w:val="24"/>
        </w:rPr>
        <w:t xml:space="preserve">motives, </w:t>
      </w:r>
      <w:r w:rsidR="00CE5604" w:rsidRPr="00482EAD">
        <w:rPr>
          <w:rFonts w:ascii="Times New Roman" w:eastAsia="Times New Roman" w:hAnsi="Times New Roman" w:cs="Times New Roman"/>
          <w:sz w:val="24"/>
          <w:szCs w:val="24"/>
        </w:rPr>
        <w:t>when</w:t>
      </w:r>
      <w:r w:rsidR="00BC0EE2" w:rsidRPr="00482EAD">
        <w:rPr>
          <w:rFonts w:ascii="Times New Roman" w:eastAsia="Times New Roman" w:hAnsi="Times New Roman" w:cs="Times New Roman"/>
          <w:sz w:val="24"/>
          <w:szCs w:val="24"/>
        </w:rPr>
        <w:t xml:space="preserve"> </w:t>
      </w:r>
      <w:r w:rsidR="00CE5604" w:rsidRPr="00482EAD">
        <w:rPr>
          <w:rFonts w:ascii="Times New Roman" w:eastAsia="Times New Roman" w:hAnsi="Times New Roman" w:cs="Times New Roman"/>
          <w:sz w:val="24"/>
          <w:szCs w:val="24"/>
        </w:rPr>
        <w:t xml:space="preserve">considered from the perspective of fellow members of one’s </w:t>
      </w:r>
      <w:r w:rsidR="00BC0EE2" w:rsidRPr="00482EAD">
        <w:rPr>
          <w:rFonts w:ascii="Times New Roman" w:eastAsia="Times New Roman" w:hAnsi="Times New Roman" w:cs="Times New Roman"/>
          <w:sz w:val="24"/>
          <w:szCs w:val="24"/>
        </w:rPr>
        <w:t>“in group” (</w:t>
      </w:r>
      <w:r w:rsidR="006D5985" w:rsidRPr="00482EAD">
        <w:rPr>
          <w:rFonts w:ascii="Times New Roman" w:eastAsia="Times New Roman" w:hAnsi="Times New Roman" w:cs="Times New Roman"/>
          <w:sz w:val="24"/>
          <w:szCs w:val="24"/>
        </w:rPr>
        <w:t>social identity theory;</w:t>
      </w:r>
      <w:r w:rsidR="006D5985" w:rsidRPr="00482EAD">
        <w:rPr>
          <w:rFonts w:ascii="Times New Roman" w:hAnsi="Times New Roman" w:cs="Times New Roman"/>
        </w:rPr>
        <w:t xml:space="preserve"> </w:t>
      </w:r>
      <w:r w:rsidR="006D5985" w:rsidRPr="00482EAD">
        <w:rPr>
          <w:rFonts w:ascii="Times New Roman" w:eastAsia="Times New Roman" w:hAnsi="Times New Roman" w:cs="Times New Roman"/>
          <w:sz w:val="24"/>
          <w:szCs w:val="24"/>
        </w:rPr>
        <w:t>Tajfel &amp; Turner, 1979</w:t>
      </w:r>
      <w:r w:rsidR="00BC0EE2" w:rsidRPr="00482EAD">
        <w:rPr>
          <w:rFonts w:ascii="Times New Roman" w:eastAsia="Times New Roman" w:hAnsi="Times New Roman" w:cs="Times New Roman"/>
          <w:sz w:val="24"/>
          <w:szCs w:val="24"/>
        </w:rPr>
        <w:t xml:space="preserve">), would </w:t>
      </w:r>
      <w:r w:rsidR="00E2735B" w:rsidRPr="00482EAD">
        <w:rPr>
          <w:rFonts w:ascii="Times New Roman" w:eastAsia="Times New Roman" w:hAnsi="Times New Roman" w:cs="Times New Roman"/>
          <w:sz w:val="24"/>
          <w:szCs w:val="24"/>
        </w:rPr>
        <w:t>compel</w:t>
      </w:r>
      <w:r w:rsidR="00BC0EE2" w:rsidRPr="00482EAD">
        <w:rPr>
          <w:rFonts w:ascii="Times New Roman" w:eastAsia="Times New Roman" w:hAnsi="Times New Roman" w:cs="Times New Roman"/>
          <w:sz w:val="24"/>
          <w:szCs w:val="24"/>
        </w:rPr>
        <w:t xml:space="preserve"> </w:t>
      </w:r>
      <w:r w:rsidR="00CE5604" w:rsidRPr="00482EAD">
        <w:rPr>
          <w:rFonts w:ascii="Times New Roman" w:eastAsia="Times New Roman" w:hAnsi="Times New Roman" w:cs="Times New Roman"/>
          <w:sz w:val="24"/>
          <w:szCs w:val="24"/>
        </w:rPr>
        <w:t>us</w:t>
      </w:r>
      <w:r w:rsidR="00BC0EE2" w:rsidRPr="00482EAD">
        <w:rPr>
          <w:rFonts w:ascii="Times New Roman" w:eastAsia="Times New Roman" w:hAnsi="Times New Roman" w:cs="Times New Roman"/>
          <w:sz w:val="24"/>
          <w:szCs w:val="24"/>
        </w:rPr>
        <w:t xml:space="preserve"> to view those in our inner circles in a positive light – thus, seeing and being seen through “rose-colored glasses”</w:t>
      </w:r>
      <w:r w:rsidR="009D2C02" w:rsidRPr="00482EAD">
        <w:rPr>
          <w:rFonts w:ascii="Times New Roman" w:eastAsia="Times New Roman" w:hAnsi="Times New Roman" w:cs="Times New Roman"/>
          <w:sz w:val="24"/>
          <w:szCs w:val="24"/>
        </w:rPr>
        <w:t xml:space="preserve"> (e.g., Murray</w:t>
      </w:r>
      <w:r w:rsidR="00A27468" w:rsidRPr="00482EAD">
        <w:rPr>
          <w:rFonts w:ascii="Times New Roman" w:eastAsia="Times New Roman" w:hAnsi="Times New Roman" w:cs="Times New Roman"/>
          <w:sz w:val="24"/>
          <w:szCs w:val="24"/>
        </w:rPr>
        <w:t xml:space="preserve"> et al.</w:t>
      </w:r>
      <w:r w:rsidR="009D2C02" w:rsidRPr="00482EAD">
        <w:rPr>
          <w:rFonts w:ascii="Times New Roman" w:eastAsia="Times New Roman" w:hAnsi="Times New Roman" w:cs="Times New Roman"/>
          <w:sz w:val="24"/>
          <w:szCs w:val="24"/>
        </w:rPr>
        <w:t>, 1996).</w:t>
      </w:r>
      <w:r w:rsidR="003A3238" w:rsidRPr="00482EAD">
        <w:rPr>
          <w:rFonts w:ascii="Times New Roman" w:eastAsia="Times New Roman" w:hAnsi="Times New Roman" w:cs="Times New Roman"/>
          <w:sz w:val="24"/>
          <w:szCs w:val="24"/>
        </w:rPr>
        <w:t xml:space="preserve"> </w:t>
      </w:r>
      <w:r w:rsidRPr="00482EAD">
        <w:rPr>
          <w:rFonts w:ascii="Times New Roman" w:eastAsia="Times New Roman" w:hAnsi="Times New Roman" w:cs="Times New Roman"/>
          <w:sz w:val="24"/>
          <w:szCs w:val="24"/>
        </w:rPr>
        <w:t>However,</w:t>
      </w:r>
      <w:r w:rsidR="00BC0EE2" w:rsidRPr="00482EAD">
        <w:rPr>
          <w:rFonts w:ascii="Times New Roman" w:eastAsia="Times New Roman" w:hAnsi="Times New Roman" w:cs="Times New Roman"/>
          <w:sz w:val="24"/>
          <w:szCs w:val="24"/>
        </w:rPr>
        <w:t xml:space="preserve"> </w:t>
      </w:r>
      <w:r w:rsidRPr="00482EAD">
        <w:rPr>
          <w:rFonts w:ascii="Times New Roman" w:eastAsia="Times New Roman" w:hAnsi="Times New Roman" w:cs="Times New Roman"/>
          <w:sz w:val="24"/>
          <w:szCs w:val="24"/>
        </w:rPr>
        <w:t>a</w:t>
      </w:r>
      <w:r w:rsidR="009D2C02" w:rsidRPr="00482EAD">
        <w:rPr>
          <w:rFonts w:ascii="Times New Roman" w:eastAsia="Times New Roman" w:hAnsi="Times New Roman" w:cs="Times New Roman"/>
          <w:sz w:val="24"/>
          <w:szCs w:val="24"/>
        </w:rPr>
        <w:t xml:space="preserve"> contrasting perspective</w:t>
      </w:r>
      <w:r w:rsidRPr="00482EAD">
        <w:rPr>
          <w:rFonts w:ascii="Times New Roman" w:eastAsia="Times New Roman" w:hAnsi="Times New Roman" w:cs="Times New Roman"/>
          <w:sz w:val="24"/>
          <w:szCs w:val="24"/>
        </w:rPr>
        <w:t xml:space="preserve"> regarding methodologies to separate “substance” vs. “style” elements in the personality</w:t>
      </w:r>
      <w:r w:rsidR="009D2C02" w:rsidRPr="00482EAD">
        <w:rPr>
          <w:rFonts w:ascii="Times New Roman" w:eastAsia="Times New Roman" w:hAnsi="Times New Roman" w:cs="Times New Roman"/>
          <w:sz w:val="24"/>
          <w:szCs w:val="24"/>
        </w:rPr>
        <w:t xml:space="preserve"> and common method variance</w:t>
      </w:r>
      <w:r w:rsidRPr="00482EAD">
        <w:rPr>
          <w:rFonts w:ascii="Times New Roman" w:eastAsia="Times New Roman" w:hAnsi="Times New Roman" w:cs="Times New Roman"/>
          <w:sz w:val="24"/>
          <w:szCs w:val="24"/>
        </w:rPr>
        <w:t xml:space="preserve"> literature</w:t>
      </w:r>
      <w:r w:rsidR="009D2C02" w:rsidRPr="00482EAD">
        <w:rPr>
          <w:rFonts w:ascii="Times New Roman" w:eastAsia="Times New Roman" w:hAnsi="Times New Roman" w:cs="Times New Roman"/>
          <w:sz w:val="24"/>
          <w:szCs w:val="24"/>
        </w:rPr>
        <w:t>s</w:t>
      </w:r>
      <w:r w:rsidRPr="00482EAD">
        <w:rPr>
          <w:rFonts w:ascii="Times New Roman" w:eastAsia="Times New Roman" w:hAnsi="Times New Roman" w:cs="Times New Roman"/>
          <w:sz w:val="24"/>
          <w:szCs w:val="24"/>
        </w:rPr>
        <w:t xml:space="preserve"> argues that the use of informant ratings is a </w:t>
      </w:r>
      <w:r w:rsidR="009D2C02" w:rsidRPr="00482EAD">
        <w:rPr>
          <w:rFonts w:ascii="Times New Roman" w:eastAsia="Times New Roman" w:hAnsi="Times New Roman" w:cs="Times New Roman"/>
          <w:sz w:val="24"/>
          <w:szCs w:val="24"/>
        </w:rPr>
        <w:t>viable</w:t>
      </w:r>
      <w:r w:rsidRPr="00482EAD">
        <w:rPr>
          <w:rFonts w:ascii="Times New Roman" w:eastAsia="Times New Roman" w:hAnsi="Times New Roman" w:cs="Times New Roman"/>
          <w:sz w:val="24"/>
          <w:szCs w:val="24"/>
        </w:rPr>
        <w:t xml:space="preserve"> s</w:t>
      </w:r>
      <w:r w:rsidR="009D2C02" w:rsidRPr="00482EAD">
        <w:rPr>
          <w:rFonts w:ascii="Times New Roman" w:eastAsia="Times New Roman" w:hAnsi="Times New Roman" w:cs="Times New Roman"/>
          <w:sz w:val="24"/>
          <w:szCs w:val="24"/>
        </w:rPr>
        <w:t>trategy to mitigate measurement artifacts</w:t>
      </w:r>
      <w:r w:rsidRPr="00482EAD">
        <w:rPr>
          <w:rFonts w:ascii="Times New Roman" w:eastAsia="Times New Roman" w:hAnsi="Times New Roman" w:cs="Times New Roman"/>
          <w:sz w:val="24"/>
          <w:szCs w:val="24"/>
        </w:rPr>
        <w:t xml:space="preserve">. </w:t>
      </w:r>
    </w:p>
    <w:p w14:paraId="3E616BAF" w14:textId="15EC5D2D" w:rsidR="00772FDE" w:rsidRPr="00482EAD" w:rsidRDefault="00313158" w:rsidP="00754EED">
      <w:pPr>
        <w:pBdr>
          <w:top w:val="nil"/>
          <w:left w:val="nil"/>
          <w:bottom w:val="nil"/>
          <w:right w:val="nil"/>
          <w:between w:val="nil"/>
        </w:pBdr>
        <w:spacing w:line="480" w:lineRule="auto"/>
        <w:ind w:firstLine="720"/>
        <w:rPr>
          <w:rFonts w:ascii="Times New Roman" w:hAnsi="Times New Roman" w:cs="Times New Roman"/>
          <w:sz w:val="24"/>
          <w:szCs w:val="24"/>
        </w:rPr>
      </w:pPr>
      <w:r w:rsidRPr="00482EAD">
        <w:rPr>
          <w:rFonts w:ascii="Times New Roman" w:eastAsia="Times New Roman" w:hAnsi="Times New Roman" w:cs="Times New Roman"/>
          <w:sz w:val="24"/>
          <w:szCs w:val="24"/>
        </w:rPr>
        <w:t>T</w:t>
      </w:r>
      <w:r w:rsidR="009D2C02" w:rsidRPr="00482EAD">
        <w:rPr>
          <w:rFonts w:ascii="Times New Roman" w:eastAsia="Times New Roman" w:hAnsi="Times New Roman" w:cs="Times New Roman"/>
          <w:sz w:val="24"/>
          <w:szCs w:val="24"/>
        </w:rPr>
        <w:t>ilting the debate a bit, t</w:t>
      </w:r>
      <w:r w:rsidRPr="00482EAD">
        <w:rPr>
          <w:rFonts w:ascii="Times New Roman" w:eastAsia="Times New Roman" w:hAnsi="Times New Roman" w:cs="Times New Roman"/>
          <w:sz w:val="24"/>
          <w:szCs w:val="24"/>
        </w:rPr>
        <w:t xml:space="preserve">here </w:t>
      </w:r>
      <w:r w:rsidR="009D2C02" w:rsidRPr="00482EAD">
        <w:rPr>
          <w:rFonts w:ascii="Times New Roman" w:eastAsia="Times New Roman" w:hAnsi="Times New Roman" w:cs="Times New Roman"/>
          <w:sz w:val="24"/>
          <w:szCs w:val="24"/>
        </w:rPr>
        <w:t>does seem to be</w:t>
      </w:r>
      <w:r w:rsidRPr="00482EAD">
        <w:rPr>
          <w:rFonts w:ascii="Times New Roman" w:eastAsia="Times New Roman" w:hAnsi="Times New Roman" w:cs="Times New Roman"/>
          <w:sz w:val="24"/>
          <w:szCs w:val="24"/>
        </w:rPr>
        <w:t xml:space="preserve"> </w:t>
      </w:r>
      <w:r w:rsidR="009D2C02" w:rsidRPr="00482EAD">
        <w:rPr>
          <w:rFonts w:ascii="Times New Roman" w:eastAsia="Times New Roman" w:hAnsi="Times New Roman" w:cs="Times New Roman"/>
          <w:sz w:val="24"/>
          <w:szCs w:val="24"/>
        </w:rPr>
        <w:t xml:space="preserve">disparately situated yet </w:t>
      </w:r>
      <w:r w:rsidRPr="00482EAD">
        <w:rPr>
          <w:rFonts w:ascii="Times New Roman" w:eastAsia="Times New Roman" w:hAnsi="Times New Roman" w:cs="Times New Roman"/>
          <w:sz w:val="24"/>
          <w:szCs w:val="24"/>
        </w:rPr>
        <w:t xml:space="preserve">converging evidence that suggests </w:t>
      </w:r>
      <w:r w:rsidR="00E12C5A" w:rsidRPr="00482EAD">
        <w:rPr>
          <w:rFonts w:ascii="Times New Roman" w:eastAsia="Times New Roman" w:hAnsi="Times New Roman" w:cs="Times New Roman"/>
          <w:sz w:val="24"/>
          <w:szCs w:val="24"/>
        </w:rPr>
        <w:t xml:space="preserve">that </w:t>
      </w:r>
      <w:r w:rsidR="00D1293D" w:rsidRPr="00482EAD">
        <w:rPr>
          <w:rFonts w:ascii="Times New Roman" w:eastAsia="Times New Roman" w:hAnsi="Times New Roman" w:cs="Times New Roman"/>
          <w:sz w:val="24"/>
          <w:szCs w:val="24"/>
        </w:rPr>
        <w:t>informant</w:t>
      </w:r>
      <w:r w:rsidRPr="00482EAD">
        <w:rPr>
          <w:rFonts w:ascii="Times New Roman" w:eastAsia="Times New Roman" w:hAnsi="Times New Roman" w:cs="Times New Roman"/>
          <w:sz w:val="24"/>
          <w:szCs w:val="24"/>
        </w:rPr>
        <w:t xml:space="preserve">s </w:t>
      </w:r>
      <w:r w:rsidR="00D3485F" w:rsidRPr="00482EAD">
        <w:rPr>
          <w:rFonts w:ascii="Times New Roman" w:eastAsia="Times New Roman" w:hAnsi="Times New Roman" w:cs="Times New Roman"/>
          <w:sz w:val="24"/>
          <w:szCs w:val="24"/>
        </w:rPr>
        <w:t xml:space="preserve">may be </w:t>
      </w:r>
      <w:r w:rsidRPr="00482EAD">
        <w:rPr>
          <w:rFonts w:ascii="Times New Roman" w:eastAsia="Times New Roman" w:hAnsi="Times New Roman" w:cs="Times New Roman"/>
          <w:sz w:val="24"/>
          <w:szCs w:val="24"/>
        </w:rPr>
        <w:t xml:space="preserve">biased in their rating of known targets. </w:t>
      </w:r>
      <w:r w:rsidR="009D2C02" w:rsidRPr="00482EAD">
        <w:rPr>
          <w:rFonts w:ascii="Times New Roman" w:eastAsia="Times New Roman" w:hAnsi="Times New Roman" w:cs="Times New Roman"/>
          <w:sz w:val="24"/>
          <w:szCs w:val="24"/>
        </w:rPr>
        <w:t>In addition to theoretical orientations such as</w:t>
      </w:r>
      <w:r w:rsidR="00772FDE" w:rsidRPr="00482EAD">
        <w:rPr>
          <w:rFonts w:ascii="Times New Roman" w:eastAsia="Times New Roman" w:hAnsi="Times New Roman" w:cs="Times New Roman"/>
          <w:sz w:val="24"/>
          <w:szCs w:val="24"/>
        </w:rPr>
        <w:t xml:space="preserve"> that posed by Alicke and Sedikides (2011) as well as </w:t>
      </w:r>
      <w:r w:rsidR="00F82186" w:rsidRPr="00482EAD">
        <w:rPr>
          <w:rFonts w:ascii="Times New Roman" w:eastAsia="Times New Roman" w:hAnsi="Times New Roman" w:cs="Times New Roman"/>
          <w:sz w:val="24"/>
          <w:szCs w:val="24"/>
        </w:rPr>
        <w:t>s</w:t>
      </w:r>
      <w:r w:rsidR="009D2C02" w:rsidRPr="00482EAD">
        <w:rPr>
          <w:rFonts w:ascii="Times New Roman" w:eastAsia="Times New Roman" w:hAnsi="Times New Roman" w:cs="Times New Roman"/>
          <w:sz w:val="24"/>
          <w:szCs w:val="24"/>
        </w:rPr>
        <w:t xml:space="preserve">ocial </w:t>
      </w:r>
      <w:r w:rsidR="00F82186" w:rsidRPr="00482EAD">
        <w:rPr>
          <w:rFonts w:ascii="Times New Roman" w:eastAsia="Times New Roman" w:hAnsi="Times New Roman" w:cs="Times New Roman"/>
          <w:sz w:val="24"/>
          <w:szCs w:val="24"/>
        </w:rPr>
        <w:t>id</w:t>
      </w:r>
      <w:r w:rsidR="009D2C02" w:rsidRPr="00482EAD">
        <w:rPr>
          <w:rFonts w:ascii="Times New Roman" w:eastAsia="Times New Roman" w:hAnsi="Times New Roman" w:cs="Times New Roman"/>
          <w:sz w:val="24"/>
          <w:szCs w:val="24"/>
        </w:rPr>
        <w:t>entity</w:t>
      </w:r>
      <w:r w:rsidR="00E2735B" w:rsidRPr="00482EAD">
        <w:rPr>
          <w:rFonts w:ascii="Times New Roman" w:eastAsia="Times New Roman" w:hAnsi="Times New Roman" w:cs="Times New Roman"/>
          <w:sz w:val="24"/>
          <w:szCs w:val="24"/>
        </w:rPr>
        <w:t xml:space="preserve"> </w:t>
      </w:r>
      <w:r w:rsidR="00F82186" w:rsidRPr="00482EAD">
        <w:rPr>
          <w:rFonts w:ascii="Times New Roman" w:eastAsia="Times New Roman" w:hAnsi="Times New Roman" w:cs="Times New Roman"/>
          <w:sz w:val="24"/>
          <w:szCs w:val="24"/>
        </w:rPr>
        <w:t>t</w:t>
      </w:r>
      <w:r w:rsidR="009D2C02" w:rsidRPr="00482EAD">
        <w:rPr>
          <w:rFonts w:ascii="Times New Roman" w:eastAsia="Times New Roman" w:hAnsi="Times New Roman" w:cs="Times New Roman"/>
          <w:sz w:val="24"/>
          <w:szCs w:val="24"/>
        </w:rPr>
        <w:t>heory</w:t>
      </w:r>
      <w:r w:rsidR="00F82186" w:rsidRPr="00482EAD">
        <w:rPr>
          <w:rFonts w:ascii="Times New Roman" w:eastAsia="Times New Roman" w:hAnsi="Times New Roman" w:cs="Times New Roman"/>
          <w:sz w:val="24"/>
          <w:szCs w:val="24"/>
        </w:rPr>
        <w:t xml:space="preserve"> (Tajfel &amp; Turner, 1979)</w:t>
      </w:r>
      <w:r w:rsidR="009D2C02" w:rsidRPr="00482EAD">
        <w:rPr>
          <w:rFonts w:ascii="Times New Roman" w:eastAsia="Times New Roman" w:hAnsi="Times New Roman" w:cs="Times New Roman"/>
          <w:sz w:val="24"/>
          <w:szCs w:val="24"/>
        </w:rPr>
        <w:t>,</w:t>
      </w:r>
      <w:r w:rsidR="00772FDE" w:rsidRPr="00482EAD">
        <w:rPr>
          <w:rFonts w:ascii="Times New Roman" w:eastAsia="Times New Roman" w:hAnsi="Times New Roman" w:cs="Times New Roman"/>
          <w:sz w:val="24"/>
          <w:szCs w:val="24"/>
        </w:rPr>
        <w:t xml:space="preserve"> there exists a history of consideration</w:t>
      </w:r>
      <w:r w:rsidR="00E12C5A" w:rsidRPr="00482EAD">
        <w:rPr>
          <w:rFonts w:ascii="Times New Roman" w:eastAsia="Times New Roman" w:hAnsi="Times New Roman" w:cs="Times New Roman"/>
          <w:sz w:val="24"/>
          <w:szCs w:val="24"/>
        </w:rPr>
        <w:t>, for example,</w:t>
      </w:r>
      <w:r w:rsidR="00772FDE" w:rsidRPr="00482EAD">
        <w:rPr>
          <w:rFonts w:ascii="Times New Roman" w:eastAsia="Times New Roman" w:hAnsi="Times New Roman" w:cs="Times New Roman"/>
          <w:sz w:val="24"/>
          <w:szCs w:val="24"/>
        </w:rPr>
        <w:t xml:space="preserve"> from within the job performance domain.</w:t>
      </w:r>
      <w:r w:rsidR="003A3238" w:rsidRPr="00482EAD">
        <w:rPr>
          <w:rFonts w:ascii="Times New Roman" w:eastAsia="Times New Roman" w:hAnsi="Times New Roman" w:cs="Times New Roman"/>
          <w:sz w:val="24"/>
          <w:szCs w:val="24"/>
        </w:rPr>
        <w:t xml:space="preserve"> </w:t>
      </w:r>
      <w:r w:rsidR="00772FDE" w:rsidRPr="00482EAD">
        <w:rPr>
          <w:rFonts w:ascii="Times New Roman" w:hAnsi="Times New Roman" w:cs="Times New Roman"/>
          <w:sz w:val="24"/>
          <w:szCs w:val="24"/>
        </w:rPr>
        <w:t xml:space="preserve">Self-ratings of job performance or organizational citizenship behaviors have long been criticized within the organizational literatures as representing a methodological </w:t>
      </w:r>
      <w:r w:rsidR="00A27468" w:rsidRPr="00482EAD">
        <w:rPr>
          <w:rFonts w:ascii="Times New Roman" w:hAnsi="Times New Roman" w:cs="Times New Roman"/>
          <w:sz w:val="24"/>
          <w:szCs w:val="24"/>
        </w:rPr>
        <w:t>flaw</w:t>
      </w:r>
      <w:r w:rsidR="00772FDE" w:rsidRPr="00482EAD">
        <w:rPr>
          <w:rFonts w:ascii="Times New Roman" w:hAnsi="Times New Roman" w:cs="Times New Roman"/>
          <w:sz w:val="24"/>
          <w:szCs w:val="24"/>
        </w:rPr>
        <w:t xml:space="preserve">. Subsequently, many investigations and meta-analyses have investigated the comparative equivalence of self- and </w:t>
      </w:r>
      <w:r w:rsidR="00D1293D" w:rsidRPr="00482EAD">
        <w:rPr>
          <w:rFonts w:ascii="Times New Roman" w:hAnsi="Times New Roman" w:cs="Times New Roman"/>
          <w:sz w:val="24"/>
          <w:szCs w:val="24"/>
        </w:rPr>
        <w:t>informant</w:t>
      </w:r>
      <w:r w:rsidR="00772FDE" w:rsidRPr="00482EAD">
        <w:rPr>
          <w:rFonts w:ascii="Times New Roman" w:hAnsi="Times New Roman" w:cs="Times New Roman"/>
          <w:sz w:val="24"/>
          <w:szCs w:val="24"/>
        </w:rPr>
        <w:t>-ratings of these constructs, with the implication being that self-</w:t>
      </w:r>
      <w:r w:rsidR="00D1293D" w:rsidRPr="00482EAD">
        <w:rPr>
          <w:rFonts w:ascii="Times New Roman" w:hAnsi="Times New Roman" w:cs="Times New Roman"/>
          <w:sz w:val="24"/>
          <w:szCs w:val="24"/>
        </w:rPr>
        <w:t>informant</w:t>
      </w:r>
      <w:r w:rsidR="00772FDE" w:rsidRPr="00482EAD">
        <w:rPr>
          <w:rFonts w:ascii="Times New Roman" w:hAnsi="Times New Roman" w:cs="Times New Roman"/>
          <w:sz w:val="24"/>
          <w:szCs w:val="24"/>
        </w:rPr>
        <w:t xml:space="preserve"> agreement represents evidence that self-ratings are “ok” (see, for example, the meta-analyses of Carpenter et al., 2014 and Heidemeier &amp; Moser, 2009). That is, rating </w:t>
      </w:r>
      <w:r w:rsidR="00A27468" w:rsidRPr="00482EAD">
        <w:rPr>
          <w:rFonts w:ascii="Times New Roman" w:hAnsi="Times New Roman" w:cs="Times New Roman"/>
          <w:sz w:val="24"/>
          <w:szCs w:val="24"/>
        </w:rPr>
        <w:t>alignment</w:t>
      </w:r>
      <w:r w:rsidR="00772FDE" w:rsidRPr="00482EAD">
        <w:rPr>
          <w:rFonts w:ascii="Times New Roman" w:hAnsi="Times New Roman" w:cs="Times New Roman"/>
          <w:sz w:val="24"/>
          <w:szCs w:val="24"/>
        </w:rPr>
        <w:t xml:space="preserve"> is taken as a comfort. This implication of course depends on the quality of the </w:t>
      </w:r>
      <w:r w:rsidR="00772FDE" w:rsidRPr="00482EAD">
        <w:rPr>
          <w:rFonts w:ascii="Times New Roman" w:hAnsi="Times New Roman" w:cs="Times New Roman"/>
          <w:sz w:val="24"/>
          <w:szCs w:val="24"/>
        </w:rPr>
        <w:lastRenderedPageBreak/>
        <w:t>comparative standard</w:t>
      </w:r>
      <w:r w:rsidR="00F82186" w:rsidRPr="00482EAD">
        <w:rPr>
          <w:rFonts w:ascii="Times New Roman" w:hAnsi="Times New Roman" w:cs="Times New Roman"/>
          <w:sz w:val="24"/>
          <w:szCs w:val="24"/>
        </w:rPr>
        <w:t>.</w:t>
      </w:r>
      <w:r w:rsidR="00772FDE" w:rsidRPr="00482EAD">
        <w:rPr>
          <w:rFonts w:ascii="Times New Roman" w:hAnsi="Times New Roman" w:cs="Times New Roman"/>
          <w:sz w:val="24"/>
          <w:szCs w:val="24"/>
        </w:rPr>
        <w:t xml:space="preserve"> </w:t>
      </w:r>
      <w:r w:rsidR="00E12C5A" w:rsidRPr="00482EAD">
        <w:rPr>
          <w:rFonts w:ascii="Times New Roman" w:hAnsi="Times New Roman" w:cs="Times New Roman"/>
          <w:sz w:val="24"/>
          <w:szCs w:val="24"/>
        </w:rPr>
        <w:t xml:space="preserve">Alternatively, evidence of </w:t>
      </w:r>
      <w:r w:rsidR="00772FDE" w:rsidRPr="00482EAD">
        <w:rPr>
          <w:rFonts w:ascii="Times New Roman" w:hAnsi="Times New Roman" w:cs="Times New Roman"/>
          <w:sz w:val="24"/>
          <w:szCs w:val="24"/>
        </w:rPr>
        <w:t xml:space="preserve">equivalence could indicate that the rating sources are merely susceptible to </w:t>
      </w:r>
      <w:r w:rsidR="00E12C5A" w:rsidRPr="00482EAD">
        <w:rPr>
          <w:rFonts w:ascii="Times New Roman" w:hAnsi="Times New Roman" w:cs="Times New Roman"/>
          <w:sz w:val="24"/>
          <w:szCs w:val="24"/>
        </w:rPr>
        <w:t>similar</w:t>
      </w:r>
      <w:r w:rsidR="00772FDE" w:rsidRPr="00482EAD">
        <w:rPr>
          <w:rFonts w:ascii="Times New Roman" w:hAnsi="Times New Roman" w:cs="Times New Roman"/>
          <w:sz w:val="24"/>
          <w:szCs w:val="24"/>
        </w:rPr>
        <w:t xml:space="preserve"> flaws. </w:t>
      </w:r>
    </w:p>
    <w:p w14:paraId="491CE037" w14:textId="7814AA92" w:rsidR="00313158" w:rsidRPr="00482EAD" w:rsidRDefault="00466E93" w:rsidP="00754EED">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In fact, others </w:t>
      </w:r>
      <w:r w:rsidRPr="00482EAD">
        <w:rPr>
          <w:rFonts w:ascii="Times New Roman" w:eastAsia="Times New Roman" w:hAnsi="Times New Roman" w:cs="Times New Roman"/>
          <w:i/>
          <w:iCs/>
          <w:sz w:val="24"/>
          <w:szCs w:val="24"/>
        </w:rPr>
        <w:t xml:space="preserve">have </w:t>
      </w:r>
      <w:r w:rsidRPr="00482EAD">
        <w:rPr>
          <w:rFonts w:ascii="Times New Roman" w:eastAsia="Times New Roman" w:hAnsi="Times New Roman" w:cs="Times New Roman"/>
          <w:sz w:val="24"/>
          <w:szCs w:val="24"/>
        </w:rPr>
        <w:t xml:space="preserve">acknowledged this potential limitation in using informant ratings. Researchers for some time now have suggested methods by which we might tease apart ratings of targets’ </w:t>
      </w:r>
      <w:r w:rsidR="00762A17" w:rsidRPr="00482EAD">
        <w:rPr>
          <w:rFonts w:ascii="Times New Roman" w:eastAsia="Times New Roman" w:hAnsi="Times New Roman" w:cs="Times New Roman"/>
          <w:sz w:val="24"/>
          <w:szCs w:val="24"/>
        </w:rPr>
        <w:t>actual characteristics</w:t>
      </w:r>
      <w:r w:rsidRPr="00482EAD">
        <w:rPr>
          <w:rFonts w:ascii="Times New Roman" w:eastAsia="Times New Roman" w:hAnsi="Times New Roman" w:cs="Times New Roman"/>
          <w:sz w:val="24"/>
          <w:szCs w:val="24"/>
        </w:rPr>
        <w:t xml:space="preserve"> and perceivers’ evaluation </w:t>
      </w:r>
      <w:r w:rsidR="00762A17" w:rsidRPr="00482EAD">
        <w:rPr>
          <w:rFonts w:ascii="Times New Roman" w:eastAsia="Times New Roman" w:hAnsi="Times New Roman" w:cs="Times New Roman"/>
          <w:sz w:val="24"/>
          <w:szCs w:val="24"/>
        </w:rPr>
        <w:t>of the positivity or negativity of item/characteristic</w:t>
      </w:r>
      <w:r w:rsidRPr="00482EAD">
        <w:rPr>
          <w:rFonts w:ascii="Times New Roman" w:eastAsia="Times New Roman" w:hAnsi="Times New Roman" w:cs="Times New Roman"/>
          <w:sz w:val="24"/>
          <w:szCs w:val="24"/>
        </w:rPr>
        <w:t xml:space="preserve"> (e.g., Leising et al., 2015</w:t>
      </w:r>
      <w:r w:rsidR="00143BA2" w:rsidRPr="00482EAD">
        <w:rPr>
          <w:rFonts w:ascii="Times New Roman" w:eastAsia="Times New Roman" w:hAnsi="Times New Roman" w:cs="Times New Roman"/>
          <w:sz w:val="24"/>
          <w:szCs w:val="24"/>
        </w:rPr>
        <w:t>; Peabody, 1967</w:t>
      </w:r>
      <w:r w:rsidRPr="00482EAD">
        <w:rPr>
          <w:rFonts w:ascii="Times New Roman" w:eastAsia="Times New Roman" w:hAnsi="Times New Roman" w:cs="Times New Roman"/>
          <w:sz w:val="24"/>
          <w:szCs w:val="24"/>
        </w:rPr>
        <w:t xml:space="preserve">). </w:t>
      </w:r>
      <w:r w:rsidR="00A25188" w:rsidRPr="00482EAD">
        <w:rPr>
          <w:rFonts w:ascii="Times New Roman" w:eastAsia="Times New Roman" w:hAnsi="Times New Roman" w:cs="Times New Roman"/>
          <w:sz w:val="24"/>
          <w:szCs w:val="24"/>
        </w:rPr>
        <w:t>Within other applications, r</w:t>
      </w:r>
      <w:r w:rsidR="00772FDE" w:rsidRPr="00482EAD">
        <w:rPr>
          <w:rFonts w:ascii="Times New Roman" w:eastAsia="Times New Roman" w:hAnsi="Times New Roman" w:cs="Times New Roman"/>
          <w:sz w:val="24"/>
          <w:szCs w:val="24"/>
        </w:rPr>
        <w:t xml:space="preserve">esearchers have documented that respondents provide socially desirable ratings of </w:t>
      </w:r>
      <w:r w:rsidRPr="00482EAD">
        <w:rPr>
          <w:rFonts w:ascii="Times New Roman" w:eastAsia="Times New Roman" w:hAnsi="Times New Roman" w:cs="Times New Roman"/>
          <w:sz w:val="24"/>
          <w:szCs w:val="24"/>
        </w:rPr>
        <w:t xml:space="preserve">both </w:t>
      </w:r>
      <w:r w:rsidR="00772FDE" w:rsidRPr="00482EAD">
        <w:rPr>
          <w:rFonts w:ascii="Times New Roman" w:eastAsia="Times New Roman" w:hAnsi="Times New Roman" w:cs="Times New Roman"/>
          <w:sz w:val="24"/>
          <w:szCs w:val="24"/>
        </w:rPr>
        <w:t>significant others (e.g., Brown &amp; Han, 2012), and children (</w:t>
      </w:r>
      <w:r w:rsidRPr="00482EAD">
        <w:rPr>
          <w:rFonts w:ascii="Times New Roman" w:eastAsia="Times New Roman" w:hAnsi="Times New Roman" w:cs="Times New Roman"/>
          <w:sz w:val="24"/>
          <w:szCs w:val="24"/>
        </w:rPr>
        <w:t xml:space="preserve">e.g., </w:t>
      </w:r>
      <w:r w:rsidR="00772FDE" w:rsidRPr="00482EAD">
        <w:rPr>
          <w:rFonts w:ascii="Times New Roman" w:eastAsia="Times New Roman" w:hAnsi="Times New Roman" w:cs="Times New Roman"/>
          <w:sz w:val="24"/>
          <w:szCs w:val="24"/>
        </w:rPr>
        <w:t>Lench et al.,</w:t>
      </w:r>
      <w:r w:rsidR="00F82186" w:rsidRPr="00482EAD">
        <w:rPr>
          <w:rFonts w:ascii="Times New Roman" w:eastAsia="Times New Roman" w:hAnsi="Times New Roman" w:cs="Times New Roman"/>
          <w:sz w:val="24"/>
          <w:szCs w:val="24"/>
        </w:rPr>
        <w:t xml:space="preserve"> </w:t>
      </w:r>
      <w:r w:rsidR="00772FDE" w:rsidRPr="00482EAD">
        <w:rPr>
          <w:rFonts w:ascii="Times New Roman" w:eastAsia="Times New Roman" w:hAnsi="Times New Roman" w:cs="Times New Roman"/>
          <w:sz w:val="24"/>
          <w:szCs w:val="24"/>
        </w:rPr>
        <w:t xml:space="preserve">2006). </w:t>
      </w:r>
      <w:r w:rsidR="00313158" w:rsidRPr="00482EAD">
        <w:rPr>
          <w:rFonts w:ascii="Times New Roman" w:eastAsia="Times New Roman" w:hAnsi="Times New Roman" w:cs="Times New Roman"/>
          <w:sz w:val="24"/>
          <w:szCs w:val="24"/>
        </w:rPr>
        <w:t xml:space="preserve">This tendency to rate others that we like more favorably has in some contexts been referred to as the </w:t>
      </w:r>
      <w:r w:rsidR="003A3238" w:rsidRPr="00482EAD">
        <w:rPr>
          <w:rFonts w:ascii="Times New Roman" w:eastAsia="Times New Roman" w:hAnsi="Times New Roman" w:cs="Times New Roman"/>
          <w:sz w:val="24"/>
          <w:szCs w:val="24"/>
        </w:rPr>
        <w:t>“l</w:t>
      </w:r>
      <w:r w:rsidR="00313158" w:rsidRPr="00482EAD">
        <w:rPr>
          <w:rFonts w:ascii="Times New Roman" w:eastAsia="Times New Roman" w:hAnsi="Times New Roman" w:cs="Times New Roman"/>
          <w:sz w:val="24"/>
          <w:szCs w:val="24"/>
        </w:rPr>
        <w:t>etter of recommendation problem</w:t>
      </w:r>
      <w:r w:rsidR="003A3238" w:rsidRPr="00482EAD">
        <w:rPr>
          <w:rFonts w:ascii="Times New Roman" w:eastAsia="Times New Roman" w:hAnsi="Times New Roman" w:cs="Times New Roman"/>
          <w:sz w:val="24"/>
          <w:szCs w:val="24"/>
        </w:rPr>
        <w:t>”</w:t>
      </w:r>
      <w:r w:rsidR="00313158" w:rsidRPr="00482EAD">
        <w:rPr>
          <w:rFonts w:ascii="Times New Roman" w:eastAsia="Times New Roman" w:hAnsi="Times New Roman" w:cs="Times New Roman"/>
          <w:sz w:val="24"/>
          <w:szCs w:val="24"/>
        </w:rPr>
        <w:t xml:space="preserve"> (Klonsky</w:t>
      </w:r>
      <w:r w:rsidR="007A58D9" w:rsidRPr="00482EAD">
        <w:rPr>
          <w:rFonts w:ascii="Times New Roman" w:eastAsia="Times New Roman" w:hAnsi="Times New Roman" w:cs="Times New Roman"/>
          <w:sz w:val="24"/>
          <w:szCs w:val="24"/>
        </w:rPr>
        <w:t xml:space="preserve"> et al.,</w:t>
      </w:r>
      <w:r w:rsidR="00313158" w:rsidRPr="00482EAD">
        <w:rPr>
          <w:rFonts w:ascii="Times New Roman" w:eastAsia="Times New Roman" w:hAnsi="Times New Roman" w:cs="Times New Roman"/>
          <w:sz w:val="24"/>
          <w:szCs w:val="24"/>
        </w:rPr>
        <w:t xml:space="preserve"> 2002)</w:t>
      </w:r>
      <w:r w:rsidR="008D430B" w:rsidRPr="00482EAD">
        <w:rPr>
          <w:rFonts w:ascii="Times New Roman" w:eastAsia="Times New Roman" w:hAnsi="Times New Roman" w:cs="Times New Roman"/>
          <w:sz w:val="24"/>
          <w:szCs w:val="24"/>
        </w:rPr>
        <w:t xml:space="preserve">. </w:t>
      </w:r>
      <w:r w:rsidR="00D92184" w:rsidRPr="00482EAD">
        <w:rPr>
          <w:rFonts w:ascii="Times New Roman" w:eastAsia="Times New Roman" w:hAnsi="Times New Roman" w:cs="Times New Roman"/>
          <w:sz w:val="24"/>
          <w:szCs w:val="24"/>
        </w:rPr>
        <w:t>This potential bias in</w:t>
      </w:r>
      <w:r w:rsidR="00313158" w:rsidRPr="00482EAD">
        <w:rPr>
          <w:rFonts w:ascii="Times New Roman" w:eastAsia="Times New Roman" w:hAnsi="Times New Roman" w:cs="Times New Roman"/>
          <w:sz w:val="24"/>
          <w:szCs w:val="24"/>
        </w:rPr>
        <w:t xml:space="preserve"> </w:t>
      </w:r>
      <w:r w:rsidR="00313158" w:rsidRPr="00482EAD">
        <w:rPr>
          <w:rFonts w:ascii="Times New Roman" w:eastAsia="Times New Roman" w:hAnsi="Times New Roman" w:cs="Times New Roman"/>
          <w:i/>
          <w:sz w:val="24"/>
          <w:szCs w:val="24"/>
        </w:rPr>
        <w:t>liking</w:t>
      </w:r>
      <w:r w:rsidR="00313158" w:rsidRPr="00482EAD">
        <w:rPr>
          <w:rFonts w:ascii="Times New Roman" w:eastAsia="Times New Roman" w:hAnsi="Times New Roman" w:cs="Times New Roman"/>
          <w:sz w:val="24"/>
          <w:szCs w:val="24"/>
        </w:rPr>
        <w:t xml:space="preserve"> </w:t>
      </w:r>
      <w:r w:rsidR="00D92184" w:rsidRPr="00482EAD">
        <w:rPr>
          <w:rFonts w:ascii="Times New Roman" w:eastAsia="Times New Roman" w:hAnsi="Times New Roman" w:cs="Times New Roman"/>
          <w:sz w:val="24"/>
          <w:szCs w:val="24"/>
        </w:rPr>
        <w:t>is distinct from simply</w:t>
      </w:r>
      <w:r w:rsidR="00313158" w:rsidRPr="00482EAD">
        <w:rPr>
          <w:rFonts w:ascii="Times New Roman" w:eastAsia="Times New Roman" w:hAnsi="Times New Roman" w:cs="Times New Roman"/>
          <w:sz w:val="24"/>
          <w:szCs w:val="24"/>
        </w:rPr>
        <w:t xml:space="preserve"> </w:t>
      </w:r>
      <w:r w:rsidR="00313158" w:rsidRPr="00482EAD">
        <w:rPr>
          <w:rFonts w:ascii="Times New Roman" w:eastAsia="Times New Roman" w:hAnsi="Times New Roman" w:cs="Times New Roman"/>
          <w:i/>
          <w:sz w:val="24"/>
          <w:szCs w:val="24"/>
        </w:rPr>
        <w:t>knowing</w:t>
      </w:r>
      <w:r w:rsidR="00313158" w:rsidRPr="00482EAD">
        <w:rPr>
          <w:rFonts w:ascii="Times New Roman" w:eastAsia="Times New Roman" w:hAnsi="Times New Roman" w:cs="Times New Roman"/>
          <w:sz w:val="24"/>
          <w:szCs w:val="24"/>
        </w:rPr>
        <w:t xml:space="preserve"> a target</w:t>
      </w:r>
      <w:r w:rsidR="00D92184" w:rsidRPr="00482EAD">
        <w:rPr>
          <w:rFonts w:ascii="Times New Roman" w:eastAsia="Times New Roman" w:hAnsi="Times New Roman" w:cs="Times New Roman"/>
          <w:sz w:val="24"/>
          <w:szCs w:val="24"/>
        </w:rPr>
        <w:t xml:space="preserve"> – Leising and colleagues (2010), in fact,</w:t>
      </w:r>
      <w:r w:rsidR="00313158" w:rsidRPr="00482EAD">
        <w:rPr>
          <w:rFonts w:ascii="Times New Roman" w:eastAsia="Times New Roman" w:hAnsi="Times New Roman" w:cs="Times New Roman"/>
          <w:sz w:val="24"/>
          <w:szCs w:val="24"/>
        </w:rPr>
        <w:t xml:space="preserve"> </w:t>
      </w:r>
      <w:r w:rsidR="009D2C02" w:rsidRPr="00482EAD">
        <w:rPr>
          <w:rFonts w:ascii="Times New Roman" w:eastAsia="Times New Roman" w:hAnsi="Times New Roman" w:cs="Times New Roman"/>
          <w:sz w:val="24"/>
          <w:szCs w:val="24"/>
        </w:rPr>
        <w:t>demonstrat</w:t>
      </w:r>
      <w:r w:rsidR="00313158" w:rsidRPr="00482EAD">
        <w:rPr>
          <w:rFonts w:ascii="Times New Roman" w:eastAsia="Times New Roman" w:hAnsi="Times New Roman" w:cs="Times New Roman"/>
          <w:sz w:val="24"/>
          <w:szCs w:val="24"/>
        </w:rPr>
        <w:t>ed that informants who liked</w:t>
      </w:r>
      <w:r w:rsidR="00313158" w:rsidRPr="00482EAD">
        <w:rPr>
          <w:rFonts w:ascii="Times New Roman" w:eastAsia="Times New Roman" w:hAnsi="Times New Roman" w:cs="Times New Roman"/>
          <w:i/>
          <w:sz w:val="24"/>
          <w:szCs w:val="24"/>
        </w:rPr>
        <w:t xml:space="preserve"> </w:t>
      </w:r>
      <w:r w:rsidR="00313158" w:rsidRPr="00482EAD">
        <w:rPr>
          <w:rFonts w:ascii="Times New Roman" w:eastAsia="Times New Roman" w:hAnsi="Times New Roman" w:cs="Times New Roman"/>
          <w:sz w:val="24"/>
          <w:szCs w:val="24"/>
        </w:rPr>
        <w:t xml:space="preserve">their targets more also rated them more positively. </w:t>
      </w:r>
      <w:r w:rsidR="00D92184" w:rsidRPr="00482EAD">
        <w:rPr>
          <w:rFonts w:ascii="Times New Roman" w:eastAsia="Times New Roman" w:hAnsi="Times New Roman" w:cs="Times New Roman"/>
          <w:sz w:val="24"/>
          <w:szCs w:val="24"/>
        </w:rPr>
        <w:t xml:space="preserve">Furthermore, </w:t>
      </w:r>
      <w:r w:rsidR="00A51296" w:rsidRPr="00482EAD">
        <w:rPr>
          <w:rFonts w:ascii="Times New Roman" w:eastAsia="Times New Roman" w:hAnsi="Times New Roman" w:cs="Times New Roman"/>
          <w:sz w:val="24"/>
          <w:szCs w:val="24"/>
        </w:rPr>
        <w:t xml:space="preserve">Wessels et al. (2018) showed that </w:t>
      </w:r>
      <w:r w:rsidR="00A51296" w:rsidRPr="00482EAD">
        <w:rPr>
          <w:rFonts w:ascii="Times New Roman" w:eastAsia="Times New Roman" w:hAnsi="Times New Roman" w:cs="Times New Roman"/>
          <w:iCs/>
          <w:sz w:val="24"/>
          <w:szCs w:val="24"/>
        </w:rPr>
        <w:t xml:space="preserve">liking </w:t>
      </w:r>
      <w:r w:rsidR="00A51296" w:rsidRPr="00482EAD">
        <w:rPr>
          <w:rFonts w:ascii="Times New Roman" w:eastAsia="Times New Roman" w:hAnsi="Times New Roman" w:cs="Times New Roman"/>
          <w:sz w:val="24"/>
          <w:szCs w:val="24"/>
        </w:rPr>
        <w:t xml:space="preserve">targets was associated with </w:t>
      </w:r>
      <w:r w:rsidR="00A51296" w:rsidRPr="00482EAD">
        <w:rPr>
          <w:rFonts w:ascii="Times New Roman" w:eastAsia="Times New Roman" w:hAnsi="Times New Roman" w:cs="Times New Roman"/>
          <w:iCs/>
          <w:sz w:val="24"/>
          <w:szCs w:val="24"/>
        </w:rPr>
        <w:t xml:space="preserve">greater </w:t>
      </w:r>
      <w:r w:rsidR="00A51296" w:rsidRPr="00482EAD">
        <w:rPr>
          <w:rFonts w:ascii="Times New Roman" w:eastAsia="Times New Roman" w:hAnsi="Times New Roman" w:cs="Times New Roman"/>
          <w:sz w:val="24"/>
          <w:szCs w:val="24"/>
        </w:rPr>
        <w:t xml:space="preserve">positivity bias, and </w:t>
      </w:r>
      <w:r w:rsidR="00A51296" w:rsidRPr="00482EAD">
        <w:rPr>
          <w:rFonts w:ascii="Times New Roman" w:eastAsia="Times New Roman" w:hAnsi="Times New Roman" w:cs="Times New Roman"/>
          <w:iCs/>
          <w:sz w:val="24"/>
          <w:szCs w:val="24"/>
        </w:rPr>
        <w:t xml:space="preserve">knowing </w:t>
      </w:r>
      <w:r w:rsidR="00A51296" w:rsidRPr="00482EAD">
        <w:rPr>
          <w:rFonts w:ascii="Times New Roman" w:eastAsia="Times New Roman" w:hAnsi="Times New Roman" w:cs="Times New Roman"/>
          <w:sz w:val="24"/>
          <w:szCs w:val="24"/>
        </w:rPr>
        <w:t xml:space="preserve">was associated with </w:t>
      </w:r>
      <w:r w:rsidR="00A51296" w:rsidRPr="00482EAD">
        <w:rPr>
          <w:rFonts w:ascii="Times New Roman" w:eastAsia="Times New Roman" w:hAnsi="Times New Roman" w:cs="Times New Roman"/>
          <w:iCs/>
          <w:sz w:val="24"/>
          <w:szCs w:val="24"/>
        </w:rPr>
        <w:t xml:space="preserve">less </w:t>
      </w:r>
      <w:r w:rsidR="00A51296" w:rsidRPr="00482EAD">
        <w:rPr>
          <w:rFonts w:ascii="Times New Roman" w:eastAsia="Times New Roman" w:hAnsi="Times New Roman" w:cs="Times New Roman"/>
          <w:sz w:val="24"/>
          <w:szCs w:val="24"/>
        </w:rPr>
        <w:t xml:space="preserve">positivity bias. </w:t>
      </w:r>
      <w:r w:rsidR="006A5657" w:rsidRPr="00482EAD">
        <w:rPr>
          <w:rFonts w:ascii="Times New Roman" w:eastAsia="Times New Roman" w:hAnsi="Times New Roman" w:cs="Times New Roman"/>
          <w:sz w:val="24"/>
          <w:szCs w:val="24"/>
        </w:rPr>
        <w:t>We note here that s</w:t>
      </w:r>
      <w:r w:rsidR="00E12C5A" w:rsidRPr="00482EAD">
        <w:rPr>
          <w:rFonts w:ascii="Times New Roman" w:eastAsia="Times New Roman" w:hAnsi="Times New Roman" w:cs="Times New Roman"/>
          <w:sz w:val="24"/>
          <w:szCs w:val="24"/>
        </w:rPr>
        <w:t xml:space="preserve">tandard </w:t>
      </w:r>
      <w:r w:rsidR="006A5657" w:rsidRPr="00482EAD">
        <w:rPr>
          <w:rFonts w:ascii="Times New Roman" w:eastAsia="Times New Roman" w:hAnsi="Times New Roman" w:cs="Times New Roman"/>
          <w:sz w:val="24"/>
          <w:szCs w:val="24"/>
        </w:rPr>
        <w:t xml:space="preserve">assessment </w:t>
      </w:r>
      <w:r w:rsidR="00E12C5A" w:rsidRPr="00482EAD">
        <w:rPr>
          <w:rFonts w:ascii="Times New Roman" w:eastAsia="Times New Roman" w:hAnsi="Times New Roman" w:cs="Times New Roman"/>
          <w:sz w:val="24"/>
          <w:szCs w:val="24"/>
        </w:rPr>
        <w:t xml:space="preserve">protocols </w:t>
      </w:r>
      <w:r w:rsidR="006A5657" w:rsidRPr="00482EAD">
        <w:rPr>
          <w:rFonts w:ascii="Times New Roman" w:eastAsia="Times New Roman" w:hAnsi="Times New Roman" w:cs="Times New Roman"/>
          <w:sz w:val="24"/>
          <w:szCs w:val="24"/>
        </w:rPr>
        <w:t xml:space="preserve">in which the target identifies potential additional informants </w:t>
      </w:r>
      <w:r w:rsidR="00E12C5A" w:rsidRPr="00482EAD">
        <w:rPr>
          <w:rFonts w:ascii="Times New Roman" w:eastAsia="Times New Roman" w:hAnsi="Times New Roman" w:cs="Times New Roman"/>
          <w:sz w:val="24"/>
          <w:szCs w:val="24"/>
        </w:rPr>
        <w:t>would seem to be particularly susceptible to such</w:t>
      </w:r>
      <w:r w:rsidR="006A5657" w:rsidRPr="00482EAD">
        <w:rPr>
          <w:rFonts w:ascii="Times New Roman" w:eastAsia="Times New Roman" w:hAnsi="Times New Roman" w:cs="Times New Roman"/>
          <w:sz w:val="24"/>
          <w:szCs w:val="24"/>
        </w:rPr>
        <w:t xml:space="preserve"> biases.</w:t>
      </w:r>
    </w:p>
    <w:p w14:paraId="1414BFA5" w14:textId="78F23DF2" w:rsidR="00313158" w:rsidRDefault="00313158" w:rsidP="00754EED">
      <w:pPr>
        <w:pBdr>
          <w:top w:val="nil"/>
          <w:left w:val="nil"/>
          <w:bottom w:val="nil"/>
          <w:right w:val="nil"/>
          <w:between w:val="nil"/>
        </w:pBdr>
        <w:spacing w:line="480" w:lineRule="auto"/>
        <w:rPr>
          <w:rFonts w:ascii="Times New Roman" w:eastAsia="Times New Roman" w:hAnsi="Times New Roman" w:cs="Times New Roman"/>
          <w:b/>
          <w:sz w:val="24"/>
          <w:szCs w:val="24"/>
        </w:rPr>
      </w:pPr>
      <w:r w:rsidRPr="00482EAD">
        <w:rPr>
          <w:rFonts w:ascii="Times New Roman" w:eastAsia="Times New Roman" w:hAnsi="Times New Roman" w:cs="Times New Roman"/>
          <w:b/>
          <w:sz w:val="24"/>
          <w:szCs w:val="24"/>
        </w:rPr>
        <w:t>Current Study and Hypotheses</w:t>
      </w:r>
    </w:p>
    <w:p w14:paraId="003F5B96" w14:textId="749041D8" w:rsidR="000C5500" w:rsidRDefault="000C5500" w:rsidP="00754EED">
      <w:pPr>
        <w:pBdr>
          <w:top w:val="nil"/>
          <w:left w:val="nil"/>
          <w:bottom w:val="nil"/>
          <w:right w:val="nil"/>
          <w:between w:val="nil"/>
        </w:pBd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H1: Item social desirability negatively predicts non-response. </w:t>
      </w:r>
    </w:p>
    <w:p w14:paraId="5D3AF0BB" w14:textId="78A47A38" w:rsidR="0057163E" w:rsidRDefault="0057163E" w:rsidP="00754EED">
      <w:pPr>
        <w:pBdr>
          <w:top w:val="nil"/>
          <w:left w:val="nil"/>
          <w:bottom w:val="nil"/>
          <w:right w:val="nil"/>
          <w:between w:val="nil"/>
        </w:pBd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H2: We have 3 candidates to explain missingness – two of which are traditional indices: 1) reading grade level of the item (12 – round to nearest grade level), 2) presence or absence of infreuquent vocabulary (min to max??), 3) novel conribution is hwo much item is saturatuated with item desirability (8 of them). Expecatation is that the strongest effect will be for the Edwards category. </w:t>
      </w:r>
    </w:p>
    <w:p w14:paraId="52000595" w14:textId="39611E2A" w:rsidR="000C5500" w:rsidRPr="000C5500" w:rsidRDefault="000C5500" w:rsidP="000C5500">
      <w:pPr>
        <w:pBdr>
          <w:top w:val="nil"/>
          <w:left w:val="nil"/>
          <w:bottom w:val="nil"/>
          <w:right w:val="nil"/>
          <w:between w:val="nil"/>
        </w:pBdr>
        <w:spacing w:line="480" w:lineRule="auto"/>
        <w:ind w:left="720"/>
        <w:rPr>
          <w:rFonts w:ascii="Times New Roman" w:eastAsia="Times New Roman" w:hAnsi="Times New Roman" w:cs="Times New Roman"/>
          <w:bCs/>
          <w:sz w:val="24"/>
          <w:szCs w:val="24"/>
          <w:highlight w:val="yellow"/>
        </w:rPr>
      </w:pPr>
      <w:r w:rsidRPr="000C5500">
        <w:rPr>
          <w:rFonts w:ascii="Times New Roman" w:eastAsia="Times New Roman" w:hAnsi="Times New Roman" w:cs="Times New Roman"/>
          <w:bCs/>
          <w:sz w:val="24"/>
          <w:szCs w:val="24"/>
          <w:highlight w:val="yellow"/>
        </w:rPr>
        <w:lastRenderedPageBreak/>
        <w:t>H?: Prediction about differences based on relation to the self? Less likely to miss as get further away from target?</w:t>
      </w:r>
    </w:p>
    <w:p w14:paraId="6593E6FC" w14:textId="0774C6EF" w:rsidR="000C5500" w:rsidRPr="000C5500" w:rsidRDefault="000C5500" w:rsidP="000C5500">
      <w:pPr>
        <w:pBdr>
          <w:top w:val="nil"/>
          <w:left w:val="nil"/>
          <w:bottom w:val="nil"/>
          <w:right w:val="nil"/>
          <w:between w:val="nil"/>
        </w:pBdr>
        <w:spacing w:line="480" w:lineRule="auto"/>
        <w:ind w:left="720"/>
        <w:rPr>
          <w:rFonts w:ascii="Times New Roman" w:eastAsia="Times New Roman" w:hAnsi="Times New Roman" w:cs="Times New Roman"/>
          <w:bCs/>
          <w:sz w:val="24"/>
          <w:szCs w:val="24"/>
        </w:rPr>
      </w:pPr>
      <w:r w:rsidRPr="000C5500">
        <w:rPr>
          <w:rFonts w:ascii="Times New Roman" w:eastAsia="Times New Roman" w:hAnsi="Times New Roman" w:cs="Times New Roman"/>
          <w:bCs/>
          <w:sz w:val="24"/>
          <w:szCs w:val="24"/>
          <w:highlight w:val="yellow"/>
        </w:rPr>
        <w:t>H?: Based on the additional analysis using quanteda package – not sure on detail here.</w:t>
      </w:r>
    </w:p>
    <w:bookmarkEnd w:id="0"/>
    <w:p w14:paraId="1068EE30" w14:textId="63B4F811" w:rsidR="0019572E" w:rsidRPr="0019572E" w:rsidRDefault="00BC4BC9"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Food for thought – I copied this directly from authors’ discussion section so delete this: </w:t>
      </w:r>
      <w:r w:rsidR="0019572E">
        <w:rPr>
          <w:rFonts w:ascii="Times New Roman" w:eastAsia="Times New Roman" w:hAnsi="Times New Roman" w:cs="Times New Roman"/>
          <w:bCs/>
          <w:color w:val="FF0000"/>
          <w:sz w:val="24"/>
          <w:szCs w:val="24"/>
        </w:rPr>
        <w:t>“</w:t>
      </w:r>
      <w:r w:rsidR="0019572E" w:rsidRPr="0019572E">
        <w:rPr>
          <w:rFonts w:ascii="Times New Roman" w:eastAsia="Times New Roman" w:hAnsi="Times New Roman" w:cs="Times New Roman"/>
          <w:bCs/>
          <w:color w:val="FF0000"/>
          <w:sz w:val="24"/>
          <w:szCs w:val="24"/>
        </w:rPr>
        <w:t>When data are NMAR, information about the missing data process should be incorporated</w:t>
      </w:r>
    </w:p>
    <w:p w14:paraId="248661A9" w14:textId="77777777" w:rsidR="0019572E" w:rsidRPr="0019572E" w:rsidRDefault="0019572E"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sidRPr="0019572E">
        <w:rPr>
          <w:rFonts w:ascii="Times New Roman" w:eastAsia="Times New Roman" w:hAnsi="Times New Roman" w:cs="Times New Roman"/>
          <w:bCs/>
          <w:color w:val="FF0000"/>
          <w:sz w:val="24"/>
          <w:szCs w:val="24"/>
        </w:rPr>
        <w:t>into an analysis to avoid biased parameter estimates (Little &amp; Rubin, 2002). Strategies for</w:t>
      </w:r>
    </w:p>
    <w:p w14:paraId="525D490A" w14:textId="77777777" w:rsidR="0019572E" w:rsidRPr="0019572E" w:rsidRDefault="0019572E"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sidRPr="0019572E">
        <w:rPr>
          <w:rFonts w:ascii="Times New Roman" w:eastAsia="Times New Roman" w:hAnsi="Times New Roman" w:cs="Times New Roman"/>
          <w:bCs/>
          <w:color w:val="FF0000"/>
          <w:sz w:val="24"/>
          <w:szCs w:val="24"/>
        </w:rPr>
        <w:t>dealing with data that are NMAR may rely on known analytic procedures, including mean</w:t>
      </w:r>
    </w:p>
    <w:p w14:paraId="5FC7EAC2" w14:textId="77777777" w:rsidR="0019572E" w:rsidRPr="0019572E" w:rsidRDefault="0019572E"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sidRPr="0019572E">
        <w:rPr>
          <w:rFonts w:ascii="Times New Roman" w:eastAsia="Times New Roman" w:hAnsi="Times New Roman" w:cs="Times New Roman"/>
          <w:bCs/>
          <w:color w:val="FF0000"/>
          <w:sz w:val="24"/>
          <w:szCs w:val="24"/>
        </w:rPr>
        <w:t>and covariance structure analysis, but may also include a model for the missingness. Major</w:t>
      </w:r>
    </w:p>
    <w:p w14:paraId="1386046C" w14:textId="77777777" w:rsidR="0019572E" w:rsidRPr="0019572E" w:rsidRDefault="0019572E"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sidRPr="0019572E">
        <w:rPr>
          <w:rFonts w:ascii="Times New Roman" w:eastAsia="Times New Roman" w:hAnsi="Times New Roman" w:cs="Times New Roman"/>
          <w:bCs/>
          <w:color w:val="FF0000"/>
          <w:sz w:val="24"/>
          <w:szCs w:val="24"/>
        </w:rPr>
        <w:t>frameworks in this area include selection models and pattern-mixture models (Demirtas &amp;</w:t>
      </w:r>
    </w:p>
    <w:p w14:paraId="176464F3" w14:textId="77777777" w:rsidR="0019572E" w:rsidRPr="0019572E" w:rsidRDefault="0019572E"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sidRPr="0019572E">
        <w:rPr>
          <w:rFonts w:ascii="Times New Roman" w:eastAsia="Times New Roman" w:hAnsi="Times New Roman" w:cs="Times New Roman"/>
          <w:bCs/>
          <w:color w:val="FF0000"/>
          <w:sz w:val="24"/>
          <w:szCs w:val="24"/>
        </w:rPr>
        <w:t>Schafer, 2003; Kenward, 1998; Little, 1995; Xu &amp; Blozis, 2010). A major complication in</w:t>
      </w:r>
    </w:p>
    <w:p w14:paraId="01817D39" w14:textId="77777777" w:rsidR="0019572E" w:rsidRPr="0019572E" w:rsidRDefault="0019572E"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sidRPr="0019572E">
        <w:rPr>
          <w:rFonts w:ascii="Times New Roman" w:eastAsia="Times New Roman" w:hAnsi="Times New Roman" w:cs="Times New Roman"/>
          <w:bCs/>
          <w:color w:val="FF0000"/>
          <w:sz w:val="24"/>
          <w:szCs w:val="24"/>
        </w:rPr>
        <w:t>the estimation of NMAR models concerns the identification of parameters that</w:t>
      </w:r>
    </w:p>
    <w:p w14:paraId="5FAD96FF" w14:textId="77777777" w:rsidR="0019572E" w:rsidRPr="0019572E" w:rsidRDefault="0019572E"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sidRPr="0019572E">
        <w:rPr>
          <w:rFonts w:ascii="Times New Roman" w:eastAsia="Times New Roman" w:hAnsi="Times New Roman" w:cs="Times New Roman"/>
          <w:bCs/>
          <w:color w:val="FF0000"/>
          <w:sz w:val="24"/>
          <w:szCs w:val="24"/>
        </w:rPr>
        <w:t>correspondence to the dependence of the missingness on the missing data (Little &amp; Rubin,</w:t>
      </w:r>
    </w:p>
    <w:p w14:paraId="2186A3AF" w14:textId="4ACC2945" w:rsidR="0019572E" w:rsidRPr="0019572E" w:rsidRDefault="0019572E"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sidRPr="0019572E">
        <w:rPr>
          <w:rFonts w:ascii="Times New Roman" w:eastAsia="Times New Roman" w:hAnsi="Times New Roman" w:cs="Times New Roman"/>
          <w:bCs/>
          <w:color w:val="FF0000"/>
          <w:sz w:val="24"/>
          <w:szCs w:val="24"/>
        </w:rPr>
        <w:t>2002).</w:t>
      </w:r>
      <w:r>
        <w:rPr>
          <w:rFonts w:ascii="Times New Roman" w:eastAsia="Times New Roman" w:hAnsi="Times New Roman" w:cs="Times New Roman"/>
          <w:bCs/>
          <w:color w:val="FF0000"/>
          <w:sz w:val="24"/>
          <w:szCs w:val="24"/>
        </w:rPr>
        <w:t xml:space="preserve"> </w:t>
      </w:r>
      <w:r w:rsidRPr="0019572E">
        <w:rPr>
          <w:rFonts w:ascii="Times New Roman" w:eastAsia="Times New Roman" w:hAnsi="Times New Roman" w:cs="Times New Roman"/>
          <w:bCs/>
          <w:color w:val="FF0000"/>
          <w:sz w:val="24"/>
          <w:szCs w:val="24"/>
        </w:rPr>
        <w:t>These models also require that a model for the missing data process be explicitly</w:t>
      </w:r>
    </w:p>
    <w:p w14:paraId="454236DB" w14:textId="77777777" w:rsidR="0019572E" w:rsidRPr="0019572E" w:rsidRDefault="0019572E"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sidRPr="0019572E">
        <w:rPr>
          <w:rFonts w:ascii="Times New Roman" w:eastAsia="Times New Roman" w:hAnsi="Times New Roman" w:cs="Times New Roman"/>
          <w:bCs/>
          <w:color w:val="FF0000"/>
          <w:sz w:val="24"/>
          <w:szCs w:val="24"/>
        </w:rPr>
        <w:t>defined, an added challenge as the process that generated the missing data in a given</w:t>
      </w:r>
    </w:p>
    <w:p w14:paraId="069923A0" w14:textId="7AA94515" w:rsidR="0019572E" w:rsidRPr="0019572E" w:rsidRDefault="0019572E" w:rsidP="0019572E">
      <w:pPr>
        <w:pBdr>
          <w:top w:val="nil"/>
          <w:left w:val="nil"/>
          <w:bottom w:val="nil"/>
          <w:right w:val="nil"/>
          <w:between w:val="nil"/>
        </w:pBdr>
        <w:spacing w:line="480" w:lineRule="auto"/>
        <w:rPr>
          <w:rFonts w:ascii="Times New Roman" w:eastAsia="Times New Roman" w:hAnsi="Times New Roman" w:cs="Times New Roman"/>
          <w:bCs/>
          <w:color w:val="FF0000"/>
          <w:sz w:val="24"/>
          <w:szCs w:val="24"/>
        </w:rPr>
      </w:pPr>
      <w:r w:rsidRPr="0019572E">
        <w:rPr>
          <w:rFonts w:ascii="Times New Roman" w:eastAsia="Times New Roman" w:hAnsi="Times New Roman" w:cs="Times New Roman"/>
          <w:bCs/>
          <w:color w:val="FF0000"/>
          <w:sz w:val="24"/>
          <w:szCs w:val="24"/>
        </w:rPr>
        <w:t>problem is not likely to be known.</w:t>
      </w:r>
      <w:r>
        <w:rPr>
          <w:rFonts w:ascii="Times New Roman" w:eastAsia="Times New Roman" w:hAnsi="Times New Roman" w:cs="Times New Roman"/>
          <w:bCs/>
          <w:color w:val="FF0000"/>
          <w:sz w:val="24"/>
          <w:szCs w:val="24"/>
        </w:rPr>
        <w:t>” (</w:t>
      </w:r>
      <w:r w:rsidRPr="0019572E">
        <w:rPr>
          <w:rFonts w:ascii="Times New Roman" w:eastAsia="Times New Roman" w:hAnsi="Times New Roman" w:cs="Times New Roman"/>
          <w:bCs/>
          <w:color w:val="FF0000"/>
          <w:sz w:val="24"/>
          <w:szCs w:val="24"/>
        </w:rPr>
        <w:t>Blozis</w:t>
      </w:r>
      <w:r>
        <w:rPr>
          <w:rFonts w:ascii="Times New Roman" w:eastAsia="Times New Roman" w:hAnsi="Times New Roman" w:cs="Times New Roman"/>
          <w:bCs/>
          <w:color w:val="FF0000"/>
          <w:sz w:val="24"/>
          <w:szCs w:val="24"/>
        </w:rPr>
        <w:t xml:space="preserve"> et al., 2013, p. 11). </w:t>
      </w:r>
    </w:p>
    <w:p w14:paraId="5044D3F0" w14:textId="3AD132DD" w:rsidR="00CD0FCB" w:rsidRPr="00482EAD" w:rsidRDefault="00CD0FCB" w:rsidP="00754EED">
      <w:pPr>
        <w:pBdr>
          <w:top w:val="nil"/>
          <w:left w:val="nil"/>
          <w:bottom w:val="nil"/>
          <w:right w:val="nil"/>
          <w:between w:val="nil"/>
        </w:pBdr>
        <w:spacing w:line="480" w:lineRule="auto"/>
        <w:jc w:val="center"/>
        <w:rPr>
          <w:rFonts w:ascii="Times New Roman" w:eastAsia="Times New Roman" w:hAnsi="Times New Roman" w:cs="Times New Roman"/>
          <w:i/>
          <w:sz w:val="24"/>
          <w:szCs w:val="24"/>
        </w:rPr>
      </w:pPr>
      <w:r w:rsidRPr="00482EAD">
        <w:rPr>
          <w:rFonts w:ascii="Times New Roman" w:eastAsia="Times New Roman" w:hAnsi="Times New Roman" w:cs="Times New Roman"/>
          <w:b/>
          <w:sz w:val="24"/>
          <w:szCs w:val="24"/>
        </w:rPr>
        <w:t>Method</w:t>
      </w:r>
    </w:p>
    <w:p w14:paraId="7B837D91" w14:textId="77777777" w:rsidR="00CD0FCB" w:rsidRPr="00482EAD" w:rsidRDefault="00CD0FCB" w:rsidP="00754EED">
      <w:pPr>
        <w:pBdr>
          <w:top w:val="nil"/>
          <w:left w:val="nil"/>
          <w:bottom w:val="nil"/>
          <w:right w:val="nil"/>
          <w:between w:val="nil"/>
        </w:pBdr>
        <w:spacing w:line="480" w:lineRule="auto"/>
        <w:rPr>
          <w:rFonts w:ascii="Times New Roman" w:eastAsia="Times New Roman" w:hAnsi="Times New Roman" w:cs="Times New Roman"/>
          <w:b/>
          <w:sz w:val="24"/>
          <w:szCs w:val="24"/>
        </w:rPr>
      </w:pPr>
      <w:r w:rsidRPr="00482EAD">
        <w:rPr>
          <w:rFonts w:ascii="Times New Roman" w:eastAsia="Times New Roman" w:hAnsi="Times New Roman" w:cs="Times New Roman"/>
          <w:b/>
          <w:sz w:val="24"/>
          <w:szCs w:val="24"/>
        </w:rPr>
        <w:t>Participants and Procedure</w:t>
      </w:r>
    </w:p>
    <w:p w14:paraId="7E752CA4" w14:textId="61B4272A" w:rsidR="00CD0FCB" w:rsidRPr="00482EAD" w:rsidRDefault="00CD0FCB" w:rsidP="00754EED">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bookmarkStart w:id="2" w:name="_Hlk33793915"/>
      <w:r w:rsidRPr="00482EAD">
        <w:rPr>
          <w:rFonts w:ascii="Times New Roman" w:eastAsia="Times New Roman" w:hAnsi="Times New Roman" w:cs="Times New Roman"/>
          <w:sz w:val="24"/>
          <w:szCs w:val="24"/>
        </w:rPr>
        <w:t xml:space="preserve">Eight hundred and eighty-eight undergraduate students from 3 US universities were recruited via an online research participation website in exchange for course credit. Upon completion of personality and demographic questions, participants were asked to provide the email address of someone else who could make ratings of their personality. An invitation was automatically generated to the person identified, and this “once-removed” rater was then asked to rate the personality of the original participant using the same item set. Once more, this rater was </w:t>
      </w:r>
      <w:r w:rsidRPr="00482EAD">
        <w:rPr>
          <w:rFonts w:ascii="Times New Roman" w:eastAsia="Times New Roman" w:hAnsi="Times New Roman" w:cs="Times New Roman"/>
          <w:sz w:val="24"/>
          <w:szCs w:val="24"/>
        </w:rPr>
        <w:lastRenderedPageBreak/>
        <w:t>asked to provide the email address of a second person to make ratings of the original participant</w:t>
      </w:r>
      <w:r w:rsidR="000B2676" w:rsidRPr="00482EAD">
        <w:rPr>
          <w:rFonts w:ascii="Times New Roman" w:eastAsia="Times New Roman" w:hAnsi="Times New Roman" w:cs="Times New Roman"/>
          <w:sz w:val="24"/>
          <w:szCs w:val="24"/>
        </w:rPr>
        <w:t xml:space="preserve"> (we refer to this source as “twice-removed”)</w:t>
      </w:r>
      <w:r w:rsidRPr="00482EAD">
        <w:rPr>
          <w:rFonts w:ascii="Times New Roman" w:eastAsia="Times New Roman" w:hAnsi="Times New Roman" w:cs="Times New Roman"/>
          <w:sz w:val="24"/>
          <w:szCs w:val="24"/>
        </w:rPr>
        <w:t xml:space="preserve">. </w:t>
      </w:r>
      <w:r w:rsidR="000B2676" w:rsidRPr="00482EAD">
        <w:rPr>
          <w:rFonts w:ascii="Times New Roman" w:eastAsia="Times New Roman" w:hAnsi="Times New Roman" w:cs="Times New Roman"/>
          <w:sz w:val="24"/>
          <w:szCs w:val="24"/>
        </w:rPr>
        <w:t>From our 888 original student participants, we realized 460 once-removed raters and 131 twice-removed raters</w:t>
      </w:r>
      <w:r w:rsidR="000C2FCD" w:rsidRPr="00482EAD">
        <w:rPr>
          <w:rFonts w:ascii="Times New Roman" w:eastAsia="Times New Roman" w:hAnsi="Times New Roman" w:cs="Times New Roman"/>
          <w:sz w:val="24"/>
          <w:szCs w:val="24"/>
        </w:rPr>
        <w:t xml:space="preserve"> for an experiment-wide total</w:t>
      </w:r>
      <w:r w:rsidR="000C2FCD" w:rsidRPr="00482EAD">
        <w:rPr>
          <w:rFonts w:ascii="Times New Roman" w:eastAsia="Times New Roman" w:hAnsi="Times New Roman" w:cs="Times New Roman"/>
          <w:i/>
          <w:iCs/>
          <w:sz w:val="24"/>
          <w:szCs w:val="24"/>
        </w:rPr>
        <w:t xml:space="preserve"> </w:t>
      </w:r>
      <w:r w:rsidR="000C2FCD" w:rsidRPr="00482EAD">
        <w:rPr>
          <w:rFonts w:ascii="Times New Roman" w:eastAsia="Times New Roman" w:hAnsi="Times New Roman" w:cs="Times New Roman"/>
          <w:sz w:val="24"/>
          <w:szCs w:val="24"/>
        </w:rPr>
        <w:t>of 1,479 respondents</w:t>
      </w:r>
      <w:r w:rsidR="00BA3D33" w:rsidRPr="00482EAD">
        <w:rPr>
          <w:rFonts w:ascii="Times New Roman" w:eastAsia="Times New Roman" w:hAnsi="Times New Roman" w:cs="Times New Roman"/>
          <w:sz w:val="24"/>
          <w:szCs w:val="24"/>
        </w:rPr>
        <w:t>.</w:t>
      </w:r>
      <w:r w:rsidR="000B2676" w:rsidRPr="00482EAD">
        <w:rPr>
          <w:rFonts w:ascii="Times New Roman" w:eastAsia="Times New Roman" w:hAnsi="Times New Roman" w:cs="Times New Roman"/>
          <w:sz w:val="24"/>
          <w:szCs w:val="24"/>
        </w:rPr>
        <w:t xml:space="preserve"> </w:t>
      </w:r>
      <w:r w:rsidR="00BA3D33" w:rsidRPr="00482EAD">
        <w:rPr>
          <w:rFonts w:ascii="Times New Roman" w:eastAsia="Times New Roman" w:hAnsi="Times New Roman" w:cs="Times New Roman"/>
          <w:sz w:val="24"/>
          <w:szCs w:val="24"/>
        </w:rPr>
        <w:t xml:space="preserve">These decreasing sample sizes were expected based on the nature of the nomination process (e-mail invitation) and lack of researcher control regarding opportunities for response rate enhancement. </w:t>
      </w:r>
      <w:r w:rsidRPr="00482EAD">
        <w:rPr>
          <w:rFonts w:ascii="Times New Roman" w:eastAsia="Times New Roman" w:hAnsi="Times New Roman" w:cs="Times New Roman"/>
          <w:sz w:val="24"/>
          <w:szCs w:val="24"/>
        </w:rPr>
        <w:t>Conservative screening of the data resulted in 306 raters matched across self, once-removed, and twice-removed sources (</w:t>
      </w:r>
      <w:r w:rsidR="000B2676" w:rsidRPr="00482EAD">
        <w:rPr>
          <w:rFonts w:ascii="Times New Roman" w:eastAsia="Times New Roman" w:hAnsi="Times New Roman" w:cs="Times New Roman"/>
          <w:sz w:val="24"/>
          <w:szCs w:val="24"/>
        </w:rPr>
        <w:t xml:space="preserve">all </w:t>
      </w:r>
      <w:r w:rsidRPr="00482EAD">
        <w:rPr>
          <w:rFonts w:ascii="Times New Roman" w:eastAsia="Times New Roman" w:hAnsi="Times New Roman" w:cs="Times New Roman"/>
          <w:i/>
          <w:sz w:val="24"/>
          <w:szCs w:val="24"/>
        </w:rPr>
        <w:t>n</w:t>
      </w:r>
      <w:r w:rsidRPr="00482EAD">
        <w:rPr>
          <w:rFonts w:ascii="Times New Roman" w:eastAsia="Times New Roman" w:hAnsi="Times New Roman" w:cs="Times New Roman"/>
          <w:sz w:val="24"/>
          <w:szCs w:val="24"/>
        </w:rPr>
        <w:t>’s = 102)</w:t>
      </w:r>
      <w:r w:rsidRPr="00482EAD">
        <w:rPr>
          <w:rStyle w:val="FootnoteReference"/>
          <w:rFonts w:ascii="Times New Roman" w:eastAsia="Times New Roman" w:hAnsi="Times New Roman" w:cs="Times New Roman"/>
          <w:sz w:val="24"/>
          <w:szCs w:val="24"/>
        </w:rPr>
        <w:footnoteReference w:id="1"/>
      </w:r>
      <w:r w:rsidRPr="00482EAD">
        <w:rPr>
          <w:rFonts w:ascii="Times New Roman" w:eastAsia="Times New Roman" w:hAnsi="Times New Roman" w:cs="Times New Roman"/>
          <w:sz w:val="24"/>
          <w:szCs w:val="24"/>
        </w:rPr>
        <w:t xml:space="preserve">. </w:t>
      </w:r>
      <w:bookmarkEnd w:id="2"/>
      <w:r w:rsidRPr="00482EAD">
        <w:rPr>
          <w:rFonts w:ascii="Times New Roman" w:eastAsia="Times New Roman" w:hAnsi="Times New Roman" w:cs="Times New Roman"/>
          <w:sz w:val="24"/>
          <w:szCs w:val="24"/>
        </w:rPr>
        <w:t>Upon survey completion, participants were thanked and compensated via course credit (original student) or the opportunity to take part in a drawing for one of three gift cards (once- and twice-removed raters).</w:t>
      </w:r>
    </w:p>
    <w:p w14:paraId="703E9147" w14:textId="77777777" w:rsidR="00CD0FCB" w:rsidRPr="00482EAD" w:rsidRDefault="00CD0FCB" w:rsidP="00754EED">
      <w:pPr>
        <w:pBdr>
          <w:top w:val="nil"/>
          <w:left w:val="nil"/>
          <w:bottom w:val="nil"/>
          <w:right w:val="nil"/>
          <w:between w:val="nil"/>
        </w:pBdr>
        <w:spacing w:line="480" w:lineRule="auto"/>
        <w:rPr>
          <w:rFonts w:ascii="Times New Roman" w:eastAsia="Times New Roman" w:hAnsi="Times New Roman" w:cs="Times New Roman"/>
          <w:b/>
          <w:sz w:val="24"/>
          <w:szCs w:val="24"/>
        </w:rPr>
      </w:pPr>
      <w:r w:rsidRPr="00482EAD">
        <w:rPr>
          <w:rFonts w:ascii="Times New Roman" w:eastAsia="Times New Roman" w:hAnsi="Times New Roman" w:cs="Times New Roman"/>
          <w:b/>
          <w:sz w:val="24"/>
          <w:szCs w:val="24"/>
        </w:rPr>
        <w:t>Materials</w:t>
      </w:r>
    </w:p>
    <w:p w14:paraId="2B583AD1" w14:textId="77777777" w:rsidR="00CD0FCB" w:rsidRPr="00482EAD" w:rsidRDefault="00CD0FCB" w:rsidP="00754EED">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482EAD">
        <w:rPr>
          <w:rFonts w:ascii="Times New Roman" w:eastAsia="Times New Roman" w:hAnsi="Times New Roman" w:cs="Times New Roman"/>
          <w:i/>
          <w:sz w:val="24"/>
          <w:szCs w:val="24"/>
        </w:rPr>
        <w:t>Item Social Desirability</w:t>
      </w:r>
      <w:r w:rsidRPr="00482EAD">
        <w:rPr>
          <w:rFonts w:ascii="Times New Roman" w:eastAsia="Times New Roman" w:hAnsi="Times New Roman" w:cs="Times New Roman"/>
          <w:sz w:val="24"/>
          <w:szCs w:val="24"/>
        </w:rPr>
        <w:t xml:space="preserve">. Ratings of the social desirability content of 2,413 personality indicators from the International Personality Item Pool (http://www.ipip.org) were made along a 9-point scale ranging from: (-4) </w:t>
      </w:r>
      <w:r w:rsidRPr="00482EAD">
        <w:rPr>
          <w:rFonts w:ascii="Times New Roman" w:eastAsia="Times New Roman" w:hAnsi="Times New Roman" w:cs="Times New Roman"/>
          <w:i/>
          <w:sz w:val="24"/>
          <w:szCs w:val="24"/>
        </w:rPr>
        <w:t>extremely undesirable</w:t>
      </w:r>
      <w:r w:rsidRPr="00482EAD">
        <w:rPr>
          <w:rFonts w:ascii="Times New Roman" w:eastAsia="Times New Roman" w:hAnsi="Times New Roman" w:cs="Times New Roman"/>
          <w:sz w:val="24"/>
          <w:szCs w:val="24"/>
        </w:rPr>
        <w:t xml:space="preserve"> to (+4) </w:t>
      </w:r>
      <w:r w:rsidRPr="00482EAD">
        <w:rPr>
          <w:rFonts w:ascii="Times New Roman" w:eastAsia="Times New Roman" w:hAnsi="Times New Roman" w:cs="Times New Roman"/>
          <w:i/>
          <w:sz w:val="24"/>
          <w:szCs w:val="24"/>
        </w:rPr>
        <w:t>extremely desirable</w:t>
      </w:r>
      <w:r w:rsidRPr="00482EAD">
        <w:rPr>
          <w:rFonts w:ascii="Times New Roman" w:eastAsia="Times New Roman" w:hAnsi="Times New Roman" w:cs="Times New Roman"/>
          <w:sz w:val="24"/>
          <w:szCs w:val="24"/>
        </w:rPr>
        <w:t xml:space="preserve"> (see, for example, Edwards, 1957). Our graduate student raters (</w:t>
      </w:r>
      <w:r w:rsidRPr="00482EAD">
        <w:rPr>
          <w:rFonts w:ascii="Times New Roman" w:eastAsia="Times New Roman" w:hAnsi="Times New Roman" w:cs="Times New Roman"/>
          <w:i/>
          <w:sz w:val="24"/>
          <w:szCs w:val="24"/>
        </w:rPr>
        <w:t xml:space="preserve">n </w:t>
      </w:r>
      <w:r w:rsidRPr="00482EAD">
        <w:rPr>
          <w:rFonts w:ascii="Times New Roman" w:eastAsia="Times New Roman" w:hAnsi="Times New Roman" w:cs="Times New Roman"/>
          <w:sz w:val="24"/>
          <w:szCs w:val="24"/>
        </w:rPr>
        <w:t xml:space="preserve">= 6) were provided with definitions of both ends of the social desirability continuum prior to making ratings. Inter-rater consistency estimates using a 2-way random model was .96. </w:t>
      </w:r>
    </w:p>
    <w:p w14:paraId="2545E057" w14:textId="77777777" w:rsidR="005D6A2B" w:rsidRDefault="00CD0FCB" w:rsidP="005D6A2B">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482EAD">
        <w:rPr>
          <w:rFonts w:ascii="Times New Roman" w:eastAsia="Times New Roman" w:hAnsi="Times New Roman" w:cs="Times New Roman"/>
          <w:i/>
          <w:sz w:val="24"/>
          <w:szCs w:val="24"/>
        </w:rPr>
        <w:t>Personality measure(s).</w:t>
      </w:r>
      <w:r w:rsidRPr="00482EAD">
        <w:rPr>
          <w:rFonts w:ascii="Times New Roman" w:eastAsia="Times New Roman" w:hAnsi="Times New Roman" w:cs="Times New Roman"/>
          <w:sz w:val="24"/>
          <w:szCs w:val="24"/>
        </w:rPr>
        <w:t xml:space="preserve"> Four stratified random samplings of the 2,413 items were conducted. The strata were defined via the 9-point rating scale: stratum #1 = social desirability values below -3.01, stratum #2 = -3 to -2.01, strat</w:t>
      </w:r>
      <w:r w:rsidR="005F1496" w:rsidRPr="00482EAD">
        <w:rPr>
          <w:rFonts w:ascii="Times New Roman" w:eastAsia="Times New Roman" w:hAnsi="Times New Roman" w:cs="Times New Roman"/>
          <w:sz w:val="24"/>
          <w:szCs w:val="24"/>
        </w:rPr>
        <w:t>um</w:t>
      </w:r>
      <w:r w:rsidRPr="00482EAD">
        <w:rPr>
          <w:rFonts w:ascii="Times New Roman" w:eastAsia="Times New Roman" w:hAnsi="Times New Roman" w:cs="Times New Roman"/>
          <w:sz w:val="24"/>
          <w:szCs w:val="24"/>
        </w:rPr>
        <w:t xml:space="preserve"> #3 = -2 to -1.01, stratum #4 = -1 to -.01, stratum #5 = 0 to 1, stratum #6 = 1.01 to 2, stratum #7 = 2.01 to 3, and stratum #8 = above 3.01 (e.g., </w:t>
      </w:r>
      <w:r w:rsidRPr="00482EAD">
        <w:rPr>
          <w:rFonts w:ascii="Times New Roman" w:eastAsia="Times New Roman" w:hAnsi="Times New Roman" w:cs="Times New Roman"/>
          <w:i/>
          <w:iCs/>
          <w:sz w:val="24"/>
          <w:szCs w:val="24"/>
        </w:rPr>
        <w:t>extremely desirable</w:t>
      </w:r>
      <w:r w:rsidRPr="00482EAD">
        <w:rPr>
          <w:rFonts w:ascii="Times New Roman" w:eastAsia="Times New Roman" w:hAnsi="Times New Roman" w:cs="Times New Roman"/>
          <w:sz w:val="24"/>
          <w:szCs w:val="24"/>
        </w:rPr>
        <w:t xml:space="preserve">). Ten items were randomly sampled four times from within each social </w:t>
      </w:r>
      <w:r w:rsidRPr="00482EAD">
        <w:rPr>
          <w:rFonts w:ascii="Times New Roman" w:eastAsia="Times New Roman" w:hAnsi="Times New Roman" w:cs="Times New Roman"/>
          <w:sz w:val="24"/>
          <w:szCs w:val="24"/>
        </w:rPr>
        <w:lastRenderedPageBreak/>
        <w:t xml:space="preserve">desirability-defined stratum, and the very large number of original items permitted sampling without replacement. Thus, participants completed only one of four completely different versions of the inventory (all 320 administered items were completely unique). All participants made typical personality ratings on a 5-point Likert-type agreement scale ranging from </w:t>
      </w:r>
      <w:r w:rsidRPr="00482EAD">
        <w:rPr>
          <w:rFonts w:ascii="Times New Roman" w:eastAsia="Times New Roman" w:hAnsi="Times New Roman" w:cs="Times New Roman"/>
          <w:i/>
          <w:sz w:val="24"/>
          <w:szCs w:val="24"/>
        </w:rPr>
        <w:t>strongly disagree</w:t>
      </w:r>
      <w:r w:rsidRPr="00482EAD">
        <w:rPr>
          <w:rFonts w:ascii="Times New Roman" w:eastAsia="Times New Roman" w:hAnsi="Times New Roman" w:cs="Times New Roman"/>
          <w:sz w:val="24"/>
          <w:szCs w:val="24"/>
        </w:rPr>
        <w:t xml:space="preserve"> to </w:t>
      </w:r>
      <w:r w:rsidRPr="00482EAD">
        <w:rPr>
          <w:rFonts w:ascii="Times New Roman" w:eastAsia="Times New Roman" w:hAnsi="Times New Roman" w:cs="Times New Roman"/>
          <w:i/>
          <w:sz w:val="24"/>
          <w:szCs w:val="24"/>
        </w:rPr>
        <w:t xml:space="preserve">strongly agree </w:t>
      </w:r>
      <w:r w:rsidRPr="00482EAD">
        <w:rPr>
          <w:rFonts w:ascii="Times New Roman" w:eastAsia="Times New Roman" w:hAnsi="Times New Roman" w:cs="Times New Roman"/>
          <w:sz w:val="24"/>
          <w:szCs w:val="24"/>
        </w:rPr>
        <w:t xml:space="preserve">to 80 items. These items were presented in fully randomized orderings. In addition to the five substantive response categories, a </w:t>
      </w:r>
      <w:r w:rsidRPr="00482EAD">
        <w:rPr>
          <w:rFonts w:ascii="Times New Roman" w:eastAsia="Times New Roman" w:hAnsi="Times New Roman" w:cs="Times New Roman"/>
          <w:i/>
          <w:sz w:val="24"/>
          <w:szCs w:val="24"/>
        </w:rPr>
        <w:t xml:space="preserve">not applicable </w:t>
      </w:r>
      <w:r w:rsidRPr="00482EAD">
        <w:rPr>
          <w:rFonts w:ascii="Times New Roman" w:eastAsia="Times New Roman" w:hAnsi="Times New Roman" w:cs="Times New Roman"/>
          <w:sz w:val="24"/>
          <w:szCs w:val="24"/>
        </w:rPr>
        <w:t>option was also provided.</w:t>
      </w:r>
    </w:p>
    <w:p w14:paraId="79D1D852" w14:textId="13B86D4D" w:rsidR="00CD0FCB" w:rsidRPr="005D6A2B" w:rsidRDefault="00CD0FCB" w:rsidP="005D6A2B">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sidRPr="00482EAD">
        <w:rPr>
          <w:rFonts w:ascii="Times New Roman" w:eastAsia="Times New Roman" w:hAnsi="Times New Roman" w:cs="Times New Roman"/>
          <w:b/>
          <w:sz w:val="24"/>
          <w:szCs w:val="24"/>
        </w:rPr>
        <w:t>Results</w:t>
      </w:r>
    </w:p>
    <w:p w14:paraId="0264B69B" w14:textId="20FF9FF6" w:rsidR="00CD0FCB" w:rsidRDefault="00CD0FCB" w:rsidP="00754EED">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US"/>
        </w:rPr>
      </w:pPr>
      <w:r w:rsidRPr="00482EAD">
        <w:rPr>
          <w:rFonts w:ascii="Times New Roman" w:eastAsia="Times New Roman" w:hAnsi="Times New Roman" w:cs="Times New Roman"/>
          <w:sz w:val="24"/>
          <w:szCs w:val="24"/>
          <w:lang w:val="en-US"/>
        </w:rPr>
        <w:t xml:space="preserve">As a check on possible differences in familiarity with the target, all once- and twice-removed raters were asked </w:t>
      </w:r>
      <w:r w:rsidR="00FF1190" w:rsidRPr="00482EAD">
        <w:rPr>
          <w:rFonts w:ascii="Times New Roman" w:eastAsia="Times New Roman" w:hAnsi="Times New Roman" w:cs="Times New Roman"/>
          <w:sz w:val="24"/>
          <w:szCs w:val="24"/>
          <w:lang w:val="en-US"/>
        </w:rPr>
        <w:t xml:space="preserve">both </w:t>
      </w:r>
      <w:r w:rsidRPr="00482EAD">
        <w:rPr>
          <w:rFonts w:ascii="Times New Roman" w:eastAsia="Times New Roman" w:hAnsi="Times New Roman" w:cs="Times New Roman"/>
          <w:sz w:val="24"/>
          <w:szCs w:val="24"/>
          <w:lang w:val="en-US"/>
        </w:rPr>
        <w:t>how well they knew</w:t>
      </w:r>
      <w:r w:rsidR="00FF1190" w:rsidRPr="00482EAD">
        <w:rPr>
          <w:rFonts w:ascii="Times New Roman" w:eastAsia="Times New Roman" w:hAnsi="Times New Roman" w:cs="Times New Roman"/>
          <w:sz w:val="24"/>
          <w:szCs w:val="24"/>
          <w:lang w:val="en-US"/>
        </w:rPr>
        <w:t xml:space="preserve"> as well as</w:t>
      </w:r>
      <w:r w:rsidRPr="00482EAD">
        <w:rPr>
          <w:rFonts w:ascii="Times New Roman" w:eastAsia="Times New Roman" w:hAnsi="Times New Roman" w:cs="Times New Roman"/>
          <w:sz w:val="24"/>
          <w:szCs w:val="24"/>
          <w:lang w:val="en-US"/>
        </w:rPr>
        <w:t xml:space="preserve"> how frequently they interacted with the target. </w:t>
      </w:r>
      <w:r w:rsidR="00F92DBE" w:rsidRPr="00482EAD">
        <w:rPr>
          <w:rFonts w:ascii="Times New Roman" w:eastAsia="Times New Roman" w:hAnsi="Times New Roman" w:cs="Times New Roman"/>
          <w:sz w:val="24"/>
          <w:szCs w:val="24"/>
          <w:lang w:val="en-US"/>
        </w:rPr>
        <w:t xml:space="preserve">Possible responses to </w:t>
      </w:r>
      <w:r w:rsidR="007273DC" w:rsidRPr="00482EAD">
        <w:rPr>
          <w:rFonts w:ascii="Times New Roman" w:eastAsia="Times New Roman" w:hAnsi="Times New Roman" w:cs="Times New Roman"/>
          <w:sz w:val="24"/>
          <w:szCs w:val="24"/>
          <w:lang w:val="en-US"/>
        </w:rPr>
        <w:t xml:space="preserve">the </w:t>
      </w:r>
      <w:r w:rsidR="004803DB" w:rsidRPr="00482EAD">
        <w:rPr>
          <w:rFonts w:ascii="Times New Roman" w:eastAsia="Times New Roman" w:hAnsi="Times New Roman" w:cs="Times New Roman"/>
          <w:sz w:val="24"/>
          <w:szCs w:val="24"/>
          <w:lang w:val="en-US"/>
        </w:rPr>
        <w:t xml:space="preserve">“how well </w:t>
      </w:r>
      <w:r w:rsidR="007273DC" w:rsidRPr="00482EAD">
        <w:rPr>
          <w:rFonts w:ascii="Times New Roman" w:eastAsia="Times New Roman" w:hAnsi="Times New Roman" w:cs="Times New Roman"/>
          <w:sz w:val="24"/>
          <w:szCs w:val="24"/>
          <w:lang w:val="en-US"/>
        </w:rPr>
        <w:t>do you know the target</w:t>
      </w:r>
      <w:r w:rsidR="004803DB" w:rsidRPr="00482EAD">
        <w:rPr>
          <w:rFonts w:ascii="Times New Roman" w:eastAsia="Times New Roman" w:hAnsi="Times New Roman" w:cs="Times New Roman"/>
          <w:sz w:val="24"/>
          <w:szCs w:val="24"/>
          <w:lang w:val="en-US"/>
        </w:rPr>
        <w:t xml:space="preserve">” </w:t>
      </w:r>
      <w:r w:rsidR="007273DC" w:rsidRPr="00482EAD">
        <w:rPr>
          <w:rFonts w:ascii="Times New Roman" w:eastAsia="Times New Roman" w:hAnsi="Times New Roman" w:cs="Times New Roman"/>
          <w:sz w:val="24"/>
          <w:szCs w:val="24"/>
          <w:lang w:val="en-US"/>
        </w:rPr>
        <w:t xml:space="preserve">question </w:t>
      </w:r>
      <w:r w:rsidR="003A3238" w:rsidRPr="00482EAD">
        <w:rPr>
          <w:rFonts w:ascii="Times New Roman" w:eastAsia="Times New Roman" w:hAnsi="Times New Roman" w:cs="Times New Roman"/>
          <w:sz w:val="24"/>
          <w:szCs w:val="24"/>
          <w:lang w:val="en-US"/>
        </w:rPr>
        <w:t>included</w:t>
      </w:r>
      <w:r w:rsidR="004803DB" w:rsidRPr="00482EAD">
        <w:rPr>
          <w:rFonts w:ascii="Times New Roman" w:eastAsia="Times New Roman" w:hAnsi="Times New Roman" w:cs="Times New Roman"/>
          <w:sz w:val="24"/>
          <w:szCs w:val="24"/>
          <w:lang w:val="en-US"/>
        </w:rPr>
        <w:t xml:space="preserve">: </w:t>
      </w:r>
      <w:r w:rsidR="00336D24" w:rsidRPr="00482EAD">
        <w:rPr>
          <w:rFonts w:ascii="Times New Roman" w:eastAsia="Times New Roman" w:hAnsi="Times New Roman" w:cs="Times New Roman"/>
          <w:i/>
          <w:iCs/>
          <w:sz w:val="24"/>
          <w:szCs w:val="24"/>
          <w:lang w:val="en-US"/>
        </w:rPr>
        <w:t>h</w:t>
      </w:r>
      <w:r w:rsidR="004803DB" w:rsidRPr="00482EAD">
        <w:rPr>
          <w:rFonts w:ascii="Times New Roman" w:eastAsia="Times New Roman" w:hAnsi="Times New Roman" w:cs="Times New Roman"/>
          <w:i/>
          <w:iCs/>
          <w:sz w:val="24"/>
          <w:szCs w:val="24"/>
          <w:lang w:val="en-US"/>
        </w:rPr>
        <w:t>ardly</w:t>
      </w:r>
      <w:r w:rsidR="004803DB" w:rsidRPr="00482EAD">
        <w:rPr>
          <w:rFonts w:ascii="Times New Roman" w:eastAsia="Times New Roman" w:hAnsi="Times New Roman" w:cs="Times New Roman"/>
          <w:sz w:val="24"/>
          <w:szCs w:val="24"/>
          <w:lang w:val="en-US"/>
        </w:rPr>
        <w:t xml:space="preserve">, </w:t>
      </w:r>
      <w:r w:rsidR="00336D24" w:rsidRPr="00482EAD">
        <w:rPr>
          <w:rFonts w:ascii="Times New Roman" w:eastAsia="Times New Roman" w:hAnsi="Times New Roman" w:cs="Times New Roman"/>
          <w:i/>
          <w:iCs/>
          <w:sz w:val="24"/>
          <w:szCs w:val="24"/>
          <w:lang w:val="en-US"/>
        </w:rPr>
        <w:t>m</w:t>
      </w:r>
      <w:r w:rsidR="004803DB" w:rsidRPr="00482EAD">
        <w:rPr>
          <w:rFonts w:ascii="Times New Roman" w:eastAsia="Times New Roman" w:hAnsi="Times New Roman" w:cs="Times New Roman"/>
          <w:i/>
          <w:iCs/>
          <w:sz w:val="24"/>
          <w:szCs w:val="24"/>
          <w:lang w:val="en-US"/>
        </w:rPr>
        <w:t>oderately well</w:t>
      </w:r>
      <w:r w:rsidR="004803DB" w:rsidRPr="00482EAD">
        <w:rPr>
          <w:rFonts w:ascii="Times New Roman" w:eastAsia="Times New Roman" w:hAnsi="Times New Roman" w:cs="Times New Roman"/>
          <w:sz w:val="24"/>
          <w:szCs w:val="24"/>
          <w:lang w:val="en-US"/>
        </w:rPr>
        <w:t xml:space="preserve">, </w:t>
      </w:r>
      <w:r w:rsidR="00336D24" w:rsidRPr="00482EAD">
        <w:rPr>
          <w:rFonts w:ascii="Times New Roman" w:eastAsia="Times New Roman" w:hAnsi="Times New Roman" w:cs="Times New Roman"/>
          <w:i/>
          <w:iCs/>
          <w:sz w:val="24"/>
          <w:szCs w:val="24"/>
          <w:lang w:val="en-US"/>
        </w:rPr>
        <w:t>v</w:t>
      </w:r>
      <w:r w:rsidR="004803DB" w:rsidRPr="00482EAD">
        <w:rPr>
          <w:rFonts w:ascii="Times New Roman" w:eastAsia="Times New Roman" w:hAnsi="Times New Roman" w:cs="Times New Roman"/>
          <w:i/>
          <w:iCs/>
          <w:sz w:val="24"/>
          <w:szCs w:val="24"/>
          <w:lang w:val="en-US"/>
        </w:rPr>
        <w:t>ery well</w:t>
      </w:r>
      <w:r w:rsidR="004803DB" w:rsidRPr="00482EAD">
        <w:rPr>
          <w:rFonts w:ascii="Times New Roman" w:eastAsia="Times New Roman" w:hAnsi="Times New Roman" w:cs="Times New Roman"/>
          <w:sz w:val="24"/>
          <w:szCs w:val="24"/>
          <w:lang w:val="en-US"/>
        </w:rPr>
        <w:t xml:space="preserve">, and </w:t>
      </w:r>
      <w:r w:rsidR="00336D24" w:rsidRPr="00482EAD">
        <w:rPr>
          <w:rFonts w:ascii="Times New Roman" w:eastAsia="Times New Roman" w:hAnsi="Times New Roman" w:cs="Times New Roman"/>
          <w:i/>
          <w:iCs/>
          <w:sz w:val="24"/>
          <w:szCs w:val="24"/>
          <w:lang w:val="en-US"/>
        </w:rPr>
        <w:t>e</w:t>
      </w:r>
      <w:r w:rsidR="004803DB" w:rsidRPr="00482EAD">
        <w:rPr>
          <w:rFonts w:ascii="Times New Roman" w:eastAsia="Times New Roman" w:hAnsi="Times New Roman" w:cs="Times New Roman"/>
          <w:i/>
          <w:iCs/>
          <w:sz w:val="24"/>
          <w:szCs w:val="24"/>
          <w:lang w:val="en-US"/>
        </w:rPr>
        <w:t>xtremely well</w:t>
      </w:r>
      <w:r w:rsidR="004803DB" w:rsidRPr="00482EAD">
        <w:rPr>
          <w:rFonts w:ascii="Times New Roman" w:eastAsia="Times New Roman" w:hAnsi="Times New Roman" w:cs="Times New Roman"/>
          <w:sz w:val="24"/>
          <w:szCs w:val="24"/>
          <w:lang w:val="en-US"/>
        </w:rPr>
        <w:t xml:space="preserve">. Response options for frequency of interaction were: </w:t>
      </w:r>
      <w:r w:rsidR="00336D24" w:rsidRPr="00482EAD">
        <w:rPr>
          <w:rFonts w:ascii="Times New Roman" w:eastAsia="Times New Roman" w:hAnsi="Times New Roman" w:cs="Times New Roman"/>
          <w:i/>
          <w:iCs/>
          <w:sz w:val="24"/>
          <w:szCs w:val="24"/>
          <w:lang w:val="en-US"/>
        </w:rPr>
        <w:t>l</w:t>
      </w:r>
      <w:r w:rsidR="004803DB" w:rsidRPr="00482EAD">
        <w:rPr>
          <w:rFonts w:ascii="Times New Roman" w:eastAsia="Times New Roman" w:hAnsi="Times New Roman" w:cs="Times New Roman"/>
          <w:i/>
          <w:iCs/>
          <w:sz w:val="24"/>
          <w:szCs w:val="24"/>
          <w:lang w:val="en-US"/>
        </w:rPr>
        <w:t>ess than once per month</w:t>
      </w:r>
      <w:r w:rsidR="004803DB" w:rsidRPr="00482EAD">
        <w:rPr>
          <w:rFonts w:ascii="Times New Roman" w:eastAsia="Times New Roman" w:hAnsi="Times New Roman" w:cs="Times New Roman"/>
          <w:sz w:val="24"/>
          <w:szCs w:val="24"/>
          <w:lang w:val="en-US"/>
        </w:rPr>
        <w:t xml:space="preserve">, </w:t>
      </w:r>
      <w:r w:rsidR="00336D24" w:rsidRPr="00482EAD">
        <w:rPr>
          <w:rFonts w:ascii="Times New Roman" w:eastAsia="Times New Roman" w:hAnsi="Times New Roman" w:cs="Times New Roman"/>
          <w:i/>
          <w:iCs/>
          <w:sz w:val="24"/>
          <w:szCs w:val="24"/>
          <w:lang w:val="en-US"/>
        </w:rPr>
        <w:t>a</w:t>
      </w:r>
      <w:r w:rsidR="004803DB" w:rsidRPr="00482EAD">
        <w:rPr>
          <w:rFonts w:ascii="Times New Roman" w:eastAsia="Times New Roman" w:hAnsi="Times New Roman" w:cs="Times New Roman"/>
          <w:i/>
          <w:iCs/>
          <w:sz w:val="24"/>
          <w:szCs w:val="24"/>
          <w:lang w:val="en-US"/>
        </w:rPr>
        <w:t>bout once per month</w:t>
      </w:r>
      <w:r w:rsidR="004803DB" w:rsidRPr="00482EAD">
        <w:rPr>
          <w:rFonts w:ascii="Times New Roman" w:eastAsia="Times New Roman" w:hAnsi="Times New Roman" w:cs="Times New Roman"/>
          <w:sz w:val="24"/>
          <w:szCs w:val="24"/>
          <w:lang w:val="en-US"/>
        </w:rPr>
        <w:t xml:space="preserve">, </w:t>
      </w:r>
      <w:r w:rsidR="00336D24" w:rsidRPr="00482EAD">
        <w:rPr>
          <w:rFonts w:ascii="Times New Roman" w:eastAsia="Times New Roman" w:hAnsi="Times New Roman" w:cs="Times New Roman"/>
          <w:i/>
          <w:iCs/>
          <w:sz w:val="24"/>
          <w:szCs w:val="24"/>
          <w:lang w:val="en-US"/>
        </w:rPr>
        <w:t>a</w:t>
      </w:r>
      <w:r w:rsidR="004803DB" w:rsidRPr="00482EAD">
        <w:rPr>
          <w:rFonts w:ascii="Times New Roman" w:eastAsia="Times New Roman" w:hAnsi="Times New Roman" w:cs="Times New Roman"/>
          <w:i/>
          <w:iCs/>
          <w:sz w:val="24"/>
          <w:szCs w:val="24"/>
          <w:lang w:val="en-US"/>
        </w:rPr>
        <w:t>bout once per week</w:t>
      </w:r>
      <w:r w:rsidR="004803DB" w:rsidRPr="00482EAD">
        <w:rPr>
          <w:rFonts w:ascii="Times New Roman" w:eastAsia="Times New Roman" w:hAnsi="Times New Roman" w:cs="Times New Roman"/>
          <w:sz w:val="24"/>
          <w:szCs w:val="24"/>
          <w:lang w:val="en-US"/>
        </w:rPr>
        <w:t xml:space="preserve">, and </w:t>
      </w:r>
      <w:r w:rsidR="00336D24" w:rsidRPr="00482EAD">
        <w:rPr>
          <w:rFonts w:ascii="Times New Roman" w:eastAsia="Times New Roman" w:hAnsi="Times New Roman" w:cs="Times New Roman"/>
          <w:i/>
          <w:iCs/>
          <w:sz w:val="24"/>
          <w:szCs w:val="24"/>
          <w:lang w:val="en-US"/>
        </w:rPr>
        <w:t>d</w:t>
      </w:r>
      <w:r w:rsidR="004803DB" w:rsidRPr="00482EAD">
        <w:rPr>
          <w:rFonts w:ascii="Times New Roman" w:eastAsia="Times New Roman" w:hAnsi="Times New Roman" w:cs="Times New Roman"/>
          <w:i/>
          <w:iCs/>
          <w:sz w:val="24"/>
          <w:szCs w:val="24"/>
          <w:lang w:val="en-US"/>
        </w:rPr>
        <w:t>aily</w:t>
      </w:r>
      <w:r w:rsidR="004803DB" w:rsidRPr="00482EAD">
        <w:rPr>
          <w:rFonts w:ascii="Times New Roman" w:eastAsia="Times New Roman" w:hAnsi="Times New Roman" w:cs="Times New Roman"/>
          <w:sz w:val="24"/>
          <w:szCs w:val="24"/>
          <w:lang w:val="en-US"/>
        </w:rPr>
        <w:t xml:space="preserve">. </w:t>
      </w:r>
      <w:r w:rsidRPr="00482EAD">
        <w:rPr>
          <w:rFonts w:ascii="Times New Roman" w:eastAsia="Times New Roman" w:hAnsi="Times New Roman" w:cs="Times New Roman"/>
          <w:sz w:val="24"/>
          <w:szCs w:val="24"/>
          <w:lang w:val="en-US"/>
        </w:rPr>
        <w:t>There were slight differences on responses to these questions across groups (</w:t>
      </w:r>
      <m:oMath>
        <m:sSup>
          <m:sSupPr>
            <m:ctrlPr>
              <w:rPr>
                <w:rFonts w:ascii="Cambria Math" w:eastAsia="Times New Roman" w:hAnsi="Cambria Math" w:cs="Times New Roman"/>
                <w:sz w:val="24"/>
                <w:szCs w:val="24"/>
                <w:lang w:val="en-US"/>
              </w:rPr>
            </m:ctrlPr>
          </m:sSupPr>
          <m:e>
            <m:r>
              <w:rPr>
                <w:rFonts w:ascii="Cambria Math" w:eastAsia="Times New Roman" w:hAnsi="Cambria Math" w:cs="Times New Roman"/>
                <w:sz w:val="24"/>
                <w:szCs w:val="24"/>
                <w:lang w:val="en-US"/>
              </w:rPr>
              <m:t>χ</m:t>
            </m:r>
          </m:e>
          <m:sup>
            <m:r>
              <w:rPr>
                <w:rFonts w:ascii="Cambria Math" w:eastAsia="Times New Roman" w:hAnsi="Cambria Math" w:cs="Times New Roman"/>
                <w:sz w:val="24"/>
                <w:szCs w:val="24"/>
                <w:lang w:val="en-US"/>
              </w:rPr>
              <m:t>2</m:t>
            </m:r>
          </m:sup>
        </m:sSup>
      </m:oMath>
      <w:r w:rsidRPr="00482EAD">
        <w:rPr>
          <w:rFonts w:ascii="Times New Roman" w:eastAsia="Times New Roman" w:hAnsi="Times New Roman" w:cs="Times New Roman"/>
          <w:sz w:val="24"/>
          <w:szCs w:val="24"/>
          <w:vertAlign w:val="subscript"/>
          <w:lang w:val="en-US"/>
        </w:rPr>
        <w:t>“well-known”</w:t>
      </w:r>
      <w:r w:rsidRPr="00482EAD">
        <w:rPr>
          <w:rFonts w:ascii="Times New Roman" w:eastAsia="Times New Roman" w:hAnsi="Times New Roman" w:cs="Times New Roman"/>
          <w:sz w:val="24"/>
          <w:szCs w:val="24"/>
          <w:lang w:val="en-US"/>
        </w:rPr>
        <w:t xml:space="preserve"> </w:t>
      </w:r>
      <w:r w:rsidRPr="00482EAD">
        <w:rPr>
          <w:rFonts w:ascii="Times New Roman" w:eastAsia="Times New Roman" w:hAnsi="Times New Roman" w:cs="Times New Roman"/>
          <w:sz w:val="24"/>
          <w:szCs w:val="24"/>
          <w:vertAlign w:val="subscript"/>
          <w:lang w:val="en-US"/>
        </w:rPr>
        <w:t xml:space="preserve">(3) </w:t>
      </w:r>
      <w:r w:rsidRPr="00482EAD">
        <w:rPr>
          <w:rFonts w:ascii="Times New Roman" w:eastAsia="Times New Roman" w:hAnsi="Times New Roman" w:cs="Times New Roman"/>
          <w:sz w:val="24"/>
          <w:szCs w:val="24"/>
          <w:lang w:val="en-US"/>
        </w:rPr>
        <w:t xml:space="preserve">= 10.03, </w:t>
      </w:r>
      <w:r w:rsidRPr="00482EAD">
        <w:rPr>
          <w:rFonts w:ascii="Times New Roman" w:eastAsia="Times New Roman" w:hAnsi="Times New Roman" w:cs="Times New Roman"/>
          <w:i/>
          <w:sz w:val="24"/>
          <w:szCs w:val="24"/>
          <w:lang w:val="en-US"/>
        </w:rPr>
        <w:t>p</w:t>
      </w:r>
      <w:r w:rsidRPr="00482EAD">
        <w:rPr>
          <w:rFonts w:ascii="Times New Roman" w:eastAsia="Times New Roman" w:hAnsi="Times New Roman" w:cs="Times New Roman"/>
          <w:sz w:val="24"/>
          <w:szCs w:val="24"/>
          <w:lang w:val="en-US"/>
        </w:rPr>
        <w:t xml:space="preserve"> = .018; </w:t>
      </w:r>
      <m:oMath>
        <m:sSup>
          <m:sSupPr>
            <m:ctrlPr>
              <w:rPr>
                <w:rFonts w:ascii="Cambria Math" w:eastAsia="Times New Roman" w:hAnsi="Cambria Math" w:cs="Times New Roman"/>
                <w:sz w:val="24"/>
                <w:szCs w:val="24"/>
                <w:lang w:val="en-US"/>
              </w:rPr>
            </m:ctrlPr>
          </m:sSupPr>
          <m:e>
            <m:r>
              <w:rPr>
                <w:rFonts w:ascii="Cambria Math" w:eastAsia="Times New Roman" w:hAnsi="Cambria Math" w:cs="Times New Roman"/>
                <w:sz w:val="24"/>
                <w:szCs w:val="24"/>
                <w:lang w:val="en-US"/>
              </w:rPr>
              <m:t>χ</m:t>
            </m:r>
          </m:e>
          <m:sup>
            <m:r>
              <w:rPr>
                <w:rFonts w:ascii="Cambria Math" w:eastAsia="Times New Roman" w:hAnsi="Cambria Math" w:cs="Times New Roman"/>
                <w:sz w:val="24"/>
                <w:szCs w:val="24"/>
                <w:lang w:val="en-US"/>
              </w:rPr>
              <m:t>2</m:t>
            </m:r>
          </m:sup>
        </m:sSup>
      </m:oMath>
      <w:r w:rsidRPr="00482EAD">
        <w:rPr>
          <w:rFonts w:ascii="Times New Roman" w:eastAsia="Times New Roman" w:hAnsi="Times New Roman" w:cs="Times New Roman"/>
          <w:sz w:val="24"/>
          <w:szCs w:val="24"/>
          <w:vertAlign w:val="subscript"/>
          <w:lang w:val="en-US"/>
        </w:rPr>
        <w:t>“frequently” (3)</w:t>
      </w:r>
      <w:r w:rsidRPr="00482EAD">
        <w:rPr>
          <w:rFonts w:ascii="Times New Roman" w:eastAsia="Times New Roman" w:hAnsi="Times New Roman" w:cs="Times New Roman"/>
          <w:sz w:val="24"/>
          <w:szCs w:val="24"/>
          <w:lang w:val="en-US"/>
        </w:rPr>
        <w:t xml:space="preserve"> = 16.91, </w:t>
      </w:r>
      <w:r w:rsidRPr="00482EAD">
        <w:rPr>
          <w:rFonts w:ascii="Times New Roman" w:eastAsia="Times New Roman" w:hAnsi="Times New Roman" w:cs="Times New Roman"/>
          <w:i/>
          <w:sz w:val="24"/>
          <w:szCs w:val="24"/>
          <w:lang w:val="en-US"/>
        </w:rPr>
        <w:t>p</w:t>
      </w:r>
      <w:r w:rsidRPr="00482EAD">
        <w:rPr>
          <w:rFonts w:ascii="Times New Roman" w:eastAsia="Times New Roman" w:hAnsi="Times New Roman" w:cs="Times New Roman"/>
          <w:sz w:val="24"/>
          <w:szCs w:val="24"/>
          <w:lang w:val="en-US"/>
        </w:rPr>
        <w:t xml:space="preserve"> = .001), but the differences were not sufficiently meaningful to justify inclusion of these variables into our analyses (87% of twice-removed and 95% of once-removed indicated they knew the target either </w:t>
      </w:r>
      <w:r w:rsidRPr="00482EAD">
        <w:rPr>
          <w:rFonts w:ascii="Times New Roman" w:eastAsia="Times New Roman" w:hAnsi="Times New Roman" w:cs="Times New Roman"/>
          <w:i/>
          <w:iCs/>
          <w:sz w:val="24"/>
          <w:szCs w:val="24"/>
          <w:lang w:val="en-US"/>
        </w:rPr>
        <w:t>very well</w:t>
      </w:r>
      <w:r w:rsidRPr="00482EAD">
        <w:rPr>
          <w:rFonts w:ascii="Times New Roman" w:eastAsia="Times New Roman" w:hAnsi="Times New Roman" w:cs="Times New Roman"/>
          <w:sz w:val="24"/>
          <w:szCs w:val="24"/>
          <w:lang w:val="en-US"/>
        </w:rPr>
        <w:t xml:space="preserve"> or </w:t>
      </w:r>
      <w:r w:rsidRPr="00482EAD">
        <w:rPr>
          <w:rFonts w:ascii="Times New Roman" w:eastAsia="Times New Roman" w:hAnsi="Times New Roman" w:cs="Times New Roman"/>
          <w:i/>
          <w:iCs/>
          <w:sz w:val="24"/>
          <w:szCs w:val="24"/>
          <w:lang w:val="en-US"/>
        </w:rPr>
        <w:t>extremely well</w:t>
      </w:r>
      <w:r w:rsidRPr="00482EAD">
        <w:rPr>
          <w:rFonts w:ascii="Times New Roman" w:eastAsia="Times New Roman" w:hAnsi="Times New Roman" w:cs="Times New Roman"/>
          <w:sz w:val="24"/>
          <w:szCs w:val="24"/>
          <w:lang w:val="en-US"/>
        </w:rPr>
        <w:t xml:space="preserve">, although 14% of twice-removed respondents indicated they only interacted with the target once a month or less frequently compared to 2% of once-removed respondents). </w:t>
      </w:r>
    </w:p>
    <w:p w14:paraId="09A86082" w14:textId="34DFF654" w:rsidR="00C363EF" w:rsidRPr="00C363EF" w:rsidRDefault="00C363EF" w:rsidP="00754EED">
      <w:pPr>
        <w:pBdr>
          <w:top w:val="nil"/>
          <w:left w:val="nil"/>
          <w:bottom w:val="nil"/>
          <w:right w:val="nil"/>
          <w:between w:val="nil"/>
        </w:pBdr>
        <w:spacing w:line="480" w:lineRule="auto"/>
        <w:ind w:firstLine="720"/>
        <w:rPr>
          <w:rFonts w:ascii="Times New Roman" w:eastAsia="Times New Roman" w:hAnsi="Times New Roman" w:cs="Times New Roman"/>
          <w:sz w:val="24"/>
          <w:szCs w:val="24"/>
          <w:highlight w:val="yellow"/>
          <w:lang w:val="en-US"/>
        </w:rPr>
      </w:pPr>
      <w:r w:rsidRPr="00C363EF">
        <w:rPr>
          <w:rFonts w:ascii="Times New Roman" w:eastAsia="Times New Roman" w:hAnsi="Times New Roman" w:cs="Times New Roman"/>
          <w:sz w:val="24"/>
          <w:szCs w:val="24"/>
          <w:highlight w:val="yellow"/>
          <w:lang w:val="en-US"/>
        </w:rPr>
        <w:t>Missing analyses add here</w:t>
      </w:r>
    </w:p>
    <w:p w14:paraId="57BA7891" w14:textId="094668F1" w:rsidR="00C363EF" w:rsidRPr="007A6A22" w:rsidRDefault="00C363EF" w:rsidP="00754EED">
      <w:pPr>
        <w:spacing w:line="480" w:lineRule="auto"/>
        <w:rPr>
          <w:rFonts w:ascii="Times New Roman" w:hAnsi="Times New Roman" w:cs="Times New Roman"/>
          <w:sz w:val="24"/>
          <w:szCs w:val="24"/>
        </w:rPr>
      </w:pPr>
      <w:r w:rsidRPr="00C363EF">
        <w:rPr>
          <w:rFonts w:ascii="Times New Roman" w:eastAsia="Times New Roman" w:hAnsi="Times New Roman" w:cs="Times New Roman"/>
          <w:sz w:val="24"/>
          <w:szCs w:val="24"/>
          <w:highlight w:val="yellow"/>
          <w:lang w:val="en-US"/>
        </w:rPr>
        <w:t>Plus analysis of the question content??</w:t>
      </w:r>
      <w:r w:rsidR="009A12CE">
        <w:rPr>
          <w:rFonts w:ascii="Times New Roman" w:eastAsia="Times New Roman" w:hAnsi="Times New Roman" w:cs="Times New Roman"/>
          <w:sz w:val="24"/>
          <w:szCs w:val="24"/>
          <w:highlight w:val="yellow"/>
          <w:lang w:val="en-US"/>
        </w:rPr>
        <w:t xml:space="preserve"> “Quantitative Analysis of Textual Data” package “quanteda”:</w:t>
      </w:r>
      <w:r w:rsidRPr="00C363EF">
        <w:rPr>
          <w:rFonts w:ascii="Times New Roman" w:eastAsia="Times New Roman" w:hAnsi="Times New Roman" w:cs="Times New Roman"/>
          <w:sz w:val="24"/>
          <w:szCs w:val="24"/>
          <w:highlight w:val="yellow"/>
          <w:lang w:val="en-US"/>
        </w:rPr>
        <w:t xml:space="preserve"> </w:t>
      </w:r>
      <w:hyperlink r:id="rId8" w:tgtFrame="_blank" w:history="1">
        <w:r w:rsidRPr="00C363EF">
          <w:rPr>
            <w:rStyle w:val="Hyperlink"/>
            <w:rFonts w:ascii="Times New Roman" w:hAnsi="Times New Roman" w:cs="Times New Roman"/>
            <w:color w:val="1155CC"/>
            <w:sz w:val="24"/>
            <w:szCs w:val="24"/>
            <w:highlight w:val="yellow"/>
            <w:shd w:val="clear" w:color="auto" w:fill="FFFFFF"/>
          </w:rPr>
          <w:t>https://www.r-bloggers.com/advancing-text-mining-with-r-and-quanteda/</w:t>
        </w:r>
      </w:hyperlink>
    </w:p>
    <w:p w14:paraId="2204AA71" w14:textId="77777777" w:rsidR="00B67A0C" w:rsidRPr="00482EAD" w:rsidRDefault="005C7426" w:rsidP="00754EED">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sidRPr="00482EAD">
        <w:rPr>
          <w:rFonts w:ascii="Times New Roman" w:eastAsia="Times New Roman" w:hAnsi="Times New Roman" w:cs="Times New Roman"/>
          <w:b/>
          <w:sz w:val="24"/>
          <w:szCs w:val="24"/>
        </w:rPr>
        <w:t>Discussion</w:t>
      </w:r>
    </w:p>
    <w:p w14:paraId="755087C3" w14:textId="77777777" w:rsidR="00380D14" w:rsidRPr="00482EAD" w:rsidRDefault="00380D14" w:rsidP="00754EED">
      <w:pPr>
        <w:spacing w:line="480" w:lineRule="auto"/>
        <w:rPr>
          <w:rFonts w:ascii="Times New Roman" w:hAnsi="Times New Roman" w:cs="Times New Roman"/>
          <w:sz w:val="24"/>
        </w:rPr>
      </w:pPr>
      <w:r w:rsidRPr="00482EAD">
        <w:rPr>
          <w:rFonts w:ascii="Times New Roman" w:hAnsi="Times New Roman" w:cs="Times New Roman"/>
          <w:sz w:val="24"/>
        </w:rPr>
        <w:lastRenderedPageBreak/>
        <w:br w:type="page"/>
      </w:r>
    </w:p>
    <w:p w14:paraId="67B5AFA4" w14:textId="77777777" w:rsidR="00A13ABD" w:rsidRPr="007A6A22" w:rsidRDefault="00A13ABD" w:rsidP="00754EED">
      <w:pPr>
        <w:autoSpaceDE w:val="0"/>
        <w:autoSpaceDN w:val="0"/>
        <w:adjustRightInd w:val="0"/>
        <w:spacing w:line="480" w:lineRule="auto"/>
        <w:jc w:val="center"/>
        <w:rPr>
          <w:rFonts w:ascii="Times New Roman" w:hAnsi="Times New Roman" w:cs="Times New Roman"/>
          <w:b/>
          <w:bCs/>
          <w:sz w:val="24"/>
          <w:szCs w:val="24"/>
        </w:rPr>
      </w:pPr>
      <w:r w:rsidRPr="007A6A22">
        <w:rPr>
          <w:rFonts w:ascii="Times New Roman" w:hAnsi="Times New Roman" w:cs="Times New Roman"/>
          <w:b/>
          <w:bCs/>
          <w:sz w:val="24"/>
          <w:szCs w:val="24"/>
        </w:rPr>
        <w:lastRenderedPageBreak/>
        <w:t>References</w:t>
      </w:r>
    </w:p>
    <w:p w14:paraId="5556DF19" w14:textId="5C8B36CF"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Alicke, M. D., &amp; Sedikides, C. (2011). Historical overview and conceptual framework. In M. D. Alicke &amp; C. Sedikides (Eds.), </w:t>
      </w:r>
      <w:r w:rsidRPr="00482EAD">
        <w:rPr>
          <w:rFonts w:ascii="Times New Roman" w:eastAsia="Times New Roman" w:hAnsi="Times New Roman" w:cs="Times New Roman"/>
          <w:i/>
          <w:sz w:val="24"/>
          <w:szCs w:val="24"/>
        </w:rPr>
        <w:t>Handbook of Self-Enhancement and Self-Protection.</w:t>
      </w:r>
      <w:r w:rsidRPr="00482EAD">
        <w:rPr>
          <w:rFonts w:ascii="Times New Roman" w:eastAsia="Times New Roman" w:hAnsi="Times New Roman" w:cs="Times New Roman"/>
          <w:sz w:val="24"/>
          <w:szCs w:val="24"/>
        </w:rPr>
        <w:t xml:space="preserve"> (pp.1-19). New York: Guilford Press.</w:t>
      </w:r>
    </w:p>
    <w:p w14:paraId="76EBA290" w14:textId="363EF622" w:rsidR="002441FE" w:rsidRPr="00482EAD" w:rsidRDefault="002441FE" w:rsidP="00754EED">
      <w:pPr>
        <w:pStyle w:val="NoSpacing"/>
        <w:spacing w:line="480" w:lineRule="auto"/>
        <w:ind w:left="720" w:hanging="720"/>
        <w:rPr>
          <w:rFonts w:ascii="Times New Roman" w:hAnsi="Times New Roman" w:cs="Times New Roman"/>
          <w:sz w:val="24"/>
          <w:szCs w:val="24"/>
        </w:rPr>
      </w:pPr>
      <w:bookmarkStart w:id="3" w:name="_Hlk12374776"/>
      <w:r w:rsidRPr="00482EAD">
        <w:rPr>
          <w:rFonts w:ascii="Times New Roman" w:hAnsi="Times New Roman" w:cs="Times New Roman"/>
          <w:sz w:val="24"/>
          <w:szCs w:val="24"/>
        </w:rPr>
        <w:t xml:space="preserve">Asendorpf, J., &amp; Ostendorf, F. (1998). Is self-enhancement healthy? Conceptual, psychometric, and empirical analysis. </w:t>
      </w:r>
      <w:r w:rsidRPr="00482EAD">
        <w:rPr>
          <w:rFonts w:ascii="Times New Roman" w:hAnsi="Times New Roman" w:cs="Times New Roman"/>
          <w:i/>
          <w:iCs/>
          <w:sz w:val="24"/>
          <w:szCs w:val="24"/>
        </w:rPr>
        <w:t>Journal of Personality and Social Psychology, 74,</w:t>
      </w:r>
      <w:r w:rsidRPr="00482EAD">
        <w:rPr>
          <w:rFonts w:ascii="Times New Roman" w:hAnsi="Times New Roman" w:cs="Times New Roman"/>
          <w:sz w:val="24"/>
          <w:szCs w:val="24"/>
        </w:rPr>
        <w:t xml:space="preserve"> 955-966. </w:t>
      </w:r>
      <w:r w:rsidR="00465D64" w:rsidRPr="00482EAD">
        <w:rPr>
          <w:rFonts w:ascii="Times New Roman" w:hAnsi="Times New Roman" w:cs="Times New Roman"/>
          <w:sz w:val="24"/>
          <w:szCs w:val="24"/>
        </w:rPr>
        <w:t>https://doi.org/</w:t>
      </w:r>
      <w:r w:rsidRPr="00482EAD">
        <w:rPr>
          <w:rFonts w:ascii="Times New Roman" w:hAnsi="Times New Roman" w:cs="Times New Roman"/>
          <w:sz w:val="24"/>
          <w:szCs w:val="24"/>
        </w:rPr>
        <w:t>10.1037/0022-3514.74.4.955</w:t>
      </w:r>
    </w:p>
    <w:bookmarkEnd w:id="3"/>
    <w:p w14:paraId="312F377C" w14:textId="3E2E68A0" w:rsidR="00B67A0C" w:rsidRPr="00482EAD" w:rsidRDefault="00EB2EC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Berry, C. M., Carpenter, N. C., &amp; Barratt, </w:t>
      </w:r>
      <w:r w:rsidR="005C7426" w:rsidRPr="00482EAD">
        <w:rPr>
          <w:rFonts w:ascii="Times New Roman" w:eastAsia="Times New Roman" w:hAnsi="Times New Roman" w:cs="Times New Roman"/>
          <w:sz w:val="24"/>
          <w:szCs w:val="24"/>
        </w:rPr>
        <w:t xml:space="preserve">C. L. (2012). Do other-reports of counterproductive work behavior provide an incremental contribution over self-reports? A meta-analytic comparison. </w:t>
      </w:r>
      <w:r w:rsidR="005C7426" w:rsidRPr="00482EAD">
        <w:rPr>
          <w:rFonts w:ascii="Times New Roman" w:eastAsia="Times New Roman" w:hAnsi="Times New Roman" w:cs="Times New Roman"/>
          <w:i/>
          <w:sz w:val="24"/>
          <w:szCs w:val="24"/>
        </w:rPr>
        <w:t xml:space="preserve">Journal of Applied Psychology, 97, </w:t>
      </w:r>
      <w:r w:rsidR="005C7426" w:rsidRPr="00482EAD">
        <w:rPr>
          <w:rFonts w:ascii="Times New Roman" w:eastAsia="Times New Roman" w:hAnsi="Times New Roman" w:cs="Times New Roman"/>
          <w:sz w:val="24"/>
          <w:szCs w:val="24"/>
        </w:rPr>
        <w:t>613-636.</w:t>
      </w:r>
      <w:r w:rsidR="002C0766"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2C0766" w:rsidRPr="00482EAD">
        <w:rPr>
          <w:rFonts w:ascii="Times New Roman" w:eastAsia="Times New Roman" w:hAnsi="Times New Roman" w:cs="Times New Roman"/>
          <w:sz w:val="24"/>
          <w:szCs w:val="24"/>
        </w:rPr>
        <w:t>10.1037/a0026739</w:t>
      </w:r>
    </w:p>
    <w:p w14:paraId="53AD776D" w14:textId="77777777" w:rsidR="00D23787" w:rsidRPr="00374FDA" w:rsidRDefault="00D23787" w:rsidP="00D23787">
      <w:pPr>
        <w:tabs>
          <w:tab w:val="left" w:pos="3351"/>
        </w:tabs>
        <w:spacing w:line="480" w:lineRule="auto"/>
        <w:ind w:left="720" w:hanging="720"/>
        <w:rPr>
          <w:rFonts w:ascii="Times New Roman" w:hAnsi="Times New Roman" w:cs="Times New Roman"/>
          <w:sz w:val="24"/>
          <w:szCs w:val="24"/>
        </w:rPr>
      </w:pPr>
      <w:bookmarkStart w:id="4" w:name="_Hlk534355284"/>
      <w:r w:rsidRPr="00374FDA">
        <w:rPr>
          <w:rFonts w:ascii="Times New Roman" w:hAnsi="Times New Roman" w:cs="Times New Roman"/>
          <w:sz w:val="24"/>
          <w:szCs w:val="24"/>
        </w:rPr>
        <w:t>Blozis</w:t>
      </w:r>
      <w:r>
        <w:rPr>
          <w:rFonts w:ascii="Times New Roman" w:hAnsi="Times New Roman" w:cs="Times New Roman"/>
          <w:sz w:val="24"/>
          <w:szCs w:val="24"/>
        </w:rPr>
        <w:t xml:space="preserve">, S. A., </w:t>
      </w:r>
      <w:r w:rsidRPr="00374FDA">
        <w:rPr>
          <w:rFonts w:ascii="Times New Roman" w:hAnsi="Times New Roman" w:cs="Times New Roman"/>
          <w:sz w:val="24"/>
          <w:szCs w:val="24"/>
        </w:rPr>
        <w:t>Ge</w:t>
      </w:r>
      <w:r>
        <w:rPr>
          <w:rFonts w:ascii="Times New Roman" w:hAnsi="Times New Roman" w:cs="Times New Roman"/>
          <w:sz w:val="24"/>
          <w:szCs w:val="24"/>
        </w:rPr>
        <w:t xml:space="preserve">, X., </w:t>
      </w:r>
      <w:r w:rsidRPr="00374FDA">
        <w:rPr>
          <w:rFonts w:ascii="Times New Roman" w:hAnsi="Times New Roman" w:cs="Times New Roman"/>
          <w:sz w:val="24"/>
          <w:szCs w:val="24"/>
        </w:rPr>
        <w:t>Xu</w:t>
      </w:r>
      <w:r>
        <w:rPr>
          <w:rFonts w:ascii="Times New Roman" w:hAnsi="Times New Roman" w:cs="Times New Roman"/>
          <w:sz w:val="24"/>
          <w:szCs w:val="24"/>
        </w:rPr>
        <w:t xml:space="preserve">, S., </w:t>
      </w:r>
      <w:r w:rsidRPr="00374FDA">
        <w:rPr>
          <w:rFonts w:ascii="Times New Roman" w:hAnsi="Times New Roman" w:cs="Times New Roman"/>
          <w:sz w:val="24"/>
          <w:szCs w:val="24"/>
        </w:rPr>
        <w:t>Natsuaki</w:t>
      </w:r>
      <w:r>
        <w:rPr>
          <w:rFonts w:ascii="Times New Roman" w:hAnsi="Times New Roman" w:cs="Times New Roman"/>
          <w:sz w:val="24"/>
          <w:szCs w:val="24"/>
        </w:rPr>
        <w:t xml:space="preserve">, M. N., </w:t>
      </w:r>
      <w:r w:rsidRPr="00374FDA">
        <w:rPr>
          <w:rFonts w:ascii="Times New Roman" w:hAnsi="Times New Roman" w:cs="Times New Roman"/>
          <w:sz w:val="24"/>
          <w:szCs w:val="24"/>
        </w:rPr>
        <w:t>Shaw</w:t>
      </w:r>
      <w:r>
        <w:rPr>
          <w:rFonts w:ascii="Times New Roman" w:hAnsi="Times New Roman" w:cs="Times New Roman"/>
          <w:sz w:val="24"/>
          <w:szCs w:val="24"/>
        </w:rPr>
        <w:t>, D. S., N</w:t>
      </w:r>
      <w:r w:rsidRPr="00374FDA">
        <w:rPr>
          <w:rFonts w:ascii="Times New Roman" w:hAnsi="Times New Roman" w:cs="Times New Roman"/>
          <w:sz w:val="24"/>
          <w:szCs w:val="24"/>
        </w:rPr>
        <w:t>eiderhiser</w:t>
      </w:r>
      <w:r>
        <w:rPr>
          <w:rFonts w:ascii="Times New Roman" w:hAnsi="Times New Roman" w:cs="Times New Roman"/>
          <w:sz w:val="24"/>
          <w:szCs w:val="24"/>
        </w:rPr>
        <w:t>, J. S</w:t>
      </w:r>
      <w:r w:rsidRPr="00374FDA">
        <w:rPr>
          <w:rFonts w:ascii="Times New Roman" w:hAnsi="Times New Roman" w:cs="Times New Roman"/>
          <w:sz w:val="24"/>
          <w:szCs w:val="24"/>
        </w:rPr>
        <w:t>caramella</w:t>
      </w:r>
      <w:r>
        <w:rPr>
          <w:rFonts w:ascii="Times New Roman" w:hAnsi="Times New Roman" w:cs="Times New Roman"/>
          <w:sz w:val="24"/>
          <w:szCs w:val="24"/>
        </w:rPr>
        <w:t xml:space="preserve">, L., </w:t>
      </w:r>
      <w:r w:rsidRPr="00374FDA">
        <w:rPr>
          <w:rFonts w:ascii="Times New Roman" w:hAnsi="Times New Roman" w:cs="Times New Roman"/>
          <w:sz w:val="24"/>
          <w:szCs w:val="24"/>
        </w:rPr>
        <w:t>Leve</w:t>
      </w:r>
      <w:r>
        <w:rPr>
          <w:rFonts w:ascii="Times New Roman" w:hAnsi="Times New Roman" w:cs="Times New Roman"/>
          <w:sz w:val="24"/>
          <w:szCs w:val="24"/>
        </w:rPr>
        <w:t>, L., &amp;</w:t>
      </w:r>
      <w:r w:rsidRPr="00374FDA">
        <w:rPr>
          <w:rFonts w:ascii="Times New Roman" w:hAnsi="Times New Roman" w:cs="Times New Roman"/>
          <w:sz w:val="24"/>
          <w:szCs w:val="24"/>
        </w:rPr>
        <w:t xml:space="preserve"> Reiss</w:t>
      </w:r>
      <w:r>
        <w:rPr>
          <w:rFonts w:ascii="Times New Roman" w:hAnsi="Times New Roman" w:cs="Times New Roman"/>
          <w:sz w:val="24"/>
          <w:szCs w:val="24"/>
        </w:rPr>
        <w:t xml:space="preserve">, D. (2013). </w:t>
      </w:r>
      <w:r w:rsidRPr="00374FDA">
        <w:rPr>
          <w:rFonts w:ascii="Times New Roman" w:hAnsi="Times New Roman" w:cs="Times New Roman"/>
          <w:sz w:val="24"/>
          <w:szCs w:val="24"/>
        </w:rPr>
        <w:t xml:space="preserve">Sensitivity </w:t>
      </w:r>
      <w:r>
        <w:rPr>
          <w:rFonts w:ascii="Times New Roman" w:hAnsi="Times New Roman" w:cs="Times New Roman"/>
          <w:sz w:val="24"/>
          <w:szCs w:val="24"/>
        </w:rPr>
        <w:t>a</w:t>
      </w:r>
      <w:r w:rsidRPr="00374FDA">
        <w:rPr>
          <w:rFonts w:ascii="Times New Roman" w:hAnsi="Times New Roman" w:cs="Times New Roman"/>
          <w:sz w:val="24"/>
          <w:szCs w:val="24"/>
        </w:rPr>
        <w:t xml:space="preserve">nalysis of </w:t>
      </w:r>
      <w:r>
        <w:rPr>
          <w:rFonts w:ascii="Times New Roman" w:hAnsi="Times New Roman" w:cs="Times New Roman"/>
          <w:sz w:val="24"/>
          <w:szCs w:val="24"/>
        </w:rPr>
        <w:t>m</w:t>
      </w:r>
      <w:r w:rsidRPr="00374FDA">
        <w:rPr>
          <w:rFonts w:ascii="Times New Roman" w:hAnsi="Times New Roman" w:cs="Times New Roman"/>
          <w:sz w:val="24"/>
          <w:szCs w:val="24"/>
        </w:rPr>
        <w:t xml:space="preserve">ultiple </w:t>
      </w:r>
      <w:r>
        <w:rPr>
          <w:rFonts w:ascii="Times New Roman" w:hAnsi="Times New Roman" w:cs="Times New Roman"/>
          <w:sz w:val="24"/>
          <w:szCs w:val="24"/>
        </w:rPr>
        <w:t>i</w:t>
      </w:r>
      <w:r w:rsidRPr="00374FDA">
        <w:rPr>
          <w:rFonts w:ascii="Times New Roman" w:hAnsi="Times New Roman" w:cs="Times New Roman"/>
          <w:sz w:val="24"/>
          <w:szCs w:val="24"/>
        </w:rPr>
        <w:t xml:space="preserve">nformant </w:t>
      </w:r>
      <w:r>
        <w:rPr>
          <w:rFonts w:ascii="Times New Roman" w:hAnsi="Times New Roman" w:cs="Times New Roman"/>
          <w:sz w:val="24"/>
          <w:szCs w:val="24"/>
        </w:rPr>
        <w:t>m</w:t>
      </w:r>
      <w:r w:rsidRPr="00374FDA">
        <w:rPr>
          <w:rFonts w:ascii="Times New Roman" w:hAnsi="Times New Roman" w:cs="Times New Roman"/>
          <w:sz w:val="24"/>
          <w:szCs w:val="24"/>
        </w:rPr>
        <w:t xml:space="preserve">odels </w:t>
      </w:r>
      <w:r>
        <w:rPr>
          <w:rFonts w:ascii="Times New Roman" w:hAnsi="Times New Roman" w:cs="Times New Roman"/>
          <w:sz w:val="24"/>
          <w:szCs w:val="24"/>
        </w:rPr>
        <w:t>w</w:t>
      </w:r>
      <w:r w:rsidRPr="00374FDA">
        <w:rPr>
          <w:rFonts w:ascii="Times New Roman" w:hAnsi="Times New Roman" w:cs="Times New Roman"/>
          <w:sz w:val="24"/>
          <w:szCs w:val="24"/>
        </w:rPr>
        <w:t xml:space="preserve">hen </w:t>
      </w:r>
      <w:r>
        <w:rPr>
          <w:rFonts w:ascii="Times New Roman" w:hAnsi="Times New Roman" w:cs="Times New Roman"/>
          <w:sz w:val="24"/>
          <w:szCs w:val="24"/>
        </w:rPr>
        <w:t>d</w:t>
      </w:r>
      <w:r w:rsidRPr="00374FDA">
        <w:rPr>
          <w:rFonts w:ascii="Times New Roman" w:hAnsi="Times New Roman" w:cs="Times New Roman"/>
          <w:sz w:val="24"/>
          <w:szCs w:val="24"/>
        </w:rPr>
        <w:t>ata are</w:t>
      </w:r>
      <w:r>
        <w:rPr>
          <w:rFonts w:ascii="Times New Roman" w:hAnsi="Times New Roman" w:cs="Times New Roman"/>
          <w:sz w:val="24"/>
          <w:szCs w:val="24"/>
        </w:rPr>
        <w:t xml:space="preserve"> n</w:t>
      </w:r>
      <w:r w:rsidRPr="00374FDA">
        <w:rPr>
          <w:rFonts w:ascii="Times New Roman" w:hAnsi="Times New Roman" w:cs="Times New Roman"/>
          <w:sz w:val="24"/>
          <w:szCs w:val="24"/>
        </w:rPr>
        <w:t xml:space="preserve">ot </w:t>
      </w:r>
      <w:r>
        <w:rPr>
          <w:rFonts w:ascii="Times New Roman" w:hAnsi="Times New Roman" w:cs="Times New Roman"/>
          <w:sz w:val="24"/>
          <w:szCs w:val="24"/>
        </w:rPr>
        <w:t>m</w:t>
      </w:r>
      <w:r w:rsidRPr="00374FDA">
        <w:rPr>
          <w:rFonts w:ascii="Times New Roman" w:hAnsi="Times New Roman" w:cs="Times New Roman"/>
          <w:sz w:val="24"/>
          <w:szCs w:val="24"/>
        </w:rPr>
        <w:t xml:space="preserve">issing at </w:t>
      </w:r>
      <w:r>
        <w:rPr>
          <w:rFonts w:ascii="Times New Roman" w:hAnsi="Times New Roman" w:cs="Times New Roman"/>
          <w:sz w:val="24"/>
          <w:szCs w:val="24"/>
        </w:rPr>
        <w:t>r</w:t>
      </w:r>
      <w:r w:rsidRPr="00374FDA">
        <w:rPr>
          <w:rFonts w:ascii="Times New Roman" w:hAnsi="Times New Roman" w:cs="Times New Roman"/>
          <w:sz w:val="24"/>
          <w:szCs w:val="24"/>
        </w:rPr>
        <w:t>andom</w:t>
      </w:r>
      <w:r>
        <w:rPr>
          <w:rFonts w:ascii="Times New Roman" w:hAnsi="Times New Roman" w:cs="Times New Roman"/>
          <w:sz w:val="24"/>
          <w:szCs w:val="24"/>
        </w:rPr>
        <w:t xml:space="preserve">. </w:t>
      </w:r>
      <w:r w:rsidRPr="0027738A">
        <w:rPr>
          <w:rFonts w:ascii="Times New Roman" w:hAnsi="Times New Roman" w:cs="Times New Roman"/>
          <w:i/>
          <w:iCs/>
          <w:sz w:val="24"/>
          <w:szCs w:val="24"/>
        </w:rPr>
        <w:t>Structural Equation Modeling, 20</w:t>
      </w:r>
      <w:r>
        <w:rPr>
          <w:rFonts w:ascii="Times New Roman" w:hAnsi="Times New Roman" w:cs="Times New Roman"/>
          <w:sz w:val="24"/>
          <w:szCs w:val="24"/>
        </w:rPr>
        <w:t xml:space="preserve">(2), </w:t>
      </w:r>
      <w:r w:rsidRPr="0027738A">
        <w:rPr>
          <w:rFonts w:ascii="Times New Roman" w:hAnsi="Times New Roman" w:cs="Times New Roman"/>
          <w:sz w:val="24"/>
          <w:szCs w:val="24"/>
        </w:rPr>
        <w:t>283–298</w:t>
      </w:r>
      <w:r>
        <w:rPr>
          <w:rFonts w:ascii="Times New Roman" w:hAnsi="Times New Roman" w:cs="Times New Roman"/>
          <w:sz w:val="24"/>
          <w:szCs w:val="24"/>
        </w:rPr>
        <w:t xml:space="preserve">. </w:t>
      </w:r>
      <w:r w:rsidRPr="00482EAD">
        <w:rPr>
          <w:rFonts w:ascii="Times New Roman" w:eastAsia="Times New Roman" w:hAnsi="Times New Roman" w:cs="Times New Roman"/>
          <w:sz w:val="24"/>
          <w:szCs w:val="24"/>
        </w:rPr>
        <w:t>https://doi.org/</w:t>
      </w:r>
      <w:r w:rsidRPr="0027738A">
        <w:rPr>
          <w:rFonts w:ascii="Times New Roman" w:hAnsi="Times New Roman" w:cs="Times New Roman"/>
          <w:sz w:val="24"/>
          <w:szCs w:val="24"/>
        </w:rPr>
        <w:t>10.1080/10705511.2013.769393</w:t>
      </w:r>
    </w:p>
    <w:p w14:paraId="52CF221D" w14:textId="371D8491"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Borkenau, P., &amp; Ostendorf, F. </w:t>
      </w:r>
      <w:bookmarkEnd w:id="4"/>
      <w:r w:rsidRPr="00482EAD">
        <w:rPr>
          <w:rFonts w:ascii="Times New Roman" w:eastAsia="Times New Roman" w:hAnsi="Times New Roman" w:cs="Times New Roman"/>
          <w:sz w:val="24"/>
          <w:szCs w:val="24"/>
        </w:rPr>
        <w:t xml:space="preserve">(1989). Descriptive consistency and social desirability in self and peer reports. </w:t>
      </w:r>
      <w:r w:rsidRPr="00482EAD">
        <w:rPr>
          <w:rFonts w:ascii="Times New Roman" w:eastAsia="Times New Roman" w:hAnsi="Times New Roman" w:cs="Times New Roman"/>
          <w:i/>
          <w:sz w:val="24"/>
          <w:szCs w:val="24"/>
        </w:rPr>
        <w:t xml:space="preserve">European Journal of Personality, 3, </w:t>
      </w:r>
      <w:r w:rsidRPr="00482EAD">
        <w:rPr>
          <w:rFonts w:ascii="Times New Roman" w:eastAsia="Times New Roman" w:hAnsi="Times New Roman" w:cs="Times New Roman"/>
          <w:sz w:val="24"/>
          <w:szCs w:val="24"/>
        </w:rPr>
        <w:t>31-45.</w:t>
      </w:r>
      <w:r w:rsidR="002C0766"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2C0766" w:rsidRPr="00482EAD">
        <w:rPr>
          <w:rFonts w:ascii="Times New Roman" w:eastAsia="Times New Roman" w:hAnsi="Times New Roman" w:cs="Times New Roman"/>
          <w:sz w:val="24"/>
          <w:szCs w:val="24"/>
        </w:rPr>
        <w:t>10.1002/per.2410030105</w:t>
      </w:r>
    </w:p>
    <w:p w14:paraId="283CAE5E" w14:textId="4E56F16F" w:rsidR="00F618FE" w:rsidRPr="00482EAD" w:rsidRDefault="00F618FE"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Brown</w:t>
      </w:r>
      <w:r w:rsidR="00BF6A44" w:rsidRPr="00482EAD">
        <w:rPr>
          <w:rFonts w:ascii="Times New Roman" w:eastAsia="Times New Roman" w:hAnsi="Times New Roman" w:cs="Times New Roman"/>
          <w:sz w:val="24"/>
          <w:szCs w:val="24"/>
        </w:rPr>
        <w:t>, J. D.,</w:t>
      </w:r>
      <w:r w:rsidRPr="00482EAD">
        <w:rPr>
          <w:rFonts w:ascii="Times New Roman" w:eastAsia="Times New Roman" w:hAnsi="Times New Roman" w:cs="Times New Roman"/>
          <w:sz w:val="24"/>
          <w:szCs w:val="24"/>
        </w:rPr>
        <w:t xml:space="preserve"> &amp; Han, </w:t>
      </w:r>
      <w:r w:rsidR="00BF6A44" w:rsidRPr="00482EAD">
        <w:rPr>
          <w:rFonts w:ascii="Times New Roman" w:eastAsia="Times New Roman" w:hAnsi="Times New Roman" w:cs="Times New Roman"/>
          <w:sz w:val="24"/>
          <w:szCs w:val="24"/>
        </w:rPr>
        <w:t>A. (</w:t>
      </w:r>
      <w:r w:rsidRPr="00482EAD">
        <w:rPr>
          <w:rFonts w:ascii="Times New Roman" w:eastAsia="Times New Roman" w:hAnsi="Times New Roman" w:cs="Times New Roman"/>
          <w:sz w:val="24"/>
          <w:szCs w:val="24"/>
        </w:rPr>
        <w:t>201</w:t>
      </w:r>
      <w:r w:rsidR="00BF6A44" w:rsidRPr="00482EAD">
        <w:rPr>
          <w:rFonts w:ascii="Times New Roman" w:eastAsia="Times New Roman" w:hAnsi="Times New Roman" w:cs="Times New Roman"/>
          <w:sz w:val="24"/>
          <w:szCs w:val="24"/>
        </w:rPr>
        <w:t>2</w:t>
      </w:r>
      <w:r w:rsidRPr="00482EAD">
        <w:rPr>
          <w:rFonts w:ascii="Times New Roman" w:eastAsia="Times New Roman" w:hAnsi="Times New Roman" w:cs="Times New Roman"/>
          <w:sz w:val="24"/>
          <w:szCs w:val="24"/>
        </w:rPr>
        <w:t>)</w:t>
      </w:r>
      <w:r w:rsidR="00BF6A44" w:rsidRPr="00482EAD">
        <w:rPr>
          <w:rFonts w:ascii="Times New Roman" w:eastAsia="Times New Roman" w:hAnsi="Times New Roman" w:cs="Times New Roman"/>
          <w:sz w:val="24"/>
          <w:szCs w:val="24"/>
        </w:rPr>
        <w:t xml:space="preserve">. </w:t>
      </w:r>
      <w:r w:rsidR="00FB1D94" w:rsidRPr="00482EAD">
        <w:rPr>
          <w:rFonts w:ascii="Times New Roman" w:eastAsia="Times New Roman" w:hAnsi="Times New Roman" w:cs="Times New Roman"/>
          <w:sz w:val="24"/>
          <w:szCs w:val="24"/>
        </w:rPr>
        <w:t>My better half: Partner enhancement as self-enhancement.</w:t>
      </w:r>
      <w:r w:rsidR="00FB1D94" w:rsidRPr="00482EAD">
        <w:rPr>
          <w:rFonts w:ascii="Times New Roman" w:hAnsi="Times New Roman" w:cs="Times New Roman"/>
        </w:rPr>
        <w:t xml:space="preserve"> </w:t>
      </w:r>
      <w:r w:rsidR="00FB1D94" w:rsidRPr="00482EAD">
        <w:rPr>
          <w:rFonts w:ascii="Times New Roman" w:eastAsia="Times New Roman" w:hAnsi="Times New Roman" w:cs="Times New Roman"/>
          <w:i/>
          <w:sz w:val="24"/>
          <w:szCs w:val="24"/>
        </w:rPr>
        <w:t>Social Psychological and Personality Science, 3</w:t>
      </w:r>
      <w:r w:rsidR="00FB1D94" w:rsidRPr="00482EAD">
        <w:rPr>
          <w:rFonts w:ascii="Times New Roman" w:eastAsia="Times New Roman" w:hAnsi="Times New Roman" w:cs="Times New Roman"/>
          <w:sz w:val="24"/>
          <w:szCs w:val="24"/>
        </w:rPr>
        <w:t>(4), 479-486.</w:t>
      </w:r>
      <w:r w:rsidR="003A3238"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BF6A44" w:rsidRPr="00482EAD">
        <w:rPr>
          <w:rFonts w:ascii="Times New Roman" w:eastAsia="Times New Roman" w:hAnsi="Times New Roman" w:cs="Times New Roman"/>
          <w:sz w:val="24"/>
          <w:szCs w:val="24"/>
        </w:rPr>
        <w:t>10.1177/1948550611427607</w:t>
      </w:r>
    </w:p>
    <w:p w14:paraId="6F5C954A" w14:textId="57613D8C"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lastRenderedPageBreak/>
        <w:t xml:space="preserve">Campbell, D. T., &amp; Fiske, D. W. (1959). Convergent and discriminant validation by the multitrait-multimethod matrix. </w:t>
      </w:r>
      <w:r w:rsidRPr="00482EAD">
        <w:rPr>
          <w:rFonts w:ascii="Times New Roman" w:eastAsia="Times New Roman" w:hAnsi="Times New Roman" w:cs="Times New Roman"/>
          <w:i/>
          <w:sz w:val="24"/>
          <w:szCs w:val="24"/>
        </w:rPr>
        <w:t xml:space="preserve">Psychological Bulletin, 56, </w:t>
      </w:r>
      <w:r w:rsidRPr="00482EAD">
        <w:rPr>
          <w:rFonts w:ascii="Times New Roman" w:eastAsia="Times New Roman" w:hAnsi="Times New Roman" w:cs="Times New Roman"/>
          <w:sz w:val="24"/>
          <w:szCs w:val="24"/>
        </w:rPr>
        <w:t>81-105.</w:t>
      </w:r>
      <w:r w:rsidR="002C0766"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2C0766" w:rsidRPr="00482EAD">
        <w:rPr>
          <w:rFonts w:ascii="Times New Roman" w:eastAsia="Times New Roman" w:hAnsi="Times New Roman" w:cs="Times New Roman"/>
          <w:sz w:val="24"/>
          <w:szCs w:val="24"/>
        </w:rPr>
        <w:t>10.1037/h0046016</w:t>
      </w:r>
    </w:p>
    <w:p w14:paraId="1D8E013C" w14:textId="33854640" w:rsidR="007B5D7E" w:rsidRPr="00482EAD" w:rsidRDefault="007B5D7E" w:rsidP="00754EED">
      <w:pPr>
        <w:spacing w:line="480" w:lineRule="auto"/>
        <w:ind w:left="720" w:hanging="720"/>
        <w:rPr>
          <w:rFonts w:ascii="Times New Roman" w:hAnsi="Times New Roman" w:cs="Times New Roman"/>
          <w:sz w:val="24"/>
          <w:szCs w:val="24"/>
        </w:rPr>
      </w:pPr>
      <w:r w:rsidRPr="00482EAD">
        <w:rPr>
          <w:rFonts w:ascii="Times New Roman" w:hAnsi="Times New Roman" w:cs="Times New Roman"/>
          <w:sz w:val="24"/>
          <w:szCs w:val="24"/>
        </w:rPr>
        <w:t xml:space="preserve">Carpenter, N. C., Berry, C. M., &amp; Houston, L. (2014). A meta-analytic comparison of self-reported and other-reported organizational citizenship behavior. </w:t>
      </w:r>
      <w:r w:rsidRPr="00482EAD">
        <w:rPr>
          <w:rFonts w:ascii="Times New Roman" w:hAnsi="Times New Roman" w:cs="Times New Roman"/>
          <w:i/>
          <w:iCs/>
          <w:sz w:val="24"/>
          <w:szCs w:val="24"/>
        </w:rPr>
        <w:t xml:space="preserve">Journal of Organizational Behavior, 35, </w:t>
      </w:r>
      <w:r w:rsidRPr="00482EAD">
        <w:rPr>
          <w:rFonts w:ascii="Times New Roman" w:hAnsi="Times New Roman" w:cs="Times New Roman"/>
          <w:sz w:val="24"/>
          <w:szCs w:val="24"/>
        </w:rPr>
        <w:t>547-574.</w:t>
      </w:r>
      <w:r w:rsidR="0079634D" w:rsidRPr="00482EAD">
        <w:rPr>
          <w:rFonts w:ascii="Times New Roman" w:hAnsi="Times New Roman" w:cs="Times New Roman"/>
        </w:rPr>
        <w:t xml:space="preserve"> </w:t>
      </w:r>
      <w:r w:rsidR="0079634D" w:rsidRPr="00482EAD">
        <w:rPr>
          <w:rFonts w:ascii="Times New Roman" w:hAnsi="Times New Roman" w:cs="Times New Roman"/>
          <w:sz w:val="24"/>
          <w:szCs w:val="24"/>
        </w:rPr>
        <w:t>https://doi.org/10.1002/job.1909</w:t>
      </w:r>
    </w:p>
    <w:p w14:paraId="4DD82128" w14:textId="686A7E3C"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Chang, L., Connelly, B. S., &amp; Geeza, A. A. (201</w:t>
      </w:r>
      <w:r w:rsidR="00B47E77" w:rsidRPr="00482EAD">
        <w:rPr>
          <w:rFonts w:ascii="Times New Roman" w:eastAsia="Times New Roman" w:hAnsi="Times New Roman" w:cs="Times New Roman"/>
          <w:sz w:val="24"/>
          <w:szCs w:val="24"/>
        </w:rPr>
        <w:t>2</w:t>
      </w:r>
      <w:r w:rsidRPr="00482EAD">
        <w:rPr>
          <w:rFonts w:ascii="Times New Roman" w:eastAsia="Times New Roman" w:hAnsi="Times New Roman" w:cs="Times New Roman"/>
          <w:sz w:val="24"/>
          <w:szCs w:val="24"/>
        </w:rPr>
        <w:t xml:space="preserve">). Separating method factors and higher order traits of the Big Five: A meta-analytic multitrait-multimethod approach. </w:t>
      </w:r>
      <w:r w:rsidRPr="00482EAD">
        <w:rPr>
          <w:rFonts w:ascii="Times New Roman" w:eastAsia="Times New Roman" w:hAnsi="Times New Roman" w:cs="Times New Roman"/>
          <w:i/>
          <w:sz w:val="24"/>
          <w:szCs w:val="24"/>
        </w:rPr>
        <w:t>Journal of Personality and Social Psychology, 102</w:t>
      </w:r>
      <w:r w:rsidRPr="00482EAD">
        <w:rPr>
          <w:rFonts w:ascii="Times New Roman" w:eastAsia="Times New Roman" w:hAnsi="Times New Roman" w:cs="Times New Roman"/>
          <w:sz w:val="24"/>
          <w:szCs w:val="24"/>
        </w:rPr>
        <w:t>, 408-426.</w:t>
      </w:r>
      <w:r w:rsidR="00A85F59"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A85F59" w:rsidRPr="00482EAD">
        <w:rPr>
          <w:rFonts w:ascii="Times New Roman" w:eastAsia="Times New Roman" w:hAnsi="Times New Roman" w:cs="Times New Roman"/>
          <w:sz w:val="24"/>
          <w:szCs w:val="24"/>
        </w:rPr>
        <w:t>10.1037/a0025559</w:t>
      </w:r>
    </w:p>
    <w:p w14:paraId="2AE24FC5" w14:textId="30C1298C" w:rsidR="00E72724" w:rsidRPr="00482EAD" w:rsidRDefault="00E72724" w:rsidP="00754EED">
      <w:pPr>
        <w:spacing w:line="480" w:lineRule="auto"/>
        <w:ind w:left="720" w:hanging="720"/>
        <w:rPr>
          <w:rFonts w:ascii="Times New Roman" w:hAnsi="Times New Roman" w:cs="Times New Roman"/>
          <w:sz w:val="24"/>
          <w:szCs w:val="24"/>
        </w:rPr>
      </w:pPr>
      <w:bookmarkStart w:id="5" w:name="_Hlk534355333"/>
      <w:r w:rsidRPr="00482EAD">
        <w:rPr>
          <w:rFonts w:ascii="Times New Roman" w:hAnsi="Times New Roman" w:cs="Times New Roman"/>
          <w:sz w:val="24"/>
          <w:szCs w:val="24"/>
        </w:rPr>
        <w:t xml:space="preserve">Connolly, J. J., Kavanagh, E. J., &amp; Viswesvaran, C. (2007). The convergent validity between self and other observer ratings of personality: A meta-analytic review. </w:t>
      </w:r>
      <w:r w:rsidRPr="00482EAD">
        <w:rPr>
          <w:rFonts w:ascii="Times New Roman" w:hAnsi="Times New Roman" w:cs="Times New Roman"/>
          <w:i/>
          <w:sz w:val="24"/>
          <w:szCs w:val="24"/>
        </w:rPr>
        <w:t xml:space="preserve">International Journal of Selection and Assessment, 15, </w:t>
      </w:r>
      <w:r w:rsidRPr="00482EAD">
        <w:rPr>
          <w:rFonts w:ascii="Times New Roman" w:hAnsi="Times New Roman" w:cs="Times New Roman"/>
          <w:sz w:val="24"/>
          <w:szCs w:val="24"/>
        </w:rPr>
        <w:t>110-117.</w:t>
      </w:r>
      <w:r w:rsidRPr="00482EAD">
        <w:rPr>
          <w:rFonts w:ascii="Times New Roman" w:hAnsi="Times New Roman" w:cs="Times New Roman"/>
        </w:rPr>
        <w:t xml:space="preserve"> </w:t>
      </w:r>
      <w:r w:rsidRPr="00482EAD">
        <w:rPr>
          <w:rFonts w:ascii="Times New Roman" w:hAnsi="Times New Roman" w:cs="Times New Roman"/>
          <w:sz w:val="24"/>
          <w:szCs w:val="24"/>
        </w:rPr>
        <w:t>https://doi-org/10.1111/j.1468-2389.2007.00371.x</w:t>
      </w:r>
    </w:p>
    <w:p w14:paraId="777CDD4F" w14:textId="28390516"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Connelly, B. S., &amp; Ones, D. S. (2010). Perspective on personality: Meta-analytic integration of observers’ accuracy and predictive validity. </w:t>
      </w:r>
      <w:r w:rsidRPr="00482EAD">
        <w:rPr>
          <w:rFonts w:ascii="Times New Roman" w:eastAsia="Times New Roman" w:hAnsi="Times New Roman" w:cs="Times New Roman"/>
          <w:i/>
          <w:sz w:val="24"/>
          <w:szCs w:val="24"/>
        </w:rPr>
        <w:t xml:space="preserve">Psychological Bulletin, 136, </w:t>
      </w:r>
      <w:r w:rsidRPr="00482EAD">
        <w:rPr>
          <w:rFonts w:ascii="Times New Roman" w:eastAsia="Times New Roman" w:hAnsi="Times New Roman" w:cs="Times New Roman"/>
          <w:sz w:val="24"/>
          <w:szCs w:val="24"/>
        </w:rPr>
        <w:t>1092–1122.</w:t>
      </w:r>
      <w:r w:rsidR="00EC3066"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EC3066" w:rsidRPr="00482EAD">
        <w:rPr>
          <w:rFonts w:ascii="Times New Roman" w:eastAsia="Times New Roman" w:hAnsi="Times New Roman" w:cs="Times New Roman"/>
          <w:sz w:val="24"/>
          <w:szCs w:val="24"/>
        </w:rPr>
        <w:t>10.1037/a0021212</w:t>
      </w:r>
    </w:p>
    <w:bookmarkEnd w:id="5"/>
    <w:p w14:paraId="1F13CE1C" w14:textId="2CFC9314" w:rsidR="002441FE"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Conway, J. M., &amp; Lance, C. E. (2010). What reviewers should expect from authors regarding common method bias in organizational research. </w:t>
      </w:r>
      <w:r w:rsidRPr="00482EAD">
        <w:rPr>
          <w:rFonts w:ascii="Times New Roman" w:eastAsia="Times New Roman" w:hAnsi="Times New Roman" w:cs="Times New Roman"/>
          <w:i/>
          <w:sz w:val="24"/>
          <w:szCs w:val="24"/>
        </w:rPr>
        <w:t xml:space="preserve">Journal of Business in Psychology, 25, </w:t>
      </w:r>
      <w:r w:rsidRPr="00482EAD">
        <w:rPr>
          <w:rFonts w:ascii="Times New Roman" w:eastAsia="Times New Roman" w:hAnsi="Times New Roman" w:cs="Times New Roman"/>
          <w:sz w:val="24"/>
          <w:szCs w:val="24"/>
        </w:rPr>
        <w:t xml:space="preserve">325-334. </w:t>
      </w:r>
      <w:r w:rsidR="00CF0DCD" w:rsidRPr="00482EAD">
        <w:rPr>
          <w:rFonts w:ascii="Times New Roman" w:eastAsia="Times New Roman" w:hAnsi="Times New Roman" w:cs="Times New Roman"/>
          <w:sz w:val="24"/>
          <w:szCs w:val="24"/>
        </w:rPr>
        <w:t>https://doi.org/</w:t>
      </w:r>
      <w:r w:rsidRPr="00482EAD">
        <w:rPr>
          <w:rFonts w:ascii="Times New Roman" w:eastAsia="Times New Roman" w:hAnsi="Times New Roman" w:cs="Times New Roman"/>
          <w:sz w:val="24"/>
          <w:szCs w:val="24"/>
        </w:rPr>
        <w:t>10.1007/s10869-010-9181-6</w:t>
      </w:r>
      <w:bookmarkStart w:id="6" w:name="_Hlk12374828"/>
    </w:p>
    <w:bookmarkEnd w:id="6"/>
    <w:p w14:paraId="72F7EC1B" w14:textId="77777777" w:rsidR="00D23787" w:rsidRDefault="00D23787" w:rsidP="00D23787">
      <w:pPr>
        <w:tabs>
          <w:tab w:val="left" w:pos="3351"/>
        </w:tabs>
        <w:spacing w:line="480" w:lineRule="auto"/>
        <w:ind w:left="720" w:hanging="720"/>
        <w:rPr>
          <w:rFonts w:ascii="Times New Roman" w:hAnsi="Times New Roman" w:cs="Times New Roman"/>
          <w:sz w:val="24"/>
          <w:szCs w:val="24"/>
        </w:rPr>
      </w:pPr>
      <w:r w:rsidRPr="000D7466">
        <w:rPr>
          <w:rFonts w:ascii="Times New Roman" w:hAnsi="Times New Roman" w:cs="Times New Roman"/>
          <w:sz w:val="24"/>
          <w:szCs w:val="24"/>
        </w:rPr>
        <w:t>Cui</w:t>
      </w:r>
      <w:r>
        <w:rPr>
          <w:rFonts w:ascii="Times New Roman" w:hAnsi="Times New Roman" w:cs="Times New Roman"/>
          <w:sz w:val="24"/>
          <w:szCs w:val="24"/>
        </w:rPr>
        <w:t xml:space="preserve">, </w:t>
      </w:r>
      <w:r w:rsidRPr="000D7466">
        <w:rPr>
          <w:rFonts w:ascii="Times New Roman" w:hAnsi="Times New Roman" w:cs="Times New Roman"/>
          <w:sz w:val="24"/>
          <w:szCs w:val="24"/>
        </w:rPr>
        <w:t>M</w:t>
      </w:r>
      <w:r>
        <w:rPr>
          <w:rFonts w:ascii="Times New Roman" w:hAnsi="Times New Roman" w:cs="Times New Roman"/>
          <w:sz w:val="24"/>
          <w:szCs w:val="24"/>
        </w:rPr>
        <w:t>.</w:t>
      </w:r>
      <w:r w:rsidRPr="000D7466">
        <w:rPr>
          <w:rFonts w:ascii="Times New Roman" w:hAnsi="Times New Roman" w:cs="Times New Roman"/>
          <w:sz w:val="24"/>
          <w:szCs w:val="24"/>
        </w:rPr>
        <w:t>, Durtschi</w:t>
      </w:r>
      <w:r>
        <w:rPr>
          <w:rFonts w:ascii="Times New Roman" w:hAnsi="Times New Roman" w:cs="Times New Roman"/>
          <w:sz w:val="24"/>
          <w:szCs w:val="24"/>
        </w:rPr>
        <w:t>,</w:t>
      </w:r>
      <w:r w:rsidRPr="000D7466">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0D7466">
        <w:rPr>
          <w:rFonts w:ascii="Times New Roman" w:hAnsi="Times New Roman" w:cs="Times New Roman"/>
          <w:sz w:val="24"/>
          <w:szCs w:val="24"/>
        </w:rPr>
        <w:t>A</w:t>
      </w:r>
      <w:r>
        <w:rPr>
          <w:rFonts w:ascii="Times New Roman" w:hAnsi="Times New Roman" w:cs="Times New Roman"/>
          <w:sz w:val="24"/>
          <w:szCs w:val="24"/>
        </w:rPr>
        <w:t>.</w:t>
      </w:r>
      <w:r w:rsidRPr="000D7466">
        <w:rPr>
          <w:rFonts w:ascii="Times New Roman" w:hAnsi="Times New Roman" w:cs="Times New Roman"/>
          <w:sz w:val="24"/>
          <w:szCs w:val="24"/>
        </w:rPr>
        <w:t>, Donnellan</w:t>
      </w:r>
      <w:r>
        <w:rPr>
          <w:rFonts w:ascii="Times New Roman" w:hAnsi="Times New Roman" w:cs="Times New Roman"/>
          <w:sz w:val="24"/>
          <w:szCs w:val="24"/>
        </w:rPr>
        <w:t>,</w:t>
      </w:r>
      <w:r w:rsidRPr="000D7466">
        <w:rPr>
          <w:rFonts w:ascii="Times New Roman" w:hAnsi="Times New Roman" w:cs="Times New Roman"/>
          <w:sz w:val="24"/>
          <w:szCs w:val="24"/>
        </w:rPr>
        <w:t xml:space="preserve"> M</w:t>
      </w:r>
      <w:r>
        <w:rPr>
          <w:rFonts w:ascii="Times New Roman" w:hAnsi="Times New Roman" w:cs="Times New Roman"/>
          <w:sz w:val="24"/>
          <w:szCs w:val="24"/>
        </w:rPr>
        <w:t xml:space="preserve">. </w:t>
      </w:r>
      <w:r w:rsidRPr="000D7466">
        <w:rPr>
          <w:rFonts w:ascii="Times New Roman" w:hAnsi="Times New Roman" w:cs="Times New Roman"/>
          <w:sz w:val="24"/>
          <w:szCs w:val="24"/>
        </w:rPr>
        <w:t>B</w:t>
      </w:r>
      <w:r>
        <w:rPr>
          <w:rFonts w:ascii="Times New Roman" w:hAnsi="Times New Roman" w:cs="Times New Roman"/>
          <w:sz w:val="24"/>
          <w:szCs w:val="24"/>
        </w:rPr>
        <w:t>.</w:t>
      </w:r>
      <w:r w:rsidRPr="000D7466">
        <w:rPr>
          <w:rFonts w:ascii="Times New Roman" w:hAnsi="Times New Roman" w:cs="Times New Roman"/>
          <w:sz w:val="24"/>
          <w:szCs w:val="24"/>
        </w:rPr>
        <w:t>, Lorenz</w:t>
      </w:r>
      <w:r>
        <w:rPr>
          <w:rFonts w:ascii="Times New Roman" w:hAnsi="Times New Roman" w:cs="Times New Roman"/>
          <w:sz w:val="24"/>
          <w:szCs w:val="24"/>
        </w:rPr>
        <w:t>,</w:t>
      </w:r>
      <w:r w:rsidRPr="000D7466">
        <w:rPr>
          <w:rFonts w:ascii="Times New Roman" w:hAnsi="Times New Roman" w:cs="Times New Roman"/>
          <w:sz w:val="24"/>
          <w:szCs w:val="24"/>
        </w:rPr>
        <w:t xml:space="preserve"> F</w:t>
      </w:r>
      <w:r>
        <w:rPr>
          <w:rFonts w:ascii="Times New Roman" w:hAnsi="Times New Roman" w:cs="Times New Roman"/>
          <w:sz w:val="24"/>
          <w:szCs w:val="24"/>
        </w:rPr>
        <w:t xml:space="preserve">. O., &amp; </w:t>
      </w:r>
      <w:r w:rsidRPr="000D7466">
        <w:rPr>
          <w:rFonts w:ascii="Times New Roman" w:hAnsi="Times New Roman" w:cs="Times New Roman"/>
          <w:sz w:val="24"/>
          <w:szCs w:val="24"/>
        </w:rPr>
        <w:t>Conger</w:t>
      </w:r>
      <w:r>
        <w:rPr>
          <w:rFonts w:ascii="Times New Roman" w:hAnsi="Times New Roman" w:cs="Times New Roman"/>
          <w:sz w:val="24"/>
          <w:szCs w:val="24"/>
        </w:rPr>
        <w:t>,</w:t>
      </w:r>
      <w:r w:rsidRPr="000D7466">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0D7466">
        <w:rPr>
          <w:rFonts w:ascii="Times New Roman" w:hAnsi="Times New Roman" w:cs="Times New Roman"/>
          <w:sz w:val="24"/>
          <w:szCs w:val="24"/>
        </w:rPr>
        <w:t>D.</w:t>
      </w:r>
      <w:r>
        <w:rPr>
          <w:rFonts w:ascii="Times New Roman" w:hAnsi="Times New Roman" w:cs="Times New Roman"/>
          <w:sz w:val="24"/>
          <w:szCs w:val="24"/>
        </w:rPr>
        <w:t xml:space="preserve"> (2010). </w:t>
      </w:r>
      <w:r w:rsidRPr="000D7466">
        <w:rPr>
          <w:rFonts w:ascii="Times New Roman" w:hAnsi="Times New Roman" w:cs="Times New Roman"/>
          <w:sz w:val="24"/>
          <w:szCs w:val="24"/>
        </w:rPr>
        <w:t>Intergenerational transmission of</w:t>
      </w:r>
      <w:r>
        <w:rPr>
          <w:rFonts w:ascii="Times New Roman" w:hAnsi="Times New Roman" w:cs="Times New Roman"/>
          <w:sz w:val="24"/>
          <w:szCs w:val="24"/>
        </w:rPr>
        <w:t xml:space="preserve"> </w:t>
      </w:r>
      <w:r w:rsidRPr="000D7466">
        <w:rPr>
          <w:rFonts w:ascii="Times New Roman" w:hAnsi="Times New Roman" w:cs="Times New Roman"/>
          <w:sz w:val="24"/>
          <w:szCs w:val="24"/>
        </w:rPr>
        <w:t xml:space="preserve">relationship aggression: A prospective longitudinal study. </w:t>
      </w:r>
      <w:r w:rsidRPr="0027738A">
        <w:rPr>
          <w:rFonts w:ascii="Times New Roman" w:hAnsi="Times New Roman" w:cs="Times New Roman"/>
          <w:i/>
          <w:iCs/>
          <w:sz w:val="24"/>
          <w:szCs w:val="24"/>
        </w:rPr>
        <w:t>Journal of Family Psychology, 24,</w:t>
      </w:r>
      <w:r>
        <w:rPr>
          <w:rFonts w:ascii="Times New Roman" w:hAnsi="Times New Roman" w:cs="Times New Roman"/>
          <w:sz w:val="24"/>
          <w:szCs w:val="24"/>
        </w:rPr>
        <w:t xml:space="preserve"> </w:t>
      </w:r>
      <w:r w:rsidRPr="000D7466">
        <w:rPr>
          <w:rFonts w:ascii="Times New Roman" w:hAnsi="Times New Roman" w:cs="Times New Roman"/>
          <w:sz w:val="24"/>
          <w:szCs w:val="24"/>
        </w:rPr>
        <w:t>688–697.</w:t>
      </w:r>
      <w:r w:rsidRPr="00D23787">
        <w:t xml:space="preserve"> </w:t>
      </w:r>
      <w:r w:rsidRPr="00482EAD">
        <w:rPr>
          <w:rFonts w:ascii="Times New Roman" w:hAnsi="Times New Roman" w:cs="Times New Roman"/>
          <w:sz w:val="24"/>
          <w:szCs w:val="24"/>
        </w:rPr>
        <w:t>https://doi.org/</w:t>
      </w:r>
      <w:r w:rsidRPr="00D23787">
        <w:rPr>
          <w:rFonts w:ascii="Times New Roman" w:hAnsi="Times New Roman" w:cs="Times New Roman"/>
          <w:sz w:val="24"/>
          <w:szCs w:val="24"/>
        </w:rPr>
        <w:t>10.1037/a0021675</w:t>
      </w:r>
    </w:p>
    <w:p w14:paraId="4888F609" w14:textId="77777777"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lastRenderedPageBreak/>
        <w:t xml:space="preserve">Dilchert, S., Ones, D. S., Viswesvaran, C., &amp; Deller, J. (2006). Response distortion in personality measurement: Born to deceive, yet capable of providing valid self-assessments? </w:t>
      </w:r>
      <w:r w:rsidRPr="00482EAD">
        <w:rPr>
          <w:rFonts w:ascii="Times New Roman" w:eastAsia="Times New Roman" w:hAnsi="Times New Roman" w:cs="Times New Roman"/>
          <w:i/>
          <w:sz w:val="24"/>
          <w:szCs w:val="24"/>
        </w:rPr>
        <w:t xml:space="preserve">Psychology Science, 48, </w:t>
      </w:r>
      <w:r w:rsidRPr="00482EAD">
        <w:rPr>
          <w:rFonts w:ascii="Times New Roman" w:eastAsia="Times New Roman" w:hAnsi="Times New Roman" w:cs="Times New Roman"/>
          <w:sz w:val="24"/>
          <w:szCs w:val="24"/>
        </w:rPr>
        <w:t>209-225.</w:t>
      </w:r>
    </w:p>
    <w:p w14:paraId="49539EE5" w14:textId="77777777"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Edwards, A. L. (1957). </w:t>
      </w:r>
      <w:r w:rsidRPr="00482EAD">
        <w:rPr>
          <w:rFonts w:ascii="Times New Roman" w:eastAsia="Times New Roman" w:hAnsi="Times New Roman" w:cs="Times New Roman"/>
          <w:i/>
          <w:sz w:val="24"/>
          <w:szCs w:val="24"/>
        </w:rPr>
        <w:t xml:space="preserve">The social desirability variable in personality assessment and research. </w:t>
      </w:r>
      <w:r w:rsidRPr="00482EAD">
        <w:rPr>
          <w:rFonts w:ascii="Times New Roman" w:eastAsia="Times New Roman" w:hAnsi="Times New Roman" w:cs="Times New Roman"/>
          <w:sz w:val="24"/>
          <w:szCs w:val="24"/>
        </w:rPr>
        <w:t>New York: Dryden.</w:t>
      </w:r>
    </w:p>
    <w:p w14:paraId="5528FE39" w14:textId="1B6F2BDE" w:rsidR="007B5D7E" w:rsidRPr="00482EAD" w:rsidRDefault="007B5D7E" w:rsidP="00754EED">
      <w:pPr>
        <w:spacing w:line="480" w:lineRule="auto"/>
        <w:ind w:left="720" w:hanging="720"/>
        <w:rPr>
          <w:rFonts w:ascii="Times New Roman" w:hAnsi="Times New Roman" w:cs="Times New Roman"/>
          <w:sz w:val="24"/>
          <w:szCs w:val="24"/>
          <w:shd w:val="clear" w:color="auto" w:fill="FFFFFF"/>
        </w:rPr>
      </w:pPr>
      <w:bookmarkStart w:id="7" w:name="_Hlk534355396"/>
      <w:r w:rsidRPr="00482EAD">
        <w:rPr>
          <w:rFonts w:ascii="Times New Roman" w:hAnsi="Times New Roman" w:cs="Times New Roman"/>
          <w:sz w:val="24"/>
          <w:szCs w:val="24"/>
        </w:rPr>
        <w:t xml:space="preserve">Heidemeier, H., &amp; Moser, K. (2009). Self-other agreement in job performance ratings: A meta-analytic test of a process model. </w:t>
      </w:r>
      <w:r w:rsidRPr="00482EAD">
        <w:rPr>
          <w:rFonts w:ascii="Times New Roman" w:hAnsi="Times New Roman" w:cs="Times New Roman"/>
          <w:i/>
          <w:iCs/>
          <w:sz w:val="24"/>
          <w:szCs w:val="24"/>
        </w:rPr>
        <w:t xml:space="preserve">Journal of Applied Psychology, 9, </w:t>
      </w:r>
      <w:r w:rsidRPr="00482EAD">
        <w:rPr>
          <w:rFonts w:ascii="Times New Roman" w:hAnsi="Times New Roman" w:cs="Times New Roman"/>
          <w:sz w:val="24"/>
          <w:szCs w:val="24"/>
        </w:rPr>
        <w:t>353-370.</w:t>
      </w:r>
      <w:r w:rsidR="005363EE" w:rsidRPr="00482EAD">
        <w:rPr>
          <w:rFonts w:ascii="Times New Roman" w:hAnsi="Times New Roman" w:cs="Times New Roman"/>
        </w:rPr>
        <w:t xml:space="preserve"> </w:t>
      </w:r>
      <w:r w:rsidR="005363EE" w:rsidRPr="00482EAD">
        <w:rPr>
          <w:rFonts w:ascii="Times New Roman" w:hAnsi="Times New Roman" w:cs="Times New Roman"/>
          <w:sz w:val="24"/>
          <w:szCs w:val="24"/>
        </w:rPr>
        <w:t>https://doi.org/</w:t>
      </w:r>
      <w:hyperlink r:id="rId9" w:tgtFrame="_blank" w:history="1">
        <w:r w:rsidR="005363EE" w:rsidRPr="00482EAD">
          <w:rPr>
            <w:rStyle w:val="Hyperlink"/>
            <w:rFonts w:ascii="Times New Roman" w:hAnsi="Times New Roman" w:cs="Times New Roman"/>
            <w:color w:val="auto"/>
            <w:sz w:val="24"/>
            <w:szCs w:val="24"/>
            <w:u w:val="none"/>
            <w:shd w:val="clear" w:color="auto" w:fill="FFFFFF"/>
          </w:rPr>
          <w:t>10.1037/0021-9010.94.2.353</w:t>
        </w:r>
      </w:hyperlink>
    </w:p>
    <w:p w14:paraId="4D58D9BD" w14:textId="1FF3DE7D" w:rsidR="002441FE" w:rsidRPr="00482EAD" w:rsidRDefault="002441FE" w:rsidP="00754EED">
      <w:pPr>
        <w:pStyle w:val="NoSpacing"/>
        <w:spacing w:line="480" w:lineRule="auto"/>
        <w:ind w:left="720" w:hanging="720"/>
        <w:rPr>
          <w:rFonts w:ascii="Times New Roman" w:hAnsi="Times New Roman" w:cs="Times New Roman"/>
          <w:sz w:val="24"/>
          <w:szCs w:val="24"/>
        </w:rPr>
      </w:pPr>
      <w:r w:rsidRPr="00482EAD">
        <w:rPr>
          <w:rFonts w:ascii="Times New Roman" w:hAnsi="Times New Roman" w:cs="Times New Roman"/>
          <w:sz w:val="24"/>
          <w:szCs w:val="24"/>
        </w:rPr>
        <w:t xml:space="preserve">Hofstee, W. B. (1994). Who should own the definition of personality? </w:t>
      </w:r>
      <w:r w:rsidRPr="00482EAD">
        <w:rPr>
          <w:rFonts w:ascii="Times New Roman" w:hAnsi="Times New Roman" w:cs="Times New Roman"/>
          <w:i/>
          <w:iCs/>
          <w:sz w:val="24"/>
          <w:szCs w:val="24"/>
        </w:rPr>
        <w:t xml:space="preserve">European Journal of Personality, 8, </w:t>
      </w:r>
      <w:r w:rsidRPr="00482EAD">
        <w:rPr>
          <w:rFonts w:ascii="Times New Roman" w:hAnsi="Times New Roman" w:cs="Times New Roman"/>
          <w:sz w:val="24"/>
          <w:szCs w:val="24"/>
        </w:rPr>
        <w:t xml:space="preserve">149-162. </w:t>
      </w:r>
      <w:r w:rsidR="00CF0DCD" w:rsidRPr="00482EAD">
        <w:rPr>
          <w:rFonts w:ascii="Times New Roman" w:hAnsi="Times New Roman" w:cs="Times New Roman"/>
          <w:sz w:val="24"/>
          <w:szCs w:val="24"/>
        </w:rPr>
        <w:t>https://doi.org/</w:t>
      </w:r>
      <w:r w:rsidRPr="00482EAD">
        <w:rPr>
          <w:rFonts w:ascii="Times New Roman" w:hAnsi="Times New Roman" w:cs="Times New Roman"/>
          <w:sz w:val="24"/>
          <w:szCs w:val="24"/>
        </w:rPr>
        <w:t>10.1002/per.2410080302</w:t>
      </w:r>
    </w:p>
    <w:p w14:paraId="2B0EA257" w14:textId="0B58263F" w:rsidR="005363EE" w:rsidRPr="00482EAD" w:rsidRDefault="005363EE" w:rsidP="00754EED">
      <w:pPr>
        <w:pStyle w:val="NoSpacing"/>
        <w:spacing w:line="480" w:lineRule="auto"/>
        <w:ind w:left="720" w:hanging="720"/>
        <w:rPr>
          <w:rFonts w:ascii="Times New Roman" w:hAnsi="Times New Roman" w:cs="Times New Roman"/>
          <w:sz w:val="24"/>
          <w:szCs w:val="24"/>
        </w:rPr>
      </w:pPr>
      <w:r w:rsidRPr="00482EAD">
        <w:rPr>
          <w:rFonts w:ascii="Times New Roman" w:hAnsi="Times New Roman" w:cs="Times New Roman"/>
          <w:sz w:val="24"/>
          <w:szCs w:val="24"/>
        </w:rPr>
        <w:t xml:space="preserve">Hogan, R., &amp; Blickle, G. (2018). Socioanalytic theory: Basic concepts, supporting evidence and practical implications. In V. Zeigler-Hill &amp; T. K. Shackelford (Eds.), </w:t>
      </w:r>
      <w:r w:rsidRPr="00482EAD">
        <w:rPr>
          <w:rFonts w:ascii="Times New Roman" w:hAnsi="Times New Roman" w:cs="Times New Roman"/>
          <w:i/>
          <w:iCs/>
          <w:sz w:val="24"/>
          <w:szCs w:val="24"/>
        </w:rPr>
        <w:t xml:space="preserve">The SAGE handbook of personality and individual differences: The science of personality and individual differences </w:t>
      </w:r>
      <w:r w:rsidRPr="00482EAD">
        <w:rPr>
          <w:rFonts w:ascii="Times New Roman" w:hAnsi="Times New Roman" w:cs="Times New Roman"/>
          <w:sz w:val="24"/>
          <w:szCs w:val="24"/>
        </w:rPr>
        <w:t xml:space="preserve">(p. 110–129). Sage Reference. https://doi.org/10.4135/9781526451163.n5 </w:t>
      </w:r>
    </w:p>
    <w:p w14:paraId="4FBFF85B" w14:textId="4642018C" w:rsidR="0073359A" w:rsidRPr="00482EAD" w:rsidRDefault="0073359A" w:rsidP="00754EED">
      <w:pPr>
        <w:pStyle w:val="NoSpacing"/>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John</w:t>
      </w:r>
      <w:r w:rsidR="0050661A" w:rsidRPr="00482EAD">
        <w:rPr>
          <w:rFonts w:ascii="Times New Roman" w:eastAsia="Times New Roman" w:hAnsi="Times New Roman" w:cs="Times New Roman"/>
          <w:sz w:val="24"/>
          <w:szCs w:val="24"/>
        </w:rPr>
        <w:t>, O. P.,</w:t>
      </w:r>
      <w:r w:rsidRPr="00482EAD">
        <w:rPr>
          <w:rFonts w:ascii="Times New Roman" w:eastAsia="Times New Roman" w:hAnsi="Times New Roman" w:cs="Times New Roman"/>
          <w:sz w:val="24"/>
          <w:szCs w:val="24"/>
        </w:rPr>
        <w:t xml:space="preserve"> &amp; Robins, </w:t>
      </w:r>
      <w:r w:rsidR="0050661A" w:rsidRPr="00482EAD">
        <w:rPr>
          <w:rFonts w:ascii="Times New Roman" w:eastAsia="Times New Roman" w:hAnsi="Times New Roman" w:cs="Times New Roman"/>
          <w:sz w:val="24"/>
          <w:szCs w:val="24"/>
        </w:rPr>
        <w:t>R. W., (</w:t>
      </w:r>
      <w:r w:rsidRPr="00482EAD">
        <w:rPr>
          <w:rFonts w:ascii="Times New Roman" w:eastAsia="Times New Roman" w:hAnsi="Times New Roman" w:cs="Times New Roman"/>
          <w:sz w:val="24"/>
          <w:szCs w:val="24"/>
        </w:rPr>
        <w:t>1993</w:t>
      </w:r>
      <w:r w:rsidR="0050661A" w:rsidRPr="00482EAD">
        <w:rPr>
          <w:rFonts w:ascii="Times New Roman" w:eastAsia="Times New Roman" w:hAnsi="Times New Roman" w:cs="Times New Roman"/>
          <w:sz w:val="24"/>
          <w:szCs w:val="24"/>
        </w:rPr>
        <w:t xml:space="preserve">). Determinants of interjudge agreement on personality traits: The big five domains, observability, evaluativeness, and the unique perspective of the self. </w:t>
      </w:r>
      <w:r w:rsidR="0050661A" w:rsidRPr="00482EAD">
        <w:rPr>
          <w:rFonts w:ascii="Times New Roman" w:eastAsia="Times New Roman" w:hAnsi="Times New Roman" w:cs="Times New Roman"/>
          <w:i/>
          <w:iCs/>
          <w:sz w:val="24"/>
          <w:szCs w:val="24"/>
        </w:rPr>
        <w:t xml:space="preserve">Journal of Personality, 61, </w:t>
      </w:r>
      <w:r w:rsidR="0050661A" w:rsidRPr="00482EAD">
        <w:rPr>
          <w:rFonts w:ascii="Times New Roman" w:eastAsia="Times New Roman" w:hAnsi="Times New Roman" w:cs="Times New Roman"/>
          <w:sz w:val="24"/>
          <w:szCs w:val="24"/>
        </w:rPr>
        <w:t>521-551.</w:t>
      </w:r>
      <w:r w:rsidR="0050661A" w:rsidRPr="00482EAD">
        <w:rPr>
          <w:rFonts w:ascii="Times New Roman" w:hAnsi="Times New Roman" w:cs="Times New Roman"/>
          <w:sz w:val="24"/>
          <w:szCs w:val="24"/>
        </w:rPr>
        <w:t xml:space="preserve"> https://doi.org/10.1111/j.1467-6494.1993.tb00781.x</w:t>
      </w:r>
    </w:p>
    <w:p w14:paraId="66687847" w14:textId="05DA592F" w:rsidR="002441FE" w:rsidRPr="00482EAD" w:rsidRDefault="002441FE" w:rsidP="00754EED">
      <w:pPr>
        <w:pStyle w:val="NoSpacing"/>
        <w:spacing w:line="480" w:lineRule="auto"/>
        <w:ind w:left="720" w:hanging="720"/>
        <w:rPr>
          <w:rFonts w:ascii="Times New Roman" w:hAnsi="Times New Roman" w:cs="Times New Roman"/>
          <w:sz w:val="24"/>
          <w:szCs w:val="24"/>
        </w:rPr>
      </w:pPr>
      <w:r w:rsidRPr="00482EAD">
        <w:rPr>
          <w:rFonts w:ascii="Times New Roman" w:hAnsi="Times New Roman" w:cs="Times New Roman"/>
          <w:sz w:val="24"/>
          <w:szCs w:val="24"/>
        </w:rPr>
        <w:t xml:space="preserve">Kammeyer-Mueller, J., Steel, P. D. G., &amp; Rubenstein, A. (2010). The other side of method bias: The perils of distinct source research designs. </w:t>
      </w:r>
      <w:r w:rsidRPr="00482EAD">
        <w:rPr>
          <w:rFonts w:ascii="Times New Roman" w:hAnsi="Times New Roman" w:cs="Times New Roman"/>
          <w:i/>
          <w:iCs/>
          <w:sz w:val="24"/>
          <w:szCs w:val="24"/>
        </w:rPr>
        <w:t>Multivariate Behavioral Research, 45,</w:t>
      </w:r>
      <w:r w:rsidRPr="00482EAD">
        <w:rPr>
          <w:rFonts w:ascii="Times New Roman" w:hAnsi="Times New Roman" w:cs="Times New Roman"/>
          <w:sz w:val="24"/>
          <w:szCs w:val="24"/>
        </w:rPr>
        <w:t xml:space="preserve"> 294-321. </w:t>
      </w:r>
      <w:r w:rsidR="00CF0DCD" w:rsidRPr="00482EAD">
        <w:rPr>
          <w:rFonts w:ascii="Times New Roman" w:hAnsi="Times New Roman" w:cs="Times New Roman"/>
          <w:sz w:val="24"/>
          <w:szCs w:val="24"/>
        </w:rPr>
        <w:t>https://doi.org/</w:t>
      </w:r>
      <w:r w:rsidRPr="00482EAD">
        <w:rPr>
          <w:rFonts w:ascii="Times New Roman" w:hAnsi="Times New Roman" w:cs="Times New Roman"/>
          <w:sz w:val="24"/>
          <w:szCs w:val="24"/>
        </w:rPr>
        <w:t>10.1080/00273171003680278</w:t>
      </w:r>
    </w:p>
    <w:p w14:paraId="178AE4B4" w14:textId="77777777" w:rsidR="002441FE" w:rsidRPr="00482EAD" w:rsidRDefault="002441FE" w:rsidP="00754EED">
      <w:pPr>
        <w:pStyle w:val="NoSpacing"/>
        <w:spacing w:line="480" w:lineRule="auto"/>
        <w:ind w:left="720" w:hanging="720"/>
        <w:rPr>
          <w:rFonts w:ascii="Times New Roman" w:hAnsi="Times New Roman" w:cs="Times New Roman"/>
          <w:sz w:val="24"/>
          <w:szCs w:val="24"/>
        </w:rPr>
      </w:pPr>
      <w:r w:rsidRPr="00482EAD">
        <w:rPr>
          <w:rFonts w:ascii="Times New Roman" w:hAnsi="Times New Roman" w:cs="Times New Roman"/>
          <w:sz w:val="24"/>
          <w:szCs w:val="24"/>
        </w:rPr>
        <w:lastRenderedPageBreak/>
        <w:t xml:space="preserve">Klonsky, E. D., Oltmanns, T. F., &amp; Turkheimer, E. (2002). Informant reports of personality disorder: Relation to self-reports and future research directions. </w:t>
      </w:r>
      <w:r w:rsidRPr="00482EAD">
        <w:rPr>
          <w:rFonts w:ascii="Times New Roman" w:hAnsi="Times New Roman" w:cs="Times New Roman"/>
          <w:i/>
          <w:iCs/>
          <w:sz w:val="24"/>
          <w:szCs w:val="24"/>
        </w:rPr>
        <w:t>Clinical Psychology: Science and Practice, 9,</w:t>
      </w:r>
      <w:r w:rsidRPr="00482EAD">
        <w:rPr>
          <w:rFonts w:ascii="Times New Roman" w:hAnsi="Times New Roman" w:cs="Times New Roman"/>
          <w:sz w:val="24"/>
          <w:szCs w:val="24"/>
        </w:rPr>
        <w:t xml:space="preserve"> 300-311. </w:t>
      </w:r>
    </w:p>
    <w:p w14:paraId="571A9674" w14:textId="29E96B18"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Kolar, D. W., Funder, D. C., &amp; Colvin, C. R. (1996). </w:t>
      </w:r>
      <w:bookmarkEnd w:id="7"/>
      <w:r w:rsidRPr="00482EAD">
        <w:rPr>
          <w:rFonts w:ascii="Times New Roman" w:eastAsia="Times New Roman" w:hAnsi="Times New Roman" w:cs="Times New Roman"/>
          <w:sz w:val="24"/>
          <w:szCs w:val="24"/>
        </w:rPr>
        <w:t xml:space="preserve">Comparing the accuracy of personality judgments by the self and knowledgeable others. </w:t>
      </w:r>
      <w:r w:rsidRPr="00482EAD">
        <w:rPr>
          <w:rFonts w:ascii="Times New Roman" w:eastAsia="Times New Roman" w:hAnsi="Times New Roman" w:cs="Times New Roman"/>
          <w:i/>
          <w:sz w:val="24"/>
          <w:szCs w:val="24"/>
        </w:rPr>
        <w:t xml:space="preserve">Journal of Personality, 64, </w:t>
      </w:r>
      <w:r w:rsidRPr="00482EAD">
        <w:rPr>
          <w:rFonts w:ascii="Times New Roman" w:eastAsia="Times New Roman" w:hAnsi="Times New Roman" w:cs="Times New Roman"/>
          <w:sz w:val="24"/>
          <w:szCs w:val="24"/>
        </w:rPr>
        <w:t>311-337.</w:t>
      </w:r>
      <w:r w:rsidR="00D437AC"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D437AC" w:rsidRPr="00482EAD">
        <w:rPr>
          <w:rFonts w:ascii="Times New Roman" w:eastAsia="Times New Roman" w:hAnsi="Times New Roman" w:cs="Times New Roman"/>
          <w:sz w:val="24"/>
          <w:szCs w:val="24"/>
        </w:rPr>
        <w:t>10.1111/j.1467-6494.1996.tb00513.x</w:t>
      </w:r>
    </w:p>
    <w:p w14:paraId="62C23A7D" w14:textId="6E3DFB4E" w:rsidR="002441FE" w:rsidRPr="00482EAD" w:rsidRDefault="002441FE" w:rsidP="00754EED">
      <w:pPr>
        <w:pStyle w:val="NoSpacing"/>
        <w:spacing w:line="480" w:lineRule="auto"/>
        <w:ind w:left="720" w:hanging="720"/>
        <w:rPr>
          <w:rFonts w:ascii="Times New Roman" w:hAnsi="Times New Roman" w:cs="Times New Roman"/>
          <w:sz w:val="24"/>
          <w:szCs w:val="24"/>
        </w:rPr>
      </w:pPr>
      <w:bookmarkStart w:id="8" w:name="_Hlk534355484"/>
      <w:r w:rsidRPr="00482EAD">
        <w:rPr>
          <w:rFonts w:ascii="Times New Roman" w:hAnsi="Times New Roman" w:cs="Times New Roman"/>
          <w:sz w:val="24"/>
          <w:szCs w:val="24"/>
        </w:rPr>
        <w:t xml:space="preserve">Leising, D., Erbs, J., &amp; Fritz, U. (2010). The letter of recommendation effect in informant ratings of personality. </w:t>
      </w:r>
      <w:r w:rsidRPr="00482EAD">
        <w:rPr>
          <w:rFonts w:ascii="Times New Roman" w:hAnsi="Times New Roman" w:cs="Times New Roman"/>
          <w:i/>
          <w:iCs/>
          <w:sz w:val="24"/>
          <w:szCs w:val="24"/>
        </w:rPr>
        <w:t>Journal of Personality and Social Psychology, 98,</w:t>
      </w:r>
      <w:r w:rsidRPr="00482EAD">
        <w:rPr>
          <w:rFonts w:ascii="Times New Roman" w:hAnsi="Times New Roman" w:cs="Times New Roman"/>
          <w:sz w:val="24"/>
          <w:szCs w:val="24"/>
        </w:rPr>
        <w:t xml:space="preserve"> 668-682. </w:t>
      </w:r>
      <w:r w:rsidR="00CF0DCD" w:rsidRPr="00482EAD">
        <w:rPr>
          <w:rFonts w:ascii="Times New Roman" w:hAnsi="Times New Roman" w:cs="Times New Roman"/>
          <w:sz w:val="24"/>
          <w:szCs w:val="24"/>
        </w:rPr>
        <w:t>https://doi.org/</w:t>
      </w:r>
      <w:r w:rsidRPr="00482EAD">
        <w:rPr>
          <w:rFonts w:ascii="Times New Roman" w:hAnsi="Times New Roman" w:cs="Times New Roman"/>
          <w:sz w:val="24"/>
          <w:szCs w:val="24"/>
        </w:rPr>
        <w:t>10.1037/a0018771</w:t>
      </w:r>
    </w:p>
    <w:p w14:paraId="24D7028E" w14:textId="339E05F2"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Leising, D., Scherbaum, S., Locke, K. D., &amp; Zimmermann, J. (2015). </w:t>
      </w:r>
      <w:bookmarkEnd w:id="8"/>
      <w:r w:rsidRPr="00482EAD">
        <w:rPr>
          <w:rFonts w:ascii="Times New Roman" w:eastAsia="Times New Roman" w:hAnsi="Times New Roman" w:cs="Times New Roman"/>
          <w:sz w:val="24"/>
          <w:szCs w:val="24"/>
        </w:rPr>
        <w:t xml:space="preserve">A model of ‘‘substance’’ and ‘‘evaluation’’ in person judgments. </w:t>
      </w:r>
      <w:r w:rsidRPr="00482EAD">
        <w:rPr>
          <w:rFonts w:ascii="Times New Roman" w:eastAsia="Times New Roman" w:hAnsi="Times New Roman" w:cs="Times New Roman"/>
          <w:i/>
          <w:sz w:val="24"/>
          <w:szCs w:val="24"/>
        </w:rPr>
        <w:t xml:space="preserve">Journal of Research in Personality, 57, </w:t>
      </w:r>
      <w:r w:rsidRPr="00482EAD">
        <w:rPr>
          <w:rFonts w:ascii="Times New Roman" w:eastAsia="Times New Roman" w:hAnsi="Times New Roman" w:cs="Times New Roman"/>
          <w:sz w:val="24"/>
          <w:szCs w:val="24"/>
        </w:rPr>
        <w:t>61-71.</w:t>
      </w:r>
      <w:r w:rsidR="005D0EC6"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5D0EC6" w:rsidRPr="00482EAD">
        <w:rPr>
          <w:rFonts w:ascii="Times New Roman" w:eastAsia="Times New Roman" w:hAnsi="Times New Roman" w:cs="Times New Roman"/>
          <w:sz w:val="24"/>
          <w:szCs w:val="24"/>
        </w:rPr>
        <w:t>10.1016/j.jrp.2015.04.002</w:t>
      </w:r>
    </w:p>
    <w:p w14:paraId="5FF2819B" w14:textId="30156AAD" w:rsidR="00504DBB" w:rsidRPr="00482EAD" w:rsidRDefault="00504DBB"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9" w:name="_Hlk534355547"/>
      <w:r w:rsidRPr="00482EAD">
        <w:rPr>
          <w:rFonts w:ascii="Times New Roman" w:eastAsia="Times New Roman" w:hAnsi="Times New Roman" w:cs="Times New Roman"/>
          <w:sz w:val="24"/>
          <w:szCs w:val="24"/>
        </w:rPr>
        <w:t xml:space="preserve">Lench, H. C., Quas, J. A., &amp; Edelstein, R. S. (2006). My child is better than average: The extension and restriction of unrealistic optimism. </w:t>
      </w:r>
      <w:r w:rsidRPr="00482EAD">
        <w:rPr>
          <w:rFonts w:ascii="Times New Roman" w:eastAsia="Times New Roman" w:hAnsi="Times New Roman" w:cs="Times New Roman"/>
          <w:i/>
          <w:sz w:val="24"/>
          <w:szCs w:val="24"/>
        </w:rPr>
        <w:t>Journal of Applied Social Psychology, 36</w:t>
      </w:r>
      <w:r w:rsidRPr="00482EAD">
        <w:rPr>
          <w:rFonts w:ascii="Times New Roman" w:eastAsia="Times New Roman" w:hAnsi="Times New Roman" w:cs="Times New Roman"/>
          <w:sz w:val="24"/>
          <w:szCs w:val="24"/>
        </w:rPr>
        <w:t xml:space="preserve">(12), 2963-2979. </w:t>
      </w:r>
      <w:r w:rsidR="00CF0DCD" w:rsidRPr="00482EAD">
        <w:rPr>
          <w:rFonts w:ascii="Times New Roman" w:eastAsia="Times New Roman" w:hAnsi="Times New Roman" w:cs="Times New Roman"/>
          <w:sz w:val="24"/>
          <w:szCs w:val="24"/>
        </w:rPr>
        <w:t>https://doi.org/</w:t>
      </w:r>
      <w:r w:rsidRPr="00482EAD">
        <w:rPr>
          <w:rFonts w:ascii="Times New Roman" w:eastAsia="Times New Roman" w:hAnsi="Times New Roman" w:cs="Times New Roman"/>
          <w:sz w:val="24"/>
          <w:szCs w:val="24"/>
        </w:rPr>
        <w:t>10.1111/j.0021-9029.2006.00137.x</w:t>
      </w:r>
    </w:p>
    <w:p w14:paraId="6789D1D5" w14:textId="1B341B96"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Letzring, T. D., Wells, S. M., &amp; Funder, D. C. (2006). </w:t>
      </w:r>
      <w:bookmarkEnd w:id="9"/>
      <w:r w:rsidRPr="00482EAD">
        <w:rPr>
          <w:rFonts w:ascii="Times New Roman" w:eastAsia="Times New Roman" w:hAnsi="Times New Roman" w:cs="Times New Roman"/>
          <w:sz w:val="24"/>
          <w:szCs w:val="24"/>
        </w:rPr>
        <w:t xml:space="preserve">Information quantity and quality affect the realistic accuracy of personality judgment. </w:t>
      </w:r>
      <w:r w:rsidRPr="00482EAD">
        <w:rPr>
          <w:rFonts w:ascii="Times New Roman" w:eastAsia="Times New Roman" w:hAnsi="Times New Roman" w:cs="Times New Roman"/>
          <w:i/>
          <w:sz w:val="24"/>
          <w:szCs w:val="24"/>
        </w:rPr>
        <w:t xml:space="preserve">Journal of Personality and Social Psychology, 91, </w:t>
      </w:r>
      <w:r w:rsidRPr="00482EAD">
        <w:rPr>
          <w:rFonts w:ascii="Times New Roman" w:eastAsia="Times New Roman" w:hAnsi="Times New Roman" w:cs="Times New Roman"/>
          <w:sz w:val="24"/>
          <w:szCs w:val="24"/>
        </w:rPr>
        <w:t xml:space="preserve">111-123. </w:t>
      </w:r>
      <w:r w:rsidR="00CF0DCD" w:rsidRPr="00482EAD">
        <w:rPr>
          <w:rFonts w:ascii="Times New Roman" w:eastAsia="Times New Roman" w:hAnsi="Times New Roman" w:cs="Times New Roman"/>
          <w:sz w:val="24"/>
          <w:szCs w:val="24"/>
        </w:rPr>
        <w:t>https://doi.org/</w:t>
      </w:r>
      <w:r w:rsidRPr="00482EAD">
        <w:rPr>
          <w:rFonts w:ascii="Times New Roman" w:eastAsia="Times New Roman" w:hAnsi="Times New Roman" w:cs="Times New Roman"/>
          <w:sz w:val="24"/>
          <w:szCs w:val="24"/>
        </w:rPr>
        <w:t>10.1037/0022-3514.91.1.111</w:t>
      </w:r>
    </w:p>
    <w:p w14:paraId="57D04713" w14:textId="77777777" w:rsidR="00D23787" w:rsidRPr="007A6A22" w:rsidRDefault="00D23787" w:rsidP="00D23787">
      <w:pPr>
        <w:tabs>
          <w:tab w:val="left" w:pos="3351"/>
        </w:tabs>
        <w:spacing w:line="480" w:lineRule="auto"/>
        <w:ind w:left="720" w:hanging="720"/>
        <w:rPr>
          <w:rFonts w:ascii="Times New Roman" w:hAnsi="Times New Roman" w:cs="Times New Roman"/>
          <w:sz w:val="24"/>
          <w:szCs w:val="24"/>
        </w:rPr>
      </w:pPr>
      <w:bookmarkStart w:id="10" w:name="_Hlk534355559"/>
      <w:r w:rsidRPr="007A6A22">
        <w:rPr>
          <w:rFonts w:ascii="Times New Roman" w:hAnsi="Times New Roman" w:cs="Times New Roman"/>
          <w:sz w:val="24"/>
          <w:szCs w:val="24"/>
        </w:rPr>
        <w:t>Little, R. J. A., &amp; Rubin, D. B. (2019). Statistical analysis with missing data. (3</w:t>
      </w:r>
      <w:r w:rsidRPr="007A6A22">
        <w:rPr>
          <w:rFonts w:ascii="Times New Roman" w:hAnsi="Times New Roman" w:cs="Times New Roman"/>
          <w:sz w:val="24"/>
          <w:szCs w:val="24"/>
          <w:vertAlign w:val="superscript"/>
        </w:rPr>
        <w:t>rd</w:t>
      </w:r>
      <w:r w:rsidRPr="007A6A22">
        <w:rPr>
          <w:rFonts w:ascii="Times New Roman" w:hAnsi="Times New Roman" w:cs="Times New Roman"/>
          <w:sz w:val="24"/>
          <w:szCs w:val="24"/>
        </w:rPr>
        <w:t xml:space="preserve"> Ed). </w:t>
      </w:r>
      <w:r w:rsidRPr="00482EAD">
        <w:rPr>
          <w:rFonts w:ascii="Times New Roman" w:eastAsia="Times New Roman" w:hAnsi="Times New Roman" w:cs="Times New Roman"/>
          <w:sz w:val="24"/>
          <w:szCs w:val="24"/>
        </w:rPr>
        <w:t>https://doi.org/</w:t>
      </w:r>
      <w:r w:rsidRPr="007A6A22">
        <w:rPr>
          <w:rFonts w:ascii="Times New Roman" w:hAnsi="Times New Roman" w:cs="Times New Roman"/>
          <w:sz w:val="24"/>
          <w:szCs w:val="24"/>
        </w:rPr>
        <w:t>10.1002/9781119482260</w:t>
      </w:r>
    </w:p>
    <w:p w14:paraId="1C2F5C74" w14:textId="2D7BBB2E"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Mount, M. K., Barrick, M. R., &amp; Strauss, J. P. (1994). </w:t>
      </w:r>
      <w:bookmarkEnd w:id="10"/>
      <w:r w:rsidRPr="00482EAD">
        <w:rPr>
          <w:rFonts w:ascii="Times New Roman" w:eastAsia="Times New Roman" w:hAnsi="Times New Roman" w:cs="Times New Roman"/>
          <w:sz w:val="24"/>
          <w:szCs w:val="24"/>
        </w:rPr>
        <w:t xml:space="preserve">Validity of observer ratings of the Big Five personality factors. </w:t>
      </w:r>
      <w:r w:rsidRPr="00482EAD">
        <w:rPr>
          <w:rFonts w:ascii="Times New Roman" w:eastAsia="Times New Roman" w:hAnsi="Times New Roman" w:cs="Times New Roman"/>
          <w:i/>
          <w:sz w:val="24"/>
          <w:szCs w:val="24"/>
        </w:rPr>
        <w:t xml:space="preserve">Journal of Applied Psychology, 79, </w:t>
      </w:r>
      <w:r w:rsidRPr="00482EAD">
        <w:rPr>
          <w:rFonts w:ascii="Times New Roman" w:eastAsia="Times New Roman" w:hAnsi="Times New Roman" w:cs="Times New Roman"/>
          <w:sz w:val="24"/>
          <w:szCs w:val="24"/>
        </w:rPr>
        <w:t>272-280.</w:t>
      </w:r>
      <w:r w:rsidR="002C07AB" w:rsidRPr="00482EAD">
        <w:rPr>
          <w:rFonts w:ascii="Times New Roman" w:eastAsia="Times New Roman" w:hAnsi="Times New Roman" w:cs="Times New Roman"/>
          <w:sz w:val="24"/>
          <w:szCs w:val="24"/>
        </w:rPr>
        <w:t xml:space="preserve"> </w:t>
      </w:r>
      <w:r w:rsidR="0079634D" w:rsidRPr="00482EAD">
        <w:rPr>
          <w:rFonts w:ascii="Times New Roman" w:eastAsia="Times New Roman" w:hAnsi="Times New Roman" w:cs="Times New Roman"/>
          <w:sz w:val="24"/>
          <w:szCs w:val="24"/>
        </w:rPr>
        <w:t>https://doi.org/10.1037/a0038436</w:t>
      </w:r>
    </w:p>
    <w:p w14:paraId="42D6DCEB" w14:textId="30A905F2" w:rsidR="0079634D" w:rsidRPr="00482EAD" w:rsidRDefault="0079634D"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lastRenderedPageBreak/>
        <w:t xml:space="preserve">Murray, S. L., Holmes, J. G., &amp; Griffin, D. W. (1996). The benefits of positive illusions: Idealization and the construction of satisfaction in close relationships. </w:t>
      </w:r>
      <w:r w:rsidRPr="00482EAD">
        <w:rPr>
          <w:rFonts w:ascii="Times New Roman" w:eastAsia="Times New Roman" w:hAnsi="Times New Roman" w:cs="Times New Roman"/>
          <w:i/>
          <w:iCs/>
          <w:sz w:val="24"/>
          <w:szCs w:val="24"/>
        </w:rPr>
        <w:t xml:space="preserve">Journal of Personality and Social Psychology, 70, </w:t>
      </w:r>
      <w:r w:rsidRPr="00482EAD">
        <w:rPr>
          <w:rFonts w:ascii="Times New Roman" w:eastAsia="Times New Roman" w:hAnsi="Times New Roman" w:cs="Times New Roman"/>
          <w:sz w:val="24"/>
          <w:szCs w:val="24"/>
        </w:rPr>
        <w:t xml:space="preserve">79-98. </w:t>
      </w:r>
    </w:p>
    <w:p w14:paraId="2ADD9E75" w14:textId="454E2634"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11" w:name="_Hlk534355590"/>
      <w:r w:rsidRPr="00482EAD">
        <w:rPr>
          <w:rFonts w:ascii="Times New Roman" w:eastAsia="Times New Roman" w:hAnsi="Times New Roman" w:cs="Times New Roman"/>
          <w:sz w:val="24"/>
          <w:szCs w:val="24"/>
        </w:rPr>
        <w:t xml:space="preserve">Oh, I-S, Wang, G., &amp; Mount, M. K. (2011). </w:t>
      </w:r>
      <w:bookmarkEnd w:id="11"/>
      <w:r w:rsidRPr="00482EAD">
        <w:rPr>
          <w:rFonts w:ascii="Times New Roman" w:eastAsia="Times New Roman" w:hAnsi="Times New Roman" w:cs="Times New Roman"/>
          <w:sz w:val="24"/>
          <w:szCs w:val="24"/>
        </w:rPr>
        <w:t xml:space="preserve">Validity of observer ratings of the five-factor model of personality traits: A meta-analysis. </w:t>
      </w:r>
      <w:r w:rsidRPr="00482EAD">
        <w:rPr>
          <w:rFonts w:ascii="Times New Roman" w:eastAsia="Times New Roman" w:hAnsi="Times New Roman" w:cs="Times New Roman"/>
          <w:i/>
          <w:sz w:val="24"/>
          <w:szCs w:val="24"/>
        </w:rPr>
        <w:t xml:space="preserve">Journal of Applied Psychology, 96, </w:t>
      </w:r>
      <w:r w:rsidRPr="00482EAD">
        <w:rPr>
          <w:rFonts w:ascii="Times New Roman" w:eastAsia="Times New Roman" w:hAnsi="Times New Roman" w:cs="Times New Roman"/>
          <w:sz w:val="24"/>
          <w:szCs w:val="24"/>
        </w:rPr>
        <w:t>762-773.</w:t>
      </w:r>
      <w:r w:rsidR="0082714A"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82714A" w:rsidRPr="00482EAD">
        <w:rPr>
          <w:rFonts w:ascii="Times New Roman" w:eastAsia="Times New Roman" w:hAnsi="Times New Roman" w:cs="Times New Roman"/>
          <w:sz w:val="24"/>
          <w:szCs w:val="24"/>
        </w:rPr>
        <w:t>10.1037/a0021832</w:t>
      </w:r>
    </w:p>
    <w:p w14:paraId="498240C2" w14:textId="4D82337E"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Peabody, D. (1967). Trait inferences: Evaluative and descriptive aspects. </w:t>
      </w:r>
      <w:r w:rsidRPr="00482EAD">
        <w:rPr>
          <w:rFonts w:ascii="Times New Roman" w:eastAsia="Times New Roman" w:hAnsi="Times New Roman" w:cs="Times New Roman"/>
          <w:i/>
          <w:sz w:val="24"/>
          <w:szCs w:val="24"/>
        </w:rPr>
        <w:t>Journal of Personality and Social Psychology, 7</w:t>
      </w:r>
      <w:r w:rsidR="0016793E" w:rsidRPr="00482EAD">
        <w:rPr>
          <w:rFonts w:ascii="Times New Roman" w:eastAsia="Times New Roman" w:hAnsi="Times New Roman" w:cs="Times New Roman"/>
          <w:sz w:val="24"/>
          <w:szCs w:val="24"/>
        </w:rPr>
        <w:t>(4, Pt.2)</w:t>
      </w:r>
      <w:r w:rsidRPr="00482EAD">
        <w:rPr>
          <w:rFonts w:ascii="Times New Roman" w:eastAsia="Times New Roman" w:hAnsi="Times New Roman" w:cs="Times New Roman"/>
          <w:i/>
          <w:sz w:val="24"/>
          <w:szCs w:val="24"/>
        </w:rPr>
        <w:t xml:space="preserve">, </w:t>
      </w:r>
      <w:r w:rsidRPr="00482EAD">
        <w:rPr>
          <w:rFonts w:ascii="Times New Roman" w:eastAsia="Times New Roman" w:hAnsi="Times New Roman" w:cs="Times New Roman"/>
          <w:sz w:val="24"/>
          <w:szCs w:val="24"/>
        </w:rPr>
        <w:t>1</w:t>
      </w:r>
      <w:r w:rsidR="0016793E" w:rsidRPr="00482EAD">
        <w:rPr>
          <w:rFonts w:ascii="Times New Roman" w:eastAsia="Times New Roman" w:hAnsi="Times New Roman" w:cs="Times New Roman"/>
          <w:sz w:val="24"/>
          <w:szCs w:val="24"/>
        </w:rPr>
        <w:t>-18</w:t>
      </w:r>
      <w:r w:rsidRPr="00482EAD">
        <w:rPr>
          <w:rFonts w:ascii="Times New Roman" w:eastAsia="Times New Roman" w:hAnsi="Times New Roman" w:cs="Times New Roman"/>
          <w:sz w:val="24"/>
          <w:szCs w:val="24"/>
        </w:rPr>
        <w:t>.</w:t>
      </w:r>
      <w:r w:rsidR="0016793E"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16793E" w:rsidRPr="00482EAD">
        <w:rPr>
          <w:rFonts w:ascii="Times New Roman" w:eastAsia="Times New Roman" w:hAnsi="Times New Roman" w:cs="Times New Roman"/>
          <w:sz w:val="24"/>
          <w:szCs w:val="24"/>
        </w:rPr>
        <w:t>10.1037/h0025230</w:t>
      </w:r>
    </w:p>
    <w:p w14:paraId="77608F7B" w14:textId="66D47B99" w:rsidR="00D23787" w:rsidRDefault="00D23787" w:rsidP="00D23787">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06149C">
        <w:rPr>
          <w:rFonts w:ascii="Times New Roman" w:eastAsia="Times New Roman" w:hAnsi="Times New Roman" w:cs="Times New Roman"/>
          <w:sz w:val="24"/>
          <w:szCs w:val="24"/>
        </w:rPr>
        <w:t>Phares</w:t>
      </w:r>
      <w:r>
        <w:rPr>
          <w:rFonts w:ascii="Times New Roman" w:eastAsia="Times New Roman" w:hAnsi="Times New Roman" w:cs="Times New Roman"/>
          <w:sz w:val="24"/>
          <w:szCs w:val="24"/>
        </w:rPr>
        <w:t xml:space="preserve">, </w:t>
      </w:r>
      <w:r w:rsidRPr="0006149C">
        <w:rPr>
          <w:rFonts w:ascii="Times New Roman" w:eastAsia="Times New Roman" w:hAnsi="Times New Roman" w:cs="Times New Roman"/>
          <w:sz w:val="24"/>
          <w:szCs w:val="24"/>
        </w:rPr>
        <w:t xml:space="preserve">V. </w:t>
      </w:r>
      <w:r>
        <w:rPr>
          <w:rFonts w:ascii="Times New Roman" w:eastAsia="Times New Roman" w:hAnsi="Times New Roman" w:cs="Times New Roman"/>
          <w:sz w:val="24"/>
          <w:szCs w:val="24"/>
        </w:rPr>
        <w:t xml:space="preserve">(1992). </w:t>
      </w:r>
      <w:r w:rsidRPr="0006149C">
        <w:rPr>
          <w:rFonts w:ascii="Times New Roman" w:eastAsia="Times New Roman" w:hAnsi="Times New Roman" w:cs="Times New Roman"/>
          <w:sz w:val="24"/>
          <w:szCs w:val="24"/>
        </w:rPr>
        <w:t>Where’s Poppa? The relative lack of attention to the role of fathers in child and adolescent</w:t>
      </w:r>
      <w:r>
        <w:rPr>
          <w:rFonts w:ascii="Times New Roman" w:eastAsia="Times New Roman" w:hAnsi="Times New Roman" w:cs="Times New Roman"/>
          <w:sz w:val="24"/>
          <w:szCs w:val="24"/>
        </w:rPr>
        <w:t xml:space="preserve"> </w:t>
      </w:r>
      <w:r w:rsidRPr="0006149C">
        <w:rPr>
          <w:rFonts w:ascii="Times New Roman" w:eastAsia="Times New Roman" w:hAnsi="Times New Roman" w:cs="Times New Roman"/>
          <w:sz w:val="24"/>
          <w:szCs w:val="24"/>
        </w:rPr>
        <w:t xml:space="preserve">psychopathology. </w:t>
      </w:r>
      <w:r w:rsidRPr="0006149C">
        <w:rPr>
          <w:rFonts w:ascii="Times New Roman" w:eastAsia="Times New Roman" w:hAnsi="Times New Roman" w:cs="Times New Roman"/>
          <w:i/>
          <w:iCs/>
          <w:sz w:val="24"/>
          <w:szCs w:val="24"/>
        </w:rPr>
        <w:t>American Psychologist. 1992; 47:</w:t>
      </w:r>
      <w:r w:rsidRPr="0006149C">
        <w:rPr>
          <w:rFonts w:ascii="Times New Roman" w:eastAsia="Times New Roman" w:hAnsi="Times New Roman" w:cs="Times New Roman"/>
          <w:sz w:val="24"/>
          <w:szCs w:val="24"/>
        </w:rPr>
        <w:t>656–664.</w:t>
      </w:r>
      <w:r w:rsidRPr="00D23787">
        <w:t xml:space="preserve"> </w:t>
      </w:r>
      <w:r w:rsidRPr="00482EAD">
        <w:rPr>
          <w:rFonts w:ascii="Times New Roman" w:eastAsia="Times New Roman" w:hAnsi="Times New Roman" w:cs="Times New Roman"/>
          <w:sz w:val="24"/>
          <w:szCs w:val="24"/>
        </w:rPr>
        <w:t>https://doi.org/</w:t>
      </w:r>
      <w:r w:rsidRPr="00D23787">
        <w:rPr>
          <w:rFonts w:ascii="Times New Roman" w:eastAsia="Times New Roman" w:hAnsi="Times New Roman" w:cs="Times New Roman"/>
          <w:sz w:val="24"/>
          <w:szCs w:val="24"/>
        </w:rPr>
        <w:t>10.1037//0003-066x.47.5.656</w:t>
      </w:r>
    </w:p>
    <w:p w14:paraId="24FB2892" w14:textId="71979A0B"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Podsakoff, P. M., MacKenzie, S. B., &amp; Podsakoff, N. P. (2012). Sources of method bias in social science research and recommendations on how to control it. </w:t>
      </w:r>
      <w:r w:rsidRPr="00482EAD">
        <w:rPr>
          <w:rFonts w:ascii="Times New Roman" w:eastAsia="Times New Roman" w:hAnsi="Times New Roman" w:cs="Times New Roman"/>
          <w:i/>
          <w:sz w:val="24"/>
          <w:szCs w:val="24"/>
        </w:rPr>
        <w:t xml:space="preserve">Annual Review of Psychology, 63, </w:t>
      </w:r>
      <w:r w:rsidRPr="00482EAD">
        <w:rPr>
          <w:rFonts w:ascii="Times New Roman" w:eastAsia="Times New Roman" w:hAnsi="Times New Roman" w:cs="Times New Roman"/>
          <w:sz w:val="24"/>
          <w:szCs w:val="24"/>
        </w:rPr>
        <w:t>539-569.</w:t>
      </w:r>
      <w:r w:rsidR="0016793E"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16793E" w:rsidRPr="00482EAD">
        <w:rPr>
          <w:rFonts w:ascii="Times New Roman" w:eastAsia="Times New Roman" w:hAnsi="Times New Roman" w:cs="Times New Roman"/>
          <w:sz w:val="24"/>
          <w:szCs w:val="24"/>
        </w:rPr>
        <w:t>10.1146/annurev-psych-120710-100452</w:t>
      </w:r>
    </w:p>
    <w:p w14:paraId="52503790" w14:textId="1EE16CFC"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Podsakoff, P. M., MacKenzie, S. B., Lee, J-Y., &amp; Podsadkoff, N. P. (2003). Common method biases in behavioral research: A critical review of the literature and recommended remedies. </w:t>
      </w:r>
      <w:r w:rsidRPr="00482EAD">
        <w:rPr>
          <w:rFonts w:ascii="Times New Roman" w:eastAsia="Times New Roman" w:hAnsi="Times New Roman" w:cs="Times New Roman"/>
          <w:i/>
          <w:sz w:val="24"/>
          <w:szCs w:val="24"/>
        </w:rPr>
        <w:t xml:space="preserve">Journal of Applied Psychology, 88, </w:t>
      </w:r>
      <w:r w:rsidRPr="00482EAD">
        <w:rPr>
          <w:rFonts w:ascii="Times New Roman" w:eastAsia="Times New Roman" w:hAnsi="Times New Roman" w:cs="Times New Roman"/>
          <w:sz w:val="24"/>
          <w:szCs w:val="24"/>
        </w:rPr>
        <w:t>879-903.</w:t>
      </w:r>
      <w:r w:rsidR="0016793E"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16793E" w:rsidRPr="00482EAD">
        <w:rPr>
          <w:rFonts w:ascii="Times New Roman" w:eastAsia="Times New Roman" w:hAnsi="Times New Roman" w:cs="Times New Roman"/>
          <w:sz w:val="24"/>
          <w:szCs w:val="24"/>
        </w:rPr>
        <w:t>10.1037/0021-9010.88.5.879</w:t>
      </w:r>
    </w:p>
    <w:p w14:paraId="2DAAC295" w14:textId="77777777" w:rsidR="00843654" w:rsidRPr="00482EAD" w:rsidRDefault="00843654"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12" w:name="_Hlk29463811"/>
      <w:r w:rsidRPr="00482EAD">
        <w:rPr>
          <w:rFonts w:ascii="Times New Roman" w:eastAsia="Times New Roman" w:hAnsi="Times New Roman" w:cs="Times New Roman"/>
          <w:sz w:val="24"/>
          <w:szCs w:val="24"/>
        </w:rPr>
        <w:t xml:space="preserve">R Core Team (2019). </w:t>
      </w:r>
      <w:bookmarkEnd w:id="12"/>
      <w:r w:rsidRPr="00482EAD">
        <w:rPr>
          <w:rFonts w:ascii="Times New Roman" w:eastAsia="Times New Roman" w:hAnsi="Times New Roman" w:cs="Times New Roman"/>
          <w:i/>
          <w:sz w:val="24"/>
          <w:szCs w:val="24"/>
        </w:rPr>
        <w:t xml:space="preserve">R: A language and environment for statistical computing. </w:t>
      </w:r>
      <w:r w:rsidRPr="00482EAD">
        <w:rPr>
          <w:rFonts w:ascii="Times New Roman" w:eastAsia="Times New Roman" w:hAnsi="Times New Roman" w:cs="Times New Roman"/>
          <w:sz w:val="24"/>
          <w:szCs w:val="24"/>
        </w:rPr>
        <w:t>R Foundation for Statistical Computing, Vienna, Austria. URL https://www.R-project.org/.</w:t>
      </w:r>
    </w:p>
    <w:p w14:paraId="6A7076F0" w14:textId="6CDFAE81"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t xml:space="preserve">Robins, R. W., &amp; John, O. P. (1997). The quest for self-insight: Theory and research on accuracy and bias in self-perception. In R. Hogan, J. A. Johnson, &amp; S. R. Briggs (Eds.), </w:t>
      </w:r>
      <w:r w:rsidRPr="00482EAD">
        <w:rPr>
          <w:rFonts w:ascii="Times New Roman" w:eastAsia="Times New Roman" w:hAnsi="Times New Roman" w:cs="Times New Roman"/>
          <w:i/>
          <w:sz w:val="24"/>
          <w:szCs w:val="24"/>
        </w:rPr>
        <w:t xml:space="preserve">Handbook of Personality Psychology </w:t>
      </w:r>
      <w:r w:rsidRPr="00482EAD">
        <w:rPr>
          <w:rFonts w:ascii="Times New Roman" w:eastAsia="Times New Roman" w:hAnsi="Times New Roman" w:cs="Times New Roman"/>
          <w:sz w:val="24"/>
          <w:szCs w:val="24"/>
        </w:rPr>
        <w:t>(pp. 649-679). San Diego, CA: Academic Press.</w:t>
      </w:r>
    </w:p>
    <w:p w14:paraId="1A8466C0" w14:textId="3730C4A7" w:rsidR="00B67A0C" w:rsidRPr="00482EAD" w:rsidRDefault="005C7426" w:rsidP="00754E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EAD">
        <w:rPr>
          <w:rFonts w:ascii="Times New Roman" w:eastAsia="Times New Roman" w:hAnsi="Times New Roman" w:cs="Times New Roman"/>
          <w:sz w:val="24"/>
          <w:szCs w:val="24"/>
        </w:rPr>
        <w:lastRenderedPageBreak/>
        <w:t xml:space="preserve">Spector, P. E. (2006). Method variance in organizational research: Truth or urban legend? </w:t>
      </w:r>
      <w:r w:rsidRPr="00482EAD">
        <w:rPr>
          <w:rFonts w:ascii="Times New Roman" w:eastAsia="Times New Roman" w:hAnsi="Times New Roman" w:cs="Times New Roman"/>
          <w:i/>
          <w:sz w:val="24"/>
          <w:szCs w:val="24"/>
        </w:rPr>
        <w:t xml:space="preserve">Organizational Research Methods, 9, </w:t>
      </w:r>
      <w:r w:rsidRPr="00482EAD">
        <w:rPr>
          <w:rFonts w:ascii="Times New Roman" w:eastAsia="Times New Roman" w:hAnsi="Times New Roman" w:cs="Times New Roman"/>
          <w:sz w:val="24"/>
          <w:szCs w:val="24"/>
        </w:rPr>
        <w:t>221-232.</w:t>
      </w:r>
      <w:r w:rsidR="0022448E" w:rsidRPr="00482EAD">
        <w:rPr>
          <w:rFonts w:ascii="Times New Roman" w:eastAsia="Times New Roman" w:hAnsi="Times New Roman" w:cs="Times New Roman"/>
          <w:sz w:val="24"/>
          <w:szCs w:val="24"/>
        </w:rPr>
        <w:t xml:space="preserve"> </w:t>
      </w:r>
      <w:r w:rsidR="00CF0DCD" w:rsidRPr="00482EAD">
        <w:rPr>
          <w:rFonts w:ascii="Times New Roman" w:eastAsia="Times New Roman" w:hAnsi="Times New Roman" w:cs="Times New Roman"/>
          <w:sz w:val="24"/>
          <w:szCs w:val="24"/>
        </w:rPr>
        <w:t>https://doi.org/</w:t>
      </w:r>
      <w:r w:rsidR="0022448E" w:rsidRPr="00482EAD">
        <w:rPr>
          <w:rFonts w:ascii="Times New Roman" w:eastAsia="Times New Roman" w:hAnsi="Times New Roman" w:cs="Times New Roman"/>
          <w:sz w:val="24"/>
          <w:szCs w:val="24"/>
        </w:rPr>
        <w:t>10.1177/1094428105284955</w:t>
      </w:r>
    </w:p>
    <w:p w14:paraId="2F39E832" w14:textId="1FF43688" w:rsidR="006B68C2" w:rsidRPr="00482EAD" w:rsidRDefault="006D5985" w:rsidP="00754EED">
      <w:pPr>
        <w:pStyle w:val="NoSpacing"/>
        <w:spacing w:line="480" w:lineRule="auto"/>
        <w:ind w:left="720" w:hanging="720"/>
        <w:rPr>
          <w:rFonts w:ascii="Times New Roman" w:hAnsi="Times New Roman" w:cs="Times New Roman"/>
          <w:sz w:val="24"/>
          <w:szCs w:val="24"/>
          <w:lang w:val="en-US"/>
        </w:rPr>
      </w:pPr>
      <w:r w:rsidRPr="00482EAD">
        <w:rPr>
          <w:rFonts w:ascii="Times New Roman" w:hAnsi="Times New Roman" w:cs="Times New Roman"/>
          <w:sz w:val="24"/>
          <w:szCs w:val="24"/>
        </w:rPr>
        <w:t xml:space="preserve">Tajfel, H., &amp; Turner, J. C. (1979). An integrative theory of inter-group conflict. In W. G. Austin &amp; S. Worchel (Eds.), </w:t>
      </w:r>
      <w:r w:rsidRPr="00482EAD">
        <w:rPr>
          <w:rFonts w:ascii="Times New Roman" w:hAnsi="Times New Roman" w:cs="Times New Roman"/>
          <w:i/>
          <w:iCs/>
          <w:sz w:val="24"/>
          <w:szCs w:val="24"/>
        </w:rPr>
        <w:t>The social psychology of inter-group relations</w:t>
      </w:r>
      <w:r w:rsidRPr="00482EAD">
        <w:rPr>
          <w:rFonts w:ascii="Times New Roman" w:hAnsi="Times New Roman" w:cs="Times New Roman"/>
          <w:sz w:val="24"/>
          <w:szCs w:val="24"/>
        </w:rPr>
        <w:t xml:space="preserve"> (pp. 33–47). Monterey, CA: Brooks/Cole.</w:t>
      </w:r>
    </w:p>
    <w:p w14:paraId="39D28F4E" w14:textId="37B81DB6" w:rsidR="00F96AFE" w:rsidRPr="00482EAD" w:rsidRDefault="00F96AFE" w:rsidP="00754EED">
      <w:pPr>
        <w:autoSpaceDE w:val="0"/>
        <w:autoSpaceDN w:val="0"/>
        <w:adjustRightInd w:val="0"/>
        <w:spacing w:line="480" w:lineRule="auto"/>
        <w:ind w:left="720" w:hanging="720"/>
        <w:rPr>
          <w:rFonts w:ascii="Times New Roman" w:hAnsi="Times New Roman" w:cs="Times New Roman"/>
          <w:sz w:val="24"/>
          <w:szCs w:val="24"/>
          <w:lang w:val="en-US"/>
        </w:rPr>
      </w:pPr>
      <w:r w:rsidRPr="00482EAD">
        <w:rPr>
          <w:rFonts w:ascii="Times New Roman" w:hAnsi="Times New Roman" w:cs="Times New Roman"/>
          <w:sz w:val="24"/>
          <w:szCs w:val="24"/>
          <w:lang w:val="en-US"/>
        </w:rPr>
        <w:t>Wessels, N. M., Zimmermann, J., Biesanz, J. C., &amp; Leising, D. (2018). Differential associations of knowing and liking with accuracy and positivity bias in person perception.</w:t>
      </w:r>
      <w:r w:rsidRPr="00482EAD">
        <w:rPr>
          <w:rFonts w:ascii="Times New Roman" w:hAnsi="Times New Roman" w:cs="Times New Roman"/>
          <w:i/>
          <w:iCs/>
          <w:sz w:val="24"/>
          <w:szCs w:val="24"/>
          <w:lang w:val="en-US"/>
        </w:rPr>
        <w:t xml:space="preserve"> Journal of Personality and Social Psychology.</w:t>
      </w:r>
      <w:r w:rsidRPr="00482EAD">
        <w:rPr>
          <w:rFonts w:ascii="Times New Roman" w:hAnsi="Times New Roman" w:cs="Times New Roman"/>
          <w:sz w:val="24"/>
          <w:szCs w:val="24"/>
          <w:lang w:val="en-US"/>
        </w:rPr>
        <w:t xml:space="preserve"> https://doi.org/10.1037/pspp00002</w:t>
      </w:r>
    </w:p>
    <w:p w14:paraId="64AAC62B" w14:textId="77777777" w:rsidR="0084470D" w:rsidRPr="00482EAD" w:rsidRDefault="00380D14" w:rsidP="00754EED">
      <w:pPr>
        <w:spacing w:line="480" w:lineRule="auto"/>
        <w:rPr>
          <w:rFonts w:ascii="Times New Roman" w:hAnsi="Times New Roman" w:cs="Times New Roman"/>
          <w:sz w:val="24"/>
          <w:szCs w:val="24"/>
          <w:lang w:val="en-US"/>
        </w:rPr>
        <w:sectPr w:rsidR="0084470D" w:rsidRPr="00482EAD" w:rsidSect="00380D14">
          <w:headerReference w:type="default" r:id="rId10"/>
          <w:headerReference w:type="first" r:id="rId11"/>
          <w:pgSz w:w="12240" w:h="15840"/>
          <w:pgMar w:top="1440" w:right="1440" w:bottom="1440" w:left="1440" w:header="0" w:footer="720" w:gutter="0"/>
          <w:pgNumType w:start="1"/>
          <w:cols w:space="720"/>
          <w:titlePg/>
          <w:docGrid w:linePitch="299"/>
        </w:sectPr>
      </w:pPr>
      <w:r w:rsidRPr="00482EAD">
        <w:rPr>
          <w:rFonts w:ascii="Times New Roman" w:hAnsi="Times New Roman" w:cs="Times New Roman"/>
          <w:sz w:val="24"/>
          <w:szCs w:val="24"/>
          <w:lang w:val="en-US"/>
        </w:rPr>
        <w:br w:type="page"/>
      </w:r>
    </w:p>
    <w:p w14:paraId="621C4874" w14:textId="02D09B11" w:rsidR="00380D14" w:rsidRDefault="00380D14" w:rsidP="00754EED">
      <w:pPr>
        <w:spacing w:line="480" w:lineRule="auto"/>
        <w:rPr>
          <w:rFonts w:ascii="Times New Roman" w:hAnsi="Times New Roman" w:cs="Times New Roman"/>
          <w:sz w:val="24"/>
          <w:szCs w:val="24"/>
          <w:lang w:val="en-US"/>
        </w:rPr>
      </w:pPr>
    </w:p>
    <w:p w14:paraId="17D9994B" w14:textId="3530EF1F" w:rsidR="00815A72" w:rsidRPr="00815A72" w:rsidRDefault="00815A72" w:rsidP="00754EED">
      <w:pPr>
        <w:spacing w:line="480" w:lineRule="auto"/>
        <w:rPr>
          <w:rFonts w:ascii="Times New Roman" w:hAnsi="Times New Roman" w:cs="Times New Roman"/>
          <w:b/>
          <w:bCs/>
          <w:sz w:val="24"/>
          <w:szCs w:val="24"/>
          <w:lang w:val="en-US"/>
        </w:rPr>
      </w:pPr>
      <w:r w:rsidRPr="00815A72">
        <w:rPr>
          <w:rFonts w:ascii="Times New Roman" w:hAnsi="Times New Roman" w:cs="Times New Roman"/>
          <w:b/>
          <w:bCs/>
          <w:sz w:val="24"/>
          <w:szCs w:val="24"/>
          <w:lang w:val="en-US"/>
        </w:rPr>
        <w:t>Figure 1</w:t>
      </w:r>
    </w:p>
    <w:p w14:paraId="116CFBC9" w14:textId="6925DE30" w:rsidR="00482EAD" w:rsidRPr="00815A72" w:rsidRDefault="00815A72" w:rsidP="00754EED">
      <w:pPr>
        <w:spacing w:line="480" w:lineRule="auto"/>
        <w:rPr>
          <w:rStyle w:val="Emphasis"/>
          <w:rFonts w:ascii="Times New Roman" w:hAnsi="Times New Roman" w:cs="Times New Roman"/>
          <w:sz w:val="24"/>
          <w:szCs w:val="24"/>
          <w:shd w:val="clear" w:color="auto" w:fill="FFFFFF"/>
        </w:rPr>
      </w:pPr>
      <w:r>
        <w:rPr>
          <w:rStyle w:val="Emphasis"/>
          <w:rFonts w:ascii="Times New Roman" w:hAnsi="Times New Roman" w:cs="Times New Roman"/>
          <w:sz w:val="24"/>
          <w:szCs w:val="24"/>
          <w:shd w:val="clear" w:color="auto" w:fill="FFFFFF"/>
        </w:rPr>
        <w:t>Smoothed (</w:t>
      </w:r>
      <w:r w:rsidR="009A76A4">
        <w:rPr>
          <w:rStyle w:val="Emphasis"/>
          <w:rFonts w:ascii="Times New Roman" w:hAnsi="Times New Roman" w:cs="Times New Roman"/>
          <w:sz w:val="24"/>
          <w:szCs w:val="24"/>
          <w:shd w:val="clear" w:color="auto" w:fill="FFFFFF"/>
        </w:rPr>
        <w:t>R</w:t>
      </w:r>
      <w:r>
        <w:rPr>
          <w:rStyle w:val="Emphasis"/>
          <w:rFonts w:ascii="Times New Roman" w:hAnsi="Times New Roman" w:cs="Times New Roman"/>
          <w:sz w:val="24"/>
          <w:szCs w:val="24"/>
          <w:shd w:val="clear" w:color="auto" w:fill="FFFFFF"/>
        </w:rPr>
        <w:t xml:space="preserve">egression-predicted) </w:t>
      </w:r>
      <w:r w:rsidR="00887AF3">
        <w:rPr>
          <w:rStyle w:val="Emphasis"/>
          <w:rFonts w:ascii="Times New Roman" w:hAnsi="Times New Roman" w:cs="Times New Roman"/>
          <w:sz w:val="24"/>
          <w:szCs w:val="24"/>
          <w:shd w:val="clear" w:color="auto" w:fill="FFFFFF"/>
        </w:rPr>
        <w:t>M</w:t>
      </w:r>
      <w:r>
        <w:rPr>
          <w:rStyle w:val="Emphasis"/>
          <w:rFonts w:ascii="Times New Roman" w:hAnsi="Times New Roman" w:cs="Times New Roman"/>
          <w:sz w:val="24"/>
          <w:szCs w:val="24"/>
          <w:shd w:val="clear" w:color="auto" w:fill="FFFFFF"/>
        </w:rPr>
        <w:t xml:space="preserve">issing </w:t>
      </w:r>
      <w:r w:rsidR="00887AF3">
        <w:rPr>
          <w:rStyle w:val="Emphasis"/>
          <w:rFonts w:ascii="Times New Roman" w:hAnsi="Times New Roman" w:cs="Times New Roman"/>
          <w:sz w:val="24"/>
          <w:szCs w:val="24"/>
          <w:shd w:val="clear" w:color="auto" w:fill="FFFFFF"/>
        </w:rPr>
        <w:t>V</w:t>
      </w:r>
      <w:r>
        <w:rPr>
          <w:rStyle w:val="Emphasis"/>
          <w:rFonts w:ascii="Times New Roman" w:hAnsi="Times New Roman" w:cs="Times New Roman"/>
          <w:sz w:val="24"/>
          <w:szCs w:val="24"/>
          <w:shd w:val="clear" w:color="auto" w:fill="FFFFFF"/>
        </w:rPr>
        <w:t xml:space="preserve">alue </w:t>
      </w:r>
      <w:r w:rsidR="00887AF3">
        <w:rPr>
          <w:rStyle w:val="Emphasis"/>
          <w:rFonts w:ascii="Times New Roman" w:hAnsi="Times New Roman" w:cs="Times New Roman"/>
          <w:sz w:val="24"/>
          <w:szCs w:val="24"/>
          <w:shd w:val="clear" w:color="auto" w:fill="FFFFFF"/>
        </w:rPr>
        <w:t>E</w:t>
      </w:r>
      <w:r>
        <w:rPr>
          <w:rStyle w:val="Emphasis"/>
          <w:rFonts w:ascii="Times New Roman" w:hAnsi="Times New Roman" w:cs="Times New Roman"/>
          <w:sz w:val="24"/>
          <w:szCs w:val="24"/>
          <w:shd w:val="clear" w:color="auto" w:fill="FFFFFF"/>
        </w:rPr>
        <w:t xml:space="preserve">stimates </w:t>
      </w:r>
      <w:commentRangeStart w:id="13"/>
      <w:r w:rsidR="00887AF3">
        <w:rPr>
          <w:rStyle w:val="Emphasis"/>
          <w:rFonts w:ascii="Times New Roman" w:hAnsi="Times New Roman" w:cs="Times New Roman"/>
          <w:sz w:val="24"/>
          <w:szCs w:val="24"/>
          <w:shd w:val="clear" w:color="auto" w:fill="FFFFFF"/>
        </w:rPr>
        <w:t>A</w:t>
      </w:r>
      <w:r>
        <w:rPr>
          <w:rStyle w:val="Emphasis"/>
          <w:rFonts w:ascii="Times New Roman" w:hAnsi="Times New Roman" w:cs="Times New Roman"/>
          <w:sz w:val="24"/>
          <w:szCs w:val="24"/>
          <w:shd w:val="clear" w:color="auto" w:fill="FFFFFF"/>
        </w:rPr>
        <w:t xml:space="preserve">cross </w:t>
      </w:r>
      <w:r w:rsidR="00887AF3">
        <w:rPr>
          <w:rStyle w:val="Emphasis"/>
          <w:rFonts w:ascii="Times New Roman" w:hAnsi="Times New Roman" w:cs="Times New Roman"/>
          <w:sz w:val="24"/>
          <w:szCs w:val="24"/>
          <w:shd w:val="clear" w:color="auto" w:fill="FFFFFF"/>
        </w:rPr>
        <w:t>S</w:t>
      </w:r>
      <w:r>
        <w:rPr>
          <w:rStyle w:val="Emphasis"/>
          <w:rFonts w:ascii="Times New Roman" w:hAnsi="Times New Roman" w:cs="Times New Roman"/>
          <w:sz w:val="24"/>
          <w:szCs w:val="24"/>
          <w:shd w:val="clear" w:color="auto" w:fill="FFFFFF"/>
        </w:rPr>
        <w:t xml:space="preserve">ocial </w:t>
      </w:r>
      <w:r w:rsidR="00887AF3">
        <w:rPr>
          <w:rStyle w:val="Emphasis"/>
          <w:rFonts w:ascii="Times New Roman" w:hAnsi="Times New Roman" w:cs="Times New Roman"/>
          <w:sz w:val="24"/>
          <w:szCs w:val="24"/>
          <w:shd w:val="clear" w:color="auto" w:fill="FFFFFF"/>
        </w:rPr>
        <w:t>D</w:t>
      </w:r>
      <w:r>
        <w:rPr>
          <w:rStyle w:val="Emphasis"/>
          <w:rFonts w:ascii="Times New Roman" w:hAnsi="Times New Roman" w:cs="Times New Roman"/>
          <w:sz w:val="24"/>
          <w:szCs w:val="24"/>
          <w:shd w:val="clear" w:color="auto" w:fill="FFFFFF"/>
        </w:rPr>
        <w:t xml:space="preserve">esirability </w:t>
      </w:r>
      <w:r w:rsidR="00887AF3">
        <w:rPr>
          <w:rStyle w:val="Emphasis"/>
          <w:rFonts w:ascii="Times New Roman" w:hAnsi="Times New Roman" w:cs="Times New Roman"/>
          <w:sz w:val="24"/>
          <w:szCs w:val="24"/>
          <w:shd w:val="clear" w:color="auto" w:fill="FFFFFF"/>
        </w:rPr>
        <w:t>S</w:t>
      </w:r>
      <w:r>
        <w:rPr>
          <w:rStyle w:val="Emphasis"/>
          <w:rFonts w:ascii="Times New Roman" w:hAnsi="Times New Roman" w:cs="Times New Roman"/>
          <w:sz w:val="24"/>
          <w:szCs w:val="24"/>
          <w:shd w:val="clear" w:color="auto" w:fill="FFFFFF"/>
        </w:rPr>
        <w:t>trata</w:t>
      </w:r>
      <w:commentRangeEnd w:id="13"/>
      <w:r w:rsidR="008511F5">
        <w:rPr>
          <w:rStyle w:val="CommentReference"/>
        </w:rPr>
        <w:commentReference w:id="13"/>
      </w:r>
    </w:p>
    <w:p w14:paraId="0ED78178" w14:textId="6E1A09C2" w:rsidR="00380D14" w:rsidRPr="00482EAD" w:rsidRDefault="00815A72" w:rsidP="00754EED">
      <w:pPr>
        <w:spacing w:line="480" w:lineRule="auto"/>
        <w:rPr>
          <w:rStyle w:val="Emphasis"/>
          <w:rFonts w:ascii="Times New Roman" w:hAnsi="Times New Roman" w:cs="Times New Roman"/>
          <w:b/>
          <w:bCs/>
          <w:i w:val="0"/>
          <w:iCs w:val="0"/>
          <w:sz w:val="24"/>
          <w:szCs w:val="24"/>
          <w:shd w:val="clear" w:color="auto" w:fill="FFFFFF"/>
        </w:rPr>
      </w:pPr>
      <w:r w:rsidRPr="00815A72">
        <w:rPr>
          <w:rStyle w:val="Emphasis"/>
          <w:rFonts w:ascii="Times New Roman" w:hAnsi="Times New Roman" w:cs="Times New Roman"/>
          <w:b/>
          <w:bCs/>
          <w:i w:val="0"/>
          <w:iCs w:val="0"/>
          <w:noProof/>
          <w:sz w:val="24"/>
          <w:szCs w:val="24"/>
          <w:shd w:val="clear" w:color="auto" w:fill="FFFFFF"/>
        </w:rPr>
        <w:drawing>
          <wp:inline distT="0" distB="0" distL="0" distR="0" wp14:anchorId="77F5374F" wp14:editId="24CF3071">
            <wp:extent cx="5943600" cy="245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9355"/>
                    </a:xfrm>
                    <a:prstGeom prst="rect">
                      <a:avLst/>
                    </a:prstGeom>
                  </pic:spPr>
                </pic:pic>
              </a:graphicData>
            </a:graphic>
          </wp:inline>
        </w:drawing>
      </w:r>
    </w:p>
    <w:sectPr w:rsidR="00380D14" w:rsidRPr="00482EAD" w:rsidSect="00380D14">
      <w:pgSz w:w="12240" w:h="15840"/>
      <w:pgMar w:top="1440" w:right="1440" w:bottom="1440" w:left="1440" w:header="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Stachowski, Alicia" w:date="2020-08-01T09:56:00Z" w:initials="SA">
    <w:p w14:paraId="640720A8" w14:textId="04656843" w:rsidR="008511F5" w:rsidRDefault="008511F5">
      <w:pPr>
        <w:pStyle w:val="CommentText"/>
      </w:pPr>
      <w:r>
        <w:rPr>
          <w:rStyle w:val="CommentReference"/>
        </w:rPr>
        <w:annotationRef/>
      </w:r>
      <w:r>
        <w:t>What is the y column? Is that a percentage of people? What should it be? Should it be actual number of missing responses as the Y per person per level of desirability?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072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FBACB" w16cex:dateUtc="2020-08-01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0720A8" w16cid:durableId="22CFBA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7FDA1" w14:textId="77777777" w:rsidR="00FF4918" w:rsidRDefault="00FF4918">
      <w:pPr>
        <w:spacing w:line="240" w:lineRule="auto"/>
      </w:pPr>
      <w:r>
        <w:separator/>
      </w:r>
    </w:p>
  </w:endnote>
  <w:endnote w:type="continuationSeparator" w:id="0">
    <w:p w14:paraId="41213423" w14:textId="77777777" w:rsidR="00FF4918" w:rsidRDefault="00FF4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36FB3" w14:textId="77777777" w:rsidR="00FF4918" w:rsidRDefault="00FF4918">
      <w:pPr>
        <w:spacing w:line="240" w:lineRule="auto"/>
      </w:pPr>
      <w:r>
        <w:separator/>
      </w:r>
    </w:p>
  </w:footnote>
  <w:footnote w:type="continuationSeparator" w:id="0">
    <w:p w14:paraId="696358FD" w14:textId="77777777" w:rsidR="00FF4918" w:rsidRDefault="00FF4918">
      <w:pPr>
        <w:spacing w:line="240" w:lineRule="auto"/>
      </w:pPr>
      <w:r>
        <w:continuationSeparator/>
      </w:r>
    </w:p>
  </w:footnote>
  <w:footnote w:id="1">
    <w:p w14:paraId="6925F5DF" w14:textId="403BEE53" w:rsidR="003D569F" w:rsidRPr="00641179" w:rsidRDefault="004A7AD6" w:rsidP="00CD0FCB">
      <w:pPr>
        <w:pStyle w:val="FootnoteText"/>
        <w:rPr>
          <w:rFonts w:ascii="Times New Roman" w:hAnsi="Times New Roman" w:cs="Times New Roman"/>
          <w:lang w:val="en-US"/>
        </w:rPr>
      </w:pPr>
      <w:r>
        <w:rPr>
          <w:rStyle w:val="FootnoteReference"/>
          <w:rFonts w:ascii="Times New Roman" w:hAnsi="Times New Roman" w:cs="Times New Roman"/>
        </w:rPr>
        <w:t>1</w:t>
      </w:r>
      <w:r w:rsidR="003D569F" w:rsidRPr="00641179">
        <w:rPr>
          <w:rFonts w:ascii="Times New Roman" w:hAnsi="Times New Roman" w:cs="Times New Roman"/>
        </w:rPr>
        <w:t xml:space="preserve"> There were two screening variables embedded within once- and twice-removed administrations, asking “who is supposed to be rated” prior to item administration and “who was rated” upon completion of the survey. Several individuals did not answer at least one of these questions with the correct source (the original self-rater) and these cases were excluded from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76AF4" w14:textId="77777777" w:rsidR="003D569F" w:rsidRDefault="003D569F">
    <w:pPr>
      <w:pStyle w:val="Header"/>
      <w:jc w:val="right"/>
    </w:pPr>
  </w:p>
  <w:p w14:paraId="6E8EE609" w14:textId="77777777" w:rsidR="003D569F" w:rsidRDefault="003D569F">
    <w:pPr>
      <w:pStyle w:val="Header"/>
      <w:jc w:val="right"/>
    </w:pPr>
  </w:p>
  <w:sdt>
    <w:sdtPr>
      <w:id w:val="997766813"/>
      <w:docPartObj>
        <w:docPartGallery w:val="Page Numbers (Top of Page)"/>
        <w:docPartUnique/>
      </w:docPartObj>
    </w:sdtPr>
    <w:sdtEndPr>
      <w:rPr>
        <w:rFonts w:ascii="Times New Roman" w:hAnsi="Times New Roman" w:cs="Times New Roman"/>
        <w:noProof/>
        <w:sz w:val="24"/>
      </w:rPr>
    </w:sdtEndPr>
    <w:sdtContent>
      <w:p w14:paraId="7B1BC779" w14:textId="7899475F" w:rsidR="003D569F" w:rsidRPr="00D53C1C" w:rsidRDefault="003D569F">
        <w:pPr>
          <w:pStyle w:val="Header"/>
          <w:jc w:val="right"/>
          <w:rPr>
            <w:rFonts w:ascii="Times New Roman" w:hAnsi="Times New Roman" w:cs="Times New Roman"/>
            <w:sz w:val="24"/>
          </w:rPr>
        </w:pPr>
        <w:r>
          <w:rPr>
            <w:rFonts w:ascii="Times New Roman" w:hAnsi="Times New Roman" w:cs="Times New Roman"/>
            <w:sz w:val="24"/>
            <w:szCs w:val="24"/>
          </w:rPr>
          <w:tab/>
        </w:r>
        <w:r w:rsidRPr="00D53C1C">
          <w:rPr>
            <w:rFonts w:ascii="Times New Roman" w:hAnsi="Times New Roman" w:cs="Times New Roman"/>
            <w:sz w:val="24"/>
          </w:rPr>
          <w:fldChar w:fldCharType="begin"/>
        </w:r>
        <w:r w:rsidRPr="00D53C1C">
          <w:rPr>
            <w:rFonts w:ascii="Times New Roman" w:hAnsi="Times New Roman" w:cs="Times New Roman"/>
            <w:sz w:val="24"/>
          </w:rPr>
          <w:instrText xml:space="preserve"> PAGE   \* MERGEFORMAT </w:instrText>
        </w:r>
        <w:r w:rsidRPr="00D53C1C">
          <w:rPr>
            <w:rFonts w:ascii="Times New Roman" w:hAnsi="Times New Roman" w:cs="Times New Roman"/>
            <w:sz w:val="24"/>
          </w:rPr>
          <w:fldChar w:fldCharType="separate"/>
        </w:r>
        <w:r w:rsidRPr="00D53C1C">
          <w:rPr>
            <w:rFonts w:ascii="Times New Roman" w:hAnsi="Times New Roman" w:cs="Times New Roman"/>
            <w:noProof/>
            <w:sz w:val="24"/>
          </w:rPr>
          <w:t>2</w:t>
        </w:r>
        <w:r w:rsidRPr="00D53C1C">
          <w:rPr>
            <w:rFonts w:ascii="Times New Roman" w:hAnsi="Times New Roman" w:cs="Times New Roman"/>
            <w:noProof/>
            <w:sz w:val="24"/>
          </w:rPr>
          <w:fldChar w:fldCharType="end"/>
        </w:r>
      </w:p>
    </w:sdtContent>
  </w:sdt>
  <w:p w14:paraId="73C075D9" w14:textId="77777777" w:rsidR="003D569F" w:rsidRPr="005C7426" w:rsidRDefault="003D569F" w:rsidP="005C742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B6362" w14:textId="77777777" w:rsidR="003D569F" w:rsidRDefault="003D569F" w:rsidP="007F1EE0">
    <w:pPr>
      <w:pStyle w:val="Header"/>
      <w:jc w:val="right"/>
    </w:pPr>
  </w:p>
  <w:p w14:paraId="0569238A" w14:textId="77777777" w:rsidR="003D569F" w:rsidRDefault="003D569F" w:rsidP="007F1EE0">
    <w:pPr>
      <w:pStyle w:val="Header"/>
      <w:jc w:val="right"/>
    </w:pPr>
  </w:p>
  <w:sdt>
    <w:sdtPr>
      <w:id w:val="1426302193"/>
      <w:docPartObj>
        <w:docPartGallery w:val="Page Numbers (Top of Page)"/>
        <w:docPartUnique/>
      </w:docPartObj>
    </w:sdtPr>
    <w:sdtEndPr>
      <w:rPr>
        <w:rFonts w:ascii="Times New Roman" w:hAnsi="Times New Roman" w:cs="Times New Roman"/>
        <w:noProof/>
        <w:sz w:val="24"/>
      </w:rPr>
    </w:sdtEndPr>
    <w:sdtContent>
      <w:p w14:paraId="2D850E32" w14:textId="24F71588" w:rsidR="003D569F" w:rsidRPr="00D53C1C" w:rsidRDefault="003D569F" w:rsidP="007F1EE0">
        <w:pPr>
          <w:pStyle w:val="Header"/>
          <w:jc w:val="right"/>
          <w:rPr>
            <w:rFonts w:ascii="Times New Roman" w:hAnsi="Times New Roman" w:cs="Times New Roman"/>
            <w:sz w:val="24"/>
          </w:rPr>
        </w:pPr>
        <w:r>
          <w:rPr>
            <w:rFonts w:ascii="Times New Roman" w:hAnsi="Times New Roman" w:cs="Times New Roman"/>
            <w:sz w:val="24"/>
            <w:szCs w:val="24"/>
          </w:rPr>
          <w:tab/>
        </w:r>
        <w:r w:rsidRPr="00D53C1C">
          <w:rPr>
            <w:rFonts w:ascii="Times New Roman" w:hAnsi="Times New Roman" w:cs="Times New Roman"/>
            <w:sz w:val="24"/>
          </w:rPr>
          <w:fldChar w:fldCharType="begin"/>
        </w:r>
        <w:r w:rsidRPr="00D53C1C">
          <w:rPr>
            <w:rFonts w:ascii="Times New Roman" w:hAnsi="Times New Roman" w:cs="Times New Roman"/>
            <w:sz w:val="24"/>
          </w:rPr>
          <w:instrText xml:space="preserve"> PAGE   \* MERGEFORMAT </w:instrText>
        </w:r>
        <w:r w:rsidRPr="00D53C1C">
          <w:rPr>
            <w:rFonts w:ascii="Times New Roman" w:hAnsi="Times New Roman" w:cs="Times New Roman"/>
            <w:sz w:val="24"/>
          </w:rPr>
          <w:fldChar w:fldCharType="separate"/>
        </w:r>
        <w:r>
          <w:rPr>
            <w:rFonts w:ascii="Times New Roman" w:hAnsi="Times New Roman" w:cs="Times New Roman"/>
            <w:sz w:val="24"/>
          </w:rPr>
          <w:t>38</w:t>
        </w:r>
        <w:r w:rsidRPr="00D53C1C">
          <w:rPr>
            <w:rFonts w:ascii="Times New Roman" w:hAnsi="Times New Roman" w:cs="Times New Roman"/>
            <w:noProof/>
            <w:sz w:val="24"/>
          </w:rPr>
          <w:fldChar w:fldCharType="end"/>
        </w:r>
      </w:p>
    </w:sdtContent>
  </w:sdt>
  <w:p w14:paraId="1104CF5B" w14:textId="77777777" w:rsidR="003D569F" w:rsidRDefault="003D5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C7937"/>
    <w:multiLevelType w:val="multilevel"/>
    <w:tmpl w:val="E5D2636E"/>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i w:val="0"/>
        <w:color w:val="000000"/>
        <w:sz w:val="24"/>
        <w:szCs w:val="24"/>
        <w:u w:val="none"/>
      </w:rPr>
    </w:lvl>
    <w:lvl w:ilvl="2">
      <w:start w:val="1"/>
      <w:numFmt w:val="lowerRoman"/>
      <w:lvlText w:val="%3."/>
      <w:lvlJc w:val="left"/>
      <w:pPr>
        <w:ind w:left="2160" w:hanging="360"/>
      </w:pPr>
      <w:rPr>
        <w:rFonts w:ascii="Times New Roman" w:eastAsia="Times New Roman" w:hAnsi="Times New Roman" w:cs="Times New Roman"/>
        <w:b w:val="0"/>
        <w:i w:val="0"/>
        <w:color w:val="00000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372544D"/>
    <w:multiLevelType w:val="hybridMultilevel"/>
    <w:tmpl w:val="84C4D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achowski, Alicia">
    <w15:presenceInfo w15:providerId="None" w15:userId="Stachowski, Ali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0C"/>
    <w:rsid w:val="00002598"/>
    <w:rsid w:val="0000383C"/>
    <w:rsid w:val="00007202"/>
    <w:rsid w:val="000079EA"/>
    <w:rsid w:val="00013475"/>
    <w:rsid w:val="000169E3"/>
    <w:rsid w:val="00022A53"/>
    <w:rsid w:val="000256B7"/>
    <w:rsid w:val="00027EBB"/>
    <w:rsid w:val="00033B7E"/>
    <w:rsid w:val="00034334"/>
    <w:rsid w:val="00034CFF"/>
    <w:rsid w:val="00036EC8"/>
    <w:rsid w:val="00042FDE"/>
    <w:rsid w:val="000439A3"/>
    <w:rsid w:val="00045A64"/>
    <w:rsid w:val="00050765"/>
    <w:rsid w:val="000549DA"/>
    <w:rsid w:val="00056BA9"/>
    <w:rsid w:val="00057A7E"/>
    <w:rsid w:val="0006149C"/>
    <w:rsid w:val="00062A86"/>
    <w:rsid w:val="0006359D"/>
    <w:rsid w:val="00064AF5"/>
    <w:rsid w:val="00084BC9"/>
    <w:rsid w:val="00090C08"/>
    <w:rsid w:val="000915FF"/>
    <w:rsid w:val="00093A66"/>
    <w:rsid w:val="00093BAC"/>
    <w:rsid w:val="00097F91"/>
    <w:rsid w:val="000A1D6F"/>
    <w:rsid w:val="000A399A"/>
    <w:rsid w:val="000A5566"/>
    <w:rsid w:val="000B2676"/>
    <w:rsid w:val="000C0C6B"/>
    <w:rsid w:val="000C2FCD"/>
    <w:rsid w:val="000C539D"/>
    <w:rsid w:val="000C5500"/>
    <w:rsid w:val="000C6565"/>
    <w:rsid w:val="000D7466"/>
    <w:rsid w:val="000E0511"/>
    <w:rsid w:val="000E27C2"/>
    <w:rsid w:val="000E55B3"/>
    <w:rsid w:val="000E7212"/>
    <w:rsid w:val="000F3F4A"/>
    <w:rsid w:val="001030E1"/>
    <w:rsid w:val="00103F4B"/>
    <w:rsid w:val="00104795"/>
    <w:rsid w:val="00105A9E"/>
    <w:rsid w:val="00122700"/>
    <w:rsid w:val="00127901"/>
    <w:rsid w:val="00130319"/>
    <w:rsid w:val="0013032F"/>
    <w:rsid w:val="00133B07"/>
    <w:rsid w:val="00137A8C"/>
    <w:rsid w:val="00143BA2"/>
    <w:rsid w:val="00145BA8"/>
    <w:rsid w:val="00147054"/>
    <w:rsid w:val="001527FE"/>
    <w:rsid w:val="001559D9"/>
    <w:rsid w:val="00156D8B"/>
    <w:rsid w:val="00157B99"/>
    <w:rsid w:val="00165EE4"/>
    <w:rsid w:val="001678D8"/>
    <w:rsid w:val="0016793E"/>
    <w:rsid w:val="00170349"/>
    <w:rsid w:val="001840D3"/>
    <w:rsid w:val="00185462"/>
    <w:rsid w:val="00186B03"/>
    <w:rsid w:val="00190F91"/>
    <w:rsid w:val="001916B4"/>
    <w:rsid w:val="00192FA6"/>
    <w:rsid w:val="0019329F"/>
    <w:rsid w:val="0019572E"/>
    <w:rsid w:val="00196A5A"/>
    <w:rsid w:val="001A19ED"/>
    <w:rsid w:val="001A3881"/>
    <w:rsid w:val="001A5948"/>
    <w:rsid w:val="001A6A2F"/>
    <w:rsid w:val="001B2463"/>
    <w:rsid w:val="001B5865"/>
    <w:rsid w:val="001B7A45"/>
    <w:rsid w:val="001C02DE"/>
    <w:rsid w:val="001C6453"/>
    <w:rsid w:val="001E50BC"/>
    <w:rsid w:val="001F17E9"/>
    <w:rsid w:val="001F1A11"/>
    <w:rsid w:val="001F1F38"/>
    <w:rsid w:val="001F256A"/>
    <w:rsid w:val="001F3CFC"/>
    <w:rsid w:val="00200C63"/>
    <w:rsid w:val="0020368A"/>
    <w:rsid w:val="0021106D"/>
    <w:rsid w:val="002113EE"/>
    <w:rsid w:val="00217256"/>
    <w:rsid w:val="00220495"/>
    <w:rsid w:val="0022448E"/>
    <w:rsid w:val="00224A77"/>
    <w:rsid w:val="00227133"/>
    <w:rsid w:val="00231682"/>
    <w:rsid w:val="0023736D"/>
    <w:rsid w:val="002441FE"/>
    <w:rsid w:val="00244C9E"/>
    <w:rsid w:val="00246091"/>
    <w:rsid w:val="0024703F"/>
    <w:rsid w:val="0025152B"/>
    <w:rsid w:val="002553CB"/>
    <w:rsid w:val="00256FB0"/>
    <w:rsid w:val="00270698"/>
    <w:rsid w:val="002706FF"/>
    <w:rsid w:val="00275257"/>
    <w:rsid w:val="00275CD1"/>
    <w:rsid w:val="00275E0A"/>
    <w:rsid w:val="0027738A"/>
    <w:rsid w:val="00280131"/>
    <w:rsid w:val="0028222C"/>
    <w:rsid w:val="00287272"/>
    <w:rsid w:val="00293B99"/>
    <w:rsid w:val="00294E9F"/>
    <w:rsid w:val="002975DB"/>
    <w:rsid w:val="00297C14"/>
    <w:rsid w:val="00297F8A"/>
    <w:rsid w:val="002A3990"/>
    <w:rsid w:val="002A6315"/>
    <w:rsid w:val="002C0766"/>
    <w:rsid w:val="002C07AB"/>
    <w:rsid w:val="002E0980"/>
    <w:rsid w:val="002E241C"/>
    <w:rsid w:val="002F2A97"/>
    <w:rsid w:val="002F4221"/>
    <w:rsid w:val="002F7F42"/>
    <w:rsid w:val="00300082"/>
    <w:rsid w:val="003038D5"/>
    <w:rsid w:val="003050DD"/>
    <w:rsid w:val="00307458"/>
    <w:rsid w:val="00313158"/>
    <w:rsid w:val="00317A74"/>
    <w:rsid w:val="00330B4B"/>
    <w:rsid w:val="00336D24"/>
    <w:rsid w:val="003427D3"/>
    <w:rsid w:val="003430DE"/>
    <w:rsid w:val="003435D8"/>
    <w:rsid w:val="00343CA9"/>
    <w:rsid w:val="0035144D"/>
    <w:rsid w:val="00352D66"/>
    <w:rsid w:val="00353EB7"/>
    <w:rsid w:val="00357E7D"/>
    <w:rsid w:val="00361FE4"/>
    <w:rsid w:val="0037203D"/>
    <w:rsid w:val="00373265"/>
    <w:rsid w:val="00374FDA"/>
    <w:rsid w:val="003754F8"/>
    <w:rsid w:val="0037624B"/>
    <w:rsid w:val="00376D74"/>
    <w:rsid w:val="00377237"/>
    <w:rsid w:val="00380D14"/>
    <w:rsid w:val="003844EE"/>
    <w:rsid w:val="00386246"/>
    <w:rsid w:val="00395EE3"/>
    <w:rsid w:val="003A04D9"/>
    <w:rsid w:val="003A11AB"/>
    <w:rsid w:val="003A1FDE"/>
    <w:rsid w:val="003A2F4F"/>
    <w:rsid w:val="003A3238"/>
    <w:rsid w:val="003A45A0"/>
    <w:rsid w:val="003A56A7"/>
    <w:rsid w:val="003A5A32"/>
    <w:rsid w:val="003B0258"/>
    <w:rsid w:val="003B3DCD"/>
    <w:rsid w:val="003C3391"/>
    <w:rsid w:val="003C77F6"/>
    <w:rsid w:val="003D0719"/>
    <w:rsid w:val="003D08DF"/>
    <w:rsid w:val="003D20D9"/>
    <w:rsid w:val="003D569F"/>
    <w:rsid w:val="003E222E"/>
    <w:rsid w:val="00401FE6"/>
    <w:rsid w:val="004044C3"/>
    <w:rsid w:val="00405C20"/>
    <w:rsid w:val="00411EBE"/>
    <w:rsid w:val="004131A4"/>
    <w:rsid w:val="00417F70"/>
    <w:rsid w:val="00422E2C"/>
    <w:rsid w:val="00433B5C"/>
    <w:rsid w:val="00435443"/>
    <w:rsid w:val="00441285"/>
    <w:rsid w:val="00442055"/>
    <w:rsid w:val="00444E3B"/>
    <w:rsid w:val="004474CF"/>
    <w:rsid w:val="00457531"/>
    <w:rsid w:val="00465C9D"/>
    <w:rsid w:val="00465D64"/>
    <w:rsid w:val="00466E93"/>
    <w:rsid w:val="00467E76"/>
    <w:rsid w:val="00475E13"/>
    <w:rsid w:val="004763DD"/>
    <w:rsid w:val="0048032E"/>
    <w:rsid w:val="004803DB"/>
    <w:rsid w:val="004805DC"/>
    <w:rsid w:val="00482EAD"/>
    <w:rsid w:val="004A04CA"/>
    <w:rsid w:val="004A5CAF"/>
    <w:rsid w:val="004A7AD6"/>
    <w:rsid w:val="004A7D6E"/>
    <w:rsid w:val="004B3211"/>
    <w:rsid w:val="004B469F"/>
    <w:rsid w:val="004C0F48"/>
    <w:rsid w:val="004C4A5A"/>
    <w:rsid w:val="004D5350"/>
    <w:rsid w:val="004D6E14"/>
    <w:rsid w:val="004E06D2"/>
    <w:rsid w:val="004E4905"/>
    <w:rsid w:val="004E7EED"/>
    <w:rsid w:val="004F37F5"/>
    <w:rsid w:val="004F6514"/>
    <w:rsid w:val="005000E6"/>
    <w:rsid w:val="005004D7"/>
    <w:rsid w:val="00501B93"/>
    <w:rsid w:val="00504DBB"/>
    <w:rsid w:val="0050661A"/>
    <w:rsid w:val="00512BDD"/>
    <w:rsid w:val="00515963"/>
    <w:rsid w:val="005170FB"/>
    <w:rsid w:val="00523579"/>
    <w:rsid w:val="0053071B"/>
    <w:rsid w:val="00531550"/>
    <w:rsid w:val="00531E2B"/>
    <w:rsid w:val="005363EE"/>
    <w:rsid w:val="00541213"/>
    <w:rsid w:val="00541CA7"/>
    <w:rsid w:val="00561E47"/>
    <w:rsid w:val="005653EE"/>
    <w:rsid w:val="00565D1F"/>
    <w:rsid w:val="0057163E"/>
    <w:rsid w:val="00586EB3"/>
    <w:rsid w:val="00593C6C"/>
    <w:rsid w:val="00593F4B"/>
    <w:rsid w:val="0059594F"/>
    <w:rsid w:val="00595CB9"/>
    <w:rsid w:val="005A199A"/>
    <w:rsid w:val="005B2086"/>
    <w:rsid w:val="005B3108"/>
    <w:rsid w:val="005C3BA9"/>
    <w:rsid w:val="005C5673"/>
    <w:rsid w:val="005C6E70"/>
    <w:rsid w:val="005C7426"/>
    <w:rsid w:val="005D0EC6"/>
    <w:rsid w:val="005D50E5"/>
    <w:rsid w:val="005D5F40"/>
    <w:rsid w:val="005D6A2B"/>
    <w:rsid w:val="005D7857"/>
    <w:rsid w:val="005E1F7F"/>
    <w:rsid w:val="005E4275"/>
    <w:rsid w:val="005E4D67"/>
    <w:rsid w:val="005F1496"/>
    <w:rsid w:val="005F1C47"/>
    <w:rsid w:val="005F2A80"/>
    <w:rsid w:val="005F4128"/>
    <w:rsid w:val="005F4F40"/>
    <w:rsid w:val="005F5427"/>
    <w:rsid w:val="005F5D2B"/>
    <w:rsid w:val="00601DB8"/>
    <w:rsid w:val="006026FE"/>
    <w:rsid w:val="00602D36"/>
    <w:rsid w:val="006054B7"/>
    <w:rsid w:val="00606E84"/>
    <w:rsid w:val="00607049"/>
    <w:rsid w:val="006115E5"/>
    <w:rsid w:val="00614AA8"/>
    <w:rsid w:val="006261FA"/>
    <w:rsid w:val="006270A2"/>
    <w:rsid w:val="00631810"/>
    <w:rsid w:val="00631875"/>
    <w:rsid w:val="00632CCB"/>
    <w:rsid w:val="00633C06"/>
    <w:rsid w:val="00635CA0"/>
    <w:rsid w:val="00641179"/>
    <w:rsid w:val="006541E4"/>
    <w:rsid w:val="0065515C"/>
    <w:rsid w:val="0065761F"/>
    <w:rsid w:val="00657D03"/>
    <w:rsid w:val="006620C1"/>
    <w:rsid w:val="006654E0"/>
    <w:rsid w:val="006757FA"/>
    <w:rsid w:val="0068161C"/>
    <w:rsid w:val="0068325C"/>
    <w:rsid w:val="00687763"/>
    <w:rsid w:val="00697E73"/>
    <w:rsid w:val="006A25E4"/>
    <w:rsid w:val="006A5657"/>
    <w:rsid w:val="006B68C2"/>
    <w:rsid w:val="006C0A1B"/>
    <w:rsid w:val="006C155D"/>
    <w:rsid w:val="006C2A01"/>
    <w:rsid w:val="006C3E75"/>
    <w:rsid w:val="006D1B8B"/>
    <w:rsid w:val="006D5985"/>
    <w:rsid w:val="006D7BFF"/>
    <w:rsid w:val="006E06E1"/>
    <w:rsid w:val="006E68FA"/>
    <w:rsid w:val="006E791A"/>
    <w:rsid w:val="006F09C5"/>
    <w:rsid w:val="006F2E1C"/>
    <w:rsid w:val="006F39FB"/>
    <w:rsid w:val="006F41C2"/>
    <w:rsid w:val="00702167"/>
    <w:rsid w:val="00707AE8"/>
    <w:rsid w:val="0071128E"/>
    <w:rsid w:val="00712C15"/>
    <w:rsid w:val="007165FB"/>
    <w:rsid w:val="00721572"/>
    <w:rsid w:val="00721752"/>
    <w:rsid w:val="007273DC"/>
    <w:rsid w:val="00730656"/>
    <w:rsid w:val="0073359A"/>
    <w:rsid w:val="007342C0"/>
    <w:rsid w:val="007435C6"/>
    <w:rsid w:val="00745A14"/>
    <w:rsid w:val="00751EF0"/>
    <w:rsid w:val="00752C2B"/>
    <w:rsid w:val="00752E63"/>
    <w:rsid w:val="00754EED"/>
    <w:rsid w:val="00760CDA"/>
    <w:rsid w:val="00760FC1"/>
    <w:rsid w:val="00761D49"/>
    <w:rsid w:val="007628F6"/>
    <w:rsid w:val="00762A17"/>
    <w:rsid w:val="00764BBA"/>
    <w:rsid w:val="00765F32"/>
    <w:rsid w:val="00772FDE"/>
    <w:rsid w:val="007753D9"/>
    <w:rsid w:val="007801FF"/>
    <w:rsid w:val="00783D8D"/>
    <w:rsid w:val="007957B8"/>
    <w:rsid w:val="0079634D"/>
    <w:rsid w:val="007A0606"/>
    <w:rsid w:val="007A58D9"/>
    <w:rsid w:val="007A6502"/>
    <w:rsid w:val="007B1ADF"/>
    <w:rsid w:val="007B2940"/>
    <w:rsid w:val="007B5D7E"/>
    <w:rsid w:val="007B5DC1"/>
    <w:rsid w:val="007B7F4A"/>
    <w:rsid w:val="007C1E2B"/>
    <w:rsid w:val="007D3230"/>
    <w:rsid w:val="007E2A16"/>
    <w:rsid w:val="007F0C4E"/>
    <w:rsid w:val="007F1EE0"/>
    <w:rsid w:val="00800616"/>
    <w:rsid w:val="0080295E"/>
    <w:rsid w:val="00807594"/>
    <w:rsid w:val="00815A72"/>
    <w:rsid w:val="0081657F"/>
    <w:rsid w:val="00821602"/>
    <w:rsid w:val="008231ED"/>
    <w:rsid w:val="00826F91"/>
    <w:rsid w:val="0082714A"/>
    <w:rsid w:val="008307BB"/>
    <w:rsid w:val="00831171"/>
    <w:rsid w:val="00832C59"/>
    <w:rsid w:val="00834D29"/>
    <w:rsid w:val="00843654"/>
    <w:rsid w:val="0084470D"/>
    <w:rsid w:val="00845CB6"/>
    <w:rsid w:val="008511F5"/>
    <w:rsid w:val="00853705"/>
    <w:rsid w:val="00854C3F"/>
    <w:rsid w:val="008551E6"/>
    <w:rsid w:val="00856252"/>
    <w:rsid w:val="008567D1"/>
    <w:rsid w:val="00866216"/>
    <w:rsid w:val="00872C0F"/>
    <w:rsid w:val="00881FB0"/>
    <w:rsid w:val="00887AF3"/>
    <w:rsid w:val="008915C0"/>
    <w:rsid w:val="0089481F"/>
    <w:rsid w:val="008A6771"/>
    <w:rsid w:val="008B2998"/>
    <w:rsid w:val="008C040C"/>
    <w:rsid w:val="008C06CB"/>
    <w:rsid w:val="008C412D"/>
    <w:rsid w:val="008C69C7"/>
    <w:rsid w:val="008D430B"/>
    <w:rsid w:val="008D5893"/>
    <w:rsid w:val="008D73F7"/>
    <w:rsid w:val="008E265B"/>
    <w:rsid w:val="008E3090"/>
    <w:rsid w:val="008E40FE"/>
    <w:rsid w:val="008E6D94"/>
    <w:rsid w:val="008E730F"/>
    <w:rsid w:val="008F4810"/>
    <w:rsid w:val="0090252C"/>
    <w:rsid w:val="00902BA0"/>
    <w:rsid w:val="00903414"/>
    <w:rsid w:val="00907E63"/>
    <w:rsid w:val="00911FFB"/>
    <w:rsid w:val="00912DFB"/>
    <w:rsid w:val="00917278"/>
    <w:rsid w:val="0092055F"/>
    <w:rsid w:val="00921AF8"/>
    <w:rsid w:val="00924888"/>
    <w:rsid w:val="009344D6"/>
    <w:rsid w:val="009400FF"/>
    <w:rsid w:val="0094177E"/>
    <w:rsid w:val="00946E93"/>
    <w:rsid w:val="00964045"/>
    <w:rsid w:val="00967D9E"/>
    <w:rsid w:val="0097758C"/>
    <w:rsid w:val="00981F8D"/>
    <w:rsid w:val="00990B9E"/>
    <w:rsid w:val="00994F7B"/>
    <w:rsid w:val="009951B6"/>
    <w:rsid w:val="00997B1C"/>
    <w:rsid w:val="009A07ED"/>
    <w:rsid w:val="009A12CE"/>
    <w:rsid w:val="009A33B8"/>
    <w:rsid w:val="009A389E"/>
    <w:rsid w:val="009A49CE"/>
    <w:rsid w:val="009A65C4"/>
    <w:rsid w:val="009A68C9"/>
    <w:rsid w:val="009A76A4"/>
    <w:rsid w:val="009B0357"/>
    <w:rsid w:val="009B32B4"/>
    <w:rsid w:val="009B3CB7"/>
    <w:rsid w:val="009B57A2"/>
    <w:rsid w:val="009C636F"/>
    <w:rsid w:val="009D2B41"/>
    <w:rsid w:val="009D2C02"/>
    <w:rsid w:val="009E1649"/>
    <w:rsid w:val="009E17BB"/>
    <w:rsid w:val="009F341C"/>
    <w:rsid w:val="00A01E78"/>
    <w:rsid w:val="00A03904"/>
    <w:rsid w:val="00A0404F"/>
    <w:rsid w:val="00A04687"/>
    <w:rsid w:val="00A04CB6"/>
    <w:rsid w:val="00A12D9A"/>
    <w:rsid w:val="00A13ABD"/>
    <w:rsid w:val="00A21468"/>
    <w:rsid w:val="00A23592"/>
    <w:rsid w:val="00A23F20"/>
    <w:rsid w:val="00A25188"/>
    <w:rsid w:val="00A27468"/>
    <w:rsid w:val="00A30603"/>
    <w:rsid w:val="00A30C57"/>
    <w:rsid w:val="00A31DBD"/>
    <w:rsid w:val="00A404E2"/>
    <w:rsid w:val="00A411E5"/>
    <w:rsid w:val="00A41848"/>
    <w:rsid w:val="00A41B85"/>
    <w:rsid w:val="00A43A60"/>
    <w:rsid w:val="00A51296"/>
    <w:rsid w:val="00A52EBA"/>
    <w:rsid w:val="00A56338"/>
    <w:rsid w:val="00A56F3F"/>
    <w:rsid w:val="00A57073"/>
    <w:rsid w:val="00A6391A"/>
    <w:rsid w:val="00A67885"/>
    <w:rsid w:val="00A76CD8"/>
    <w:rsid w:val="00A80955"/>
    <w:rsid w:val="00A82E62"/>
    <w:rsid w:val="00A85B7D"/>
    <w:rsid w:val="00A85F59"/>
    <w:rsid w:val="00A90D72"/>
    <w:rsid w:val="00A92822"/>
    <w:rsid w:val="00A950C9"/>
    <w:rsid w:val="00A978CE"/>
    <w:rsid w:val="00A97C74"/>
    <w:rsid w:val="00AA0DDC"/>
    <w:rsid w:val="00AA2D16"/>
    <w:rsid w:val="00AA4FE4"/>
    <w:rsid w:val="00AB2999"/>
    <w:rsid w:val="00AB5311"/>
    <w:rsid w:val="00AB6B21"/>
    <w:rsid w:val="00AB6C56"/>
    <w:rsid w:val="00AC2A58"/>
    <w:rsid w:val="00AC3CAB"/>
    <w:rsid w:val="00AC5FE6"/>
    <w:rsid w:val="00AD544A"/>
    <w:rsid w:val="00AD562E"/>
    <w:rsid w:val="00AD7999"/>
    <w:rsid w:val="00AE5FC6"/>
    <w:rsid w:val="00AF6008"/>
    <w:rsid w:val="00B001BC"/>
    <w:rsid w:val="00B0679D"/>
    <w:rsid w:val="00B113EB"/>
    <w:rsid w:val="00B12F6F"/>
    <w:rsid w:val="00B160ED"/>
    <w:rsid w:val="00B17F8A"/>
    <w:rsid w:val="00B25AB7"/>
    <w:rsid w:val="00B26615"/>
    <w:rsid w:val="00B2674C"/>
    <w:rsid w:val="00B33DAD"/>
    <w:rsid w:val="00B40C08"/>
    <w:rsid w:val="00B42017"/>
    <w:rsid w:val="00B42E8A"/>
    <w:rsid w:val="00B43039"/>
    <w:rsid w:val="00B44A54"/>
    <w:rsid w:val="00B469A7"/>
    <w:rsid w:val="00B47E77"/>
    <w:rsid w:val="00B52A39"/>
    <w:rsid w:val="00B55ACE"/>
    <w:rsid w:val="00B56390"/>
    <w:rsid w:val="00B60040"/>
    <w:rsid w:val="00B67A0C"/>
    <w:rsid w:val="00B712FF"/>
    <w:rsid w:val="00B72659"/>
    <w:rsid w:val="00B74135"/>
    <w:rsid w:val="00B7726E"/>
    <w:rsid w:val="00B858B2"/>
    <w:rsid w:val="00B85EDD"/>
    <w:rsid w:val="00B874A0"/>
    <w:rsid w:val="00B93AD1"/>
    <w:rsid w:val="00B946C3"/>
    <w:rsid w:val="00B9627A"/>
    <w:rsid w:val="00BA3D33"/>
    <w:rsid w:val="00BB2719"/>
    <w:rsid w:val="00BB357D"/>
    <w:rsid w:val="00BB4721"/>
    <w:rsid w:val="00BB6065"/>
    <w:rsid w:val="00BB6B58"/>
    <w:rsid w:val="00BB7AEC"/>
    <w:rsid w:val="00BC0EE2"/>
    <w:rsid w:val="00BC4BC9"/>
    <w:rsid w:val="00BC65E1"/>
    <w:rsid w:val="00BD01E1"/>
    <w:rsid w:val="00BD1453"/>
    <w:rsid w:val="00BD17C4"/>
    <w:rsid w:val="00BD6CF4"/>
    <w:rsid w:val="00BE2315"/>
    <w:rsid w:val="00BE6077"/>
    <w:rsid w:val="00BF69A4"/>
    <w:rsid w:val="00BF69FE"/>
    <w:rsid w:val="00BF6A44"/>
    <w:rsid w:val="00BF6C01"/>
    <w:rsid w:val="00C03430"/>
    <w:rsid w:val="00C078E2"/>
    <w:rsid w:val="00C1739B"/>
    <w:rsid w:val="00C2570F"/>
    <w:rsid w:val="00C265C5"/>
    <w:rsid w:val="00C33E99"/>
    <w:rsid w:val="00C363EF"/>
    <w:rsid w:val="00C366CA"/>
    <w:rsid w:val="00C37C91"/>
    <w:rsid w:val="00C42687"/>
    <w:rsid w:val="00C4593E"/>
    <w:rsid w:val="00C45FBC"/>
    <w:rsid w:val="00C50662"/>
    <w:rsid w:val="00C5396D"/>
    <w:rsid w:val="00C55E06"/>
    <w:rsid w:val="00C6118E"/>
    <w:rsid w:val="00C62573"/>
    <w:rsid w:val="00C63ADC"/>
    <w:rsid w:val="00C652FF"/>
    <w:rsid w:val="00C65CB9"/>
    <w:rsid w:val="00C65E2C"/>
    <w:rsid w:val="00C66E5D"/>
    <w:rsid w:val="00C7268D"/>
    <w:rsid w:val="00C73419"/>
    <w:rsid w:val="00C82175"/>
    <w:rsid w:val="00C852B1"/>
    <w:rsid w:val="00C85691"/>
    <w:rsid w:val="00C875D7"/>
    <w:rsid w:val="00C87ACE"/>
    <w:rsid w:val="00C9404B"/>
    <w:rsid w:val="00C94F57"/>
    <w:rsid w:val="00C97725"/>
    <w:rsid w:val="00CA08DE"/>
    <w:rsid w:val="00CA2096"/>
    <w:rsid w:val="00CA3019"/>
    <w:rsid w:val="00CA3CA4"/>
    <w:rsid w:val="00CA60D3"/>
    <w:rsid w:val="00CA67E6"/>
    <w:rsid w:val="00CB062A"/>
    <w:rsid w:val="00CB7899"/>
    <w:rsid w:val="00CC0DCC"/>
    <w:rsid w:val="00CC1188"/>
    <w:rsid w:val="00CC119A"/>
    <w:rsid w:val="00CC6586"/>
    <w:rsid w:val="00CC6937"/>
    <w:rsid w:val="00CD0FCB"/>
    <w:rsid w:val="00CD1580"/>
    <w:rsid w:val="00CD1F73"/>
    <w:rsid w:val="00CD3012"/>
    <w:rsid w:val="00CD55B8"/>
    <w:rsid w:val="00CD740E"/>
    <w:rsid w:val="00CD7812"/>
    <w:rsid w:val="00CE268A"/>
    <w:rsid w:val="00CE5604"/>
    <w:rsid w:val="00CF092C"/>
    <w:rsid w:val="00CF0DCD"/>
    <w:rsid w:val="00CF23B2"/>
    <w:rsid w:val="00CF7EEF"/>
    <w:rsid w:val="00D02D75"/>
    <w:rsid w:val="00D0339A"/>
    <w:rsid w:val="00D03ABC"/>
    <w:rsid w:val="00D06D43"/>
    <w:rsid w:val="00D07B43"/>
    <w:rsid w:val="00D07D90"/>
    <w:rsid w:val="00D127CA"/>
    <w:rsid w:val="00D1293D"/>
    <w:rsid w:val="00D14A2B"/>
    <w:rsid w:val="00D21761"/>
    <w:rsid w:val="00D23787"/>
    <w:rsid w:val="00D24214"/>
    <w:rsid w:val="00D31947"/>
    <w:rsid w:val="00D32879"/>
    <w:rsid w:val="00D33A9B"/>
    <w:rsid w:val="00D34769"/>
    <w:rsid w:val="00D3485F"/>
    <w:rsid w:val="00D34E1C"/>
    <w:rsid w:val="00D35BCB"/>
    <w:rsid w:val="00D367EB"/>
    <w:rsid w:val="00D42E8D"/>
    <w:rsid w:val="00D43776"/>
    <w:rsid w:val="00D437AC"/>
    <w:rsid w:val="00D43A49"/>
    <w:rsid w:val="00D52692"/>
    <w:rsid w:val="00D53C1C"/>
    <w:rsid w:val="00D62503"/>
    <w:rsid w:val="00D62BE5"/>
    <w:rsid w:val="00D67847"/>
    <w:rsid w:val="00D704A0"/>
    <w:rsid w:val="00D70A14"/>
    <w:rsid w:val="00D72AD0"/>
    <w:rsid w:val="00D74013"/>
    <w:rsid w:val="00D77188"/>
    <w:rsid w:val="00D83FC0"/>
    <w:rsid w:val="00D92184"/>
    <w:rsid w:val="00DA1FD7"/>
    <w:rsid w:val="00DA370F"/>
    <w:rsid w:val="00DA5879"/>
    <w:rsid w:val="00DA5A0F"/>
    <w:rsid w:val="00DB06F0"/>
    <w:rsid w:val="00DB2946"/>
    <w:rsid w:val="00DB377F"/>
    <w:rsid w:val="00DB38B4"/>
    <w:rsid w:val="00DB479E"/>
    <w:rsid w:val="00DC1584"/>
    <w:rsid w:val="00DC4B26"/>
    <w:rsid w:val="00DC75CB"/>
    <w:rsid w:val="00DD095F"/>
    <w:rsid w:val="00DD2FB0"/>
    <w:rsid w:val="00DD35E3"/>
    <w:rsid w:val="00DD4AC9"/>
    <w:rsid w:val="00DE690A"/>
    <w:rsid w:val="00DF66C5"/>
    <w:rsid w:val="00E00C3E"/>
    <w:rsid w:val="00E02877"/>
    <w:rsid w:val="00E04F31"/>
    <w:rsid w:val="00E12C5A"/>
    <w:rsid w:val="00E1435B"/>
    <w:rsid w:val="00E14FA1"/>
    <w:rsid w:val="00E163A3"/>
    <w:rsid w:val="00E23031"/>
    <w:rsid w:val="00E2735B"/>
    <w:rsid w:val="00E316A4"/>
    <w:rsid w:val="00E359B4"/>
    <w:rsid w:val="00E421B5"/>
    <w:rsid w:val="00E42EFF"/>
    <w:rsid w:val="00E43E92"/>
    <w:rsid w:val="00E44336"/>
    <w:rsid w:val="00E46E65"/>
    <w:rsid w:val="00E51DF0"/>
    <w:rsid w:val="00E53720"/>
    <w:rsid w:val="00E54CEB"/>
    <w:rsid w:val="00E67B9C"/>
    <w:rsid w:val="00E70C68"/>
    <w:rsid w:val="00E72724"/>
    <w:rsid w:val="00E77D53"/>
    <w:rsid w:val="00E77E3E"/>
    <w:rsid w:val="00E77EB0"/>
    <w:rsid w:val="00E8362B"/>
    <w:rsid w:val="00E84F01"/>
    <w:rsid w:val="00E93B65"/>
    <w:rsid w:val="00E95944"/>
    <w:rsid w:val="00EA0DC7"/>
    <w:rsid w:val="00EA5298"/>
    <w:rsid w:val="00EA5E6B"/>
    <w:rsid w:val="00EB0291"/>
    <w:rsid w:val="00EB27A0"/>
    <w:rsid w:val="00EB2EC6"/>
    <w:rsid w:val="00EB6A36"/>
    <w:rsid w:val="00EC072D"/>
    <w:rsid w:val="00EC3066"/>
    <w:rsid w:val="00ED093C"/>
    <w:rsid w:val="00ED17E9"/>
    <w:rsid w:val="00ED686B"/>
    <w:rsid w:val="00EE26CF"/>
    <w:rsid w:val="00EE3596"/>
    <w:rsid w:val="00EE76C2"/>
    <w:rsid w:val="00EE7EB0"/>
    <w:rsid w:val="00F01FA6"/>
    <w:rsid w:val="00F02427"/>
    <w:rsid w:val="00F03BD4"/>
    <w:rsid w:val="00F04F83"/>
    <w:rsid w:val="00F05DAE"/>
    <w:rsid w:val="00F07F54"/>
    <w:rsid w:val="00F143FE"/>
    <w:rsid w:val="00F205F7"/>
    <w:rsid w:val="00F236BF"/>
    <w:rsid w:val="00F2458D"/>
    <w:rsid w:val="00F27441"/>
    <w:rsid w:val="00F32EEE"/>
    <w:rsid w:val="00F40332"/>
    <w:rsid w:val="00F414E8"/>
    <w:rsid w:val="00F42104"/>
    <w:rsid w:val="00F45CD8"/>
    <w:rsid w:val="00F47044"/>
    <w:rsid w:val="00F47BC4"/>
    <w:rsid w:val="00F53B04"/>
    <w:rsid w:val="00F618FE"/>
    <w:rsid w:val="00F61E07"/>
    <w:rsid w:val="00F6346F"/>
    <w:rsid w:val="00F63A83"/>
    <w:rsid w:val="00F6684C"/>
    <w:rsid w:val="00F66E80"/>
    <w:rsid w:val="00F67813"/>
    <w:rsid w:val="00F67FD7"/>
    <w:rsid w:val="00F70223"/>
    <w:rsid w:val="00F7181A"/>
    <w:rsid w:val="00F72525"/>
    <w:rsid w:val="00F72C01"/>
    <w:rsid w:val="00F76424"/>
    <w:rsid w:val="00F77466"/>
    <w:rsid w:val="00F81B60"/>
    <w:rsid w:val="00F82186"/>
    <w:rsid w:val="00F84F38"/>
    <w:rsid w:val="00F87057"/>
    <w:rsid w:val="00F902FA"/>
    <w:rsid w:val="00F909FA"/>
    <w:rsid w:val="00F91DC7"/>
    <w:rsid w:val="00F922C2"/>
    <w:rsid w:val="00F92DBE"/>
    <w:rsid w:val="00F9383D"/>
    <w:rsid w:val="00F95C4C"/>
    <w:rsid w:val="00F96AFE"/>
    <w:rsid w:val="00FA4633"/>
    <w:rsid w:val="00FA6534"/>
    <w:rsid w:val="00FA75CB"/>
    <w:rsid w:val="00FB186A"/>
    <w:rsid w:val="00FB1D94"/>
    <w:rsid w:val="00FB35B6"/>
    <w:rsid w:val="00FC342C"/>
    <w:rsid w:val="00FC4B04"/>
    <w:rsid w:val="00FC6809"/>
    <w:rsid w:val="00FC7673"/>
    <w:rsid w:val="00FE2E81"/>
    <w:rsid w:val="00FE3BC1"/>
    <w:rsid w:val="00FE3EAF"/>
    <w:rsid w:val="00FE57DD"/>
    <w:rsid w:val="00FE72FD"/>
    <w:rsid w:val="00FE77DF"/>
    <w:rsid w:val="00FF052D"/>
    <w:rsid w:val="00FF1190"/>
    <w:rsid w:val="00FF13B2"/>
    <w:rsid w:val="00FF4405"/>
    <w:rsid w:val="00FF4918"/>
    <w:rsid w:val="00FF5831"/>
    <w:rsid w:val="00FF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89B4E"/>
  <w15:docId w15:val="{08EDC6ED-46FD-4961-A512-2A724920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7426"/>
    <w:pPr>
      <w:tabs>
        <w:tab w:val="center" w:pos="4680"/>
        <w:tab w:val="right" w:pos="9360"/>
      </w:tabs>
      <w:spacing w:line="240" w:lineRule="auto"/>
    </w:pPr>
  </w:style>
  <w:style w:type="character" w:customStyle="1" w:styleId="HeaderChar">
    <w:name w:val="Header Char"/>
    <w:basedOn w:val="DefaultParagraphFont"/>
    <w:link w:val="Header"/>
    <w:uiPriority w:val="99"/>
    <w:rsid w:val="005C7426"/>
  </w:style>
  <w:style w:type="paragraph" w:styleId="Footer">
    <w:name w:val="footer"/>
    <w:basedOn w:val="Normal"/>
    <w:link w:val="FooterChar"/>
    <w:uiPriority w:val="99"/>
    <w:unhideWhenUsed/>
    <w:rsid w:val="005C7426"/>
    <w:pPr>
      <w:tabs>
        <w:tab w:val="center" w:pos="4680"/>
        <w:tab w:val="right" w:pos="9360"/>
      </w:tabs>
      <w:spacing w:line="240" w:lineRule="auto"/>
    </w:pPr>
  </w:style>
  <w:style w:type="character" w:customStyle="1" w:styleId="FooterChar">
    <w:name w:val="Footer Char"/>
    <w:basedOn w:val="DefaultParagraphFont"/>
    <w:link w:val="Footer"/>
    <w:uiPriority w:val="99"/>
    <w:rsid w:val="005C7426"/>
  </w:style>
  <w:style w:type="paragraph" w:styleId="NoSpacing">
    <w:name w:val="No Spacing"/>
    <w:uiPriority w:val="1"/>
    <w:qFormat/>
    <w:rsid w:val="00BB7AEC"/>
    <w:pPr>
      <w:spacing w:line="240" w:lineRule="auto"/>
    </w:pPr>
  </w:style>
  <w:style w:type="character" w:styleId="CommentReference">
    <w:name w:val="annotation reference"/>
    <w:basedOn w:val="DefaultParagraphFont"/>
    <w:uiPriority w:val="99"/>
    <w:semiHidden/>
    <w:unhideWhenUsed/>
    <w:rsid w:val="00042FDE"/>
    <w:rPr>
      <w:sz w:val="16"/>
      <w:szCs w:val="16"/>
    </w:rPr>
  </w:style>
  <w:style w:type="paragraph" w:styleId="CommentText">
    <w:name w:val="annotation text"/>
    <w:basedOn w:val="Normal"/>
    <w:link w:val="CommentTextChar"/>
    <w:uiPriority w:val="99"/>
    <w:semiHidden/>
    <w:unhideWhenUsed/>
    <w:rsid w:val="00042FDE"/>
    <w:pPr>
      <w:spacing w:line="240" w:lineRule="auto"/>
    </w:pPr>
    <w:rPr>
      <w:sz w:val="20"/>
      <w:szCs w:val="20"/>
    </w:rPr>
  </w:style>
  <w:style w:type="character" w:customStyle="1" w:styleId="CommentTextChar">
    <w:name w:val="Comment Text Char"/>
    <w:basedOn w:val="DefaultParagraphFont"/>
    <w:link w:val="CommentText"/>
    <w:uiPriority w:val="99"/>
    <w:semiHidden/>
    <w:rsid w:val="00042FDE"/>
    <w:rPr>
      <w:sz w:val="20"/>
      <w:szCs w:val="20"/>
    </w:rPr>
  </w:style>
  <w:style w:type="paragraph" w:styleId="CommentSubject">
    <w:name w:val="annotation subject"/>
    <w:basedOn w:val="CommentText"/>
    <w:next w:val="CommentText"/>
    <w:link w:val="CommentSubjectChar"/>
    <w:uiPriority w:val="99"/>
    <w:semiHidden/>
    <w:unhideWhenUsed/>
    <w:rsid w:val="00042FDE"/>
    <w:rPr>
      <w:b/>
      <w:bCs/>
    </w:rPr>
  </w:style>
  <w:style w:type="character" w:customStyle="1" w:styleId="CommentSubjectChar">
    <w:name w:val="Comment Subject Char"/>
    <w:basedOn w:val="CommentTextChar"/>
    <w:link w:val="CommentSubject"/>
    <w:uiPriority w:val="99"/>
    <w:semiHidden/>
    <w:rsid w:val="00042FDE"/>
    <w:rPr>
      <w:b/>
      <w:bCs/>
      <w:sz w:val="20"/>
      <w:szCs w:val="20"/>
    </w:rPr>
  </w:style>
  <w:style w:type="paragraph" w:styleId="BalloonText">
    <w:name w:val="Balloon Text"/>
    <w:basedOn w:val="Normal"/>
    <w:link w:val="BalloonTextChar"/>
    <w:uiPriority w:val="99"/>
    <w:semiHidden/>
    <w:unhideWhenUsed/>
    <w:rsid w:val="00042F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FDE"/>
    <w:rPr>
      <w:rFonts w:ascii="Segoe UI" w:hAnsi="Segoe UI" w:cs="Segoe UI"/>
      <w:sz w:val="18"/>
      <w:szCs w:val="18"/>
    </w:rPr>
  </w:style>
  <w:style w:type="paragraph" w:styleId="FootnoteText">
    <w:name w:val="footnote text"/>
    <w:basedOn w:val="Normal"/>
    <w:link w:val="FootnoteTextChar"/>
    <w:uiPriority w:val="99"/>
    <w:semiHidden/>
    <w:unhideWhenUsed/>
    <w:rsid w:val="00641179"/>
    <w:pPr>
      <w:spacing w:line="240" w:lineRule="auto"/>
    </w:pPr>
    <w:rPr>
      <w:sz w:val="20"/>
      <w:szCs w:val="20"/>
    </w:rPr>
  </w:style>
  <w:style w:type="character" w:customStyle="1" w:styleId="FootnoteTextChar">
    <w:name w:val="Footnote Text Char"/>
    <w:basedOn w:val="DefaultParagraphFont"/>
    <w:link w:val="FootnoteText"/>
    <w:uiPriority w:val="99"/>
    <w:semiHidden/>
    <w:rsid w:val="00641179"/>
    <w:rPr>
      <w:sz w:val="20"/>
      <w:szCs w:val="20"/>
    </w:rPr>
  </w:style>
  <w:style w:type="character" w:styleId="FootnoteReference">
    <w:name w:val="footnote reference"/>
    <w:basedOn w:val="DefaultParagraphFont"/>
    <w:uiPriority w:val="99"/>
    <w:semiHidden/>
    <w:unhideWhenUsed/>
    <w:rsid w:val="00641179"/>
    <w:rPr>
      <w:vertAlign w:val="superscript"/>
    </w:rPr>
  </w:style>
  <w:style w:type="paragraph" w:styleId="ListParagraph">
    <w:name w:val="List Paragraph"/>
    <w:basedOn w:val="Normal"/>
    <w:uiPriority w:val="34"/>
    <w:qFormat/>
    <w:rsid w:val="00EE3596"/>
    <w:pPr>
      <w:widowControl w:val="0"/>
      <w:spacing w:line="240" w:lineRule="auto"/>
      <w:ind w:left="122" w:hanging="68"/>
    </w:pPr>
    <w:rPr>
      <w:rFonts w:ascii="Times New Roman" w:eastAsia="Times New Roman" w:hAnsi="Times New Roman" w:cs="Times New Roman"/>
      <w:lang w:val="en-US"/>
    </w:rPr>
  </w:style>
  <w:style w:type="paragraph" w:styleId="Revision">
    <w:name w:val="Revision"/>
    <w:hidden/>
    <w:uiPriority w:val="99"/>
    <w:semiHidden/>
    <w:rsid w:val="00045A64"/>
    <w:pPr>
      <w:spacing w:line="240" w:lineRule="auto"/>
    </w:pPr>
  </w:style>
  <w:style w:type="character" w:styleId="Emphasis">
    <w:name w:val="Emphasis"/>
    <w:basedOn w:val="DefaultParagraphFont"/>
    <w:uiPriority w:val="20"/>
    <w:qFormat/>
    <w:rsid w:val="009B57A2"/>
    <w:rPr>
      <w:i/>
      <w:iCs/>
    </w:rPr>
  </w:style>
  <w:style w:type="paragraph" w:styleId="BodyText">
    <w:name w:val="Body Text"/>
    <w:basedOn w:val="Normal"/>
    <w:link w:val="BodyTextChar"/>
    <w:uiPriority w:val="99"/>
    <w:semiHidden/>
    <w:unhideWhenUsed/>
    <w:rsid w:val="00A41848"/>
    <w:pPr>
      <w:spacing w:after="120"/>
    </w:pPr>
  </w:style>
  <w:style w:type="character" w:customStyle="1" w:styleId="BodyTextChar">
    <w:name w:val="Body Text Char"/>
    <w:basedOn w:val="DefaultParagraphFont"/>
    <w:link w:val="BodyText"/>
    <w:uiPriority w:val="99"/>
    <w:semiHidden/>
    <w:rsid w:val="00A41848"/>
  </w:style>
  <w:style w:type="paragraph" w:customStyle="1" w:styleId="Caption1">
    <w:name w:val="Caption1"/>
    <w:basedOn w:val="Normal"/>
    <w:rsid w:val="00C66E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5464272205191575784msonospacing">
    <w:name w:val="m_5464272205191575784msonospacing"/>
    <w:basedOn w:val="Normal"/>
    <w:rsid w:val="008E6D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5ACE"/>
    <w:rPr>
      <w:color w:val="808080"/>
    </w:rPr>
  </w:style>
  <w:style w:type="character" w:styleId="Hyperlink">
    <w:name w:val="Hyperlink"/>
    <w:basedOn w:val="DefaultParagraphFont"/>
    <w:uiPriority w:val="99"/>
    <w:unhideWhenUsed/>
    <w:rsid w:val="006B68C2"/>
    <w:rPr>
      <w:color w:val="0000FF" w:themeColor="hyperlink"/>
      <w:u w:val="single"/>
    </w:rPr>
  </w:style>
  <w:style w:type="character" w:styleId="UnresolvedMention">
    <w:name w:val="Unresolved Mention"/>
    <w:basedOn w:val="DefaultParagraphFont"/>
    <w:uiPriority w:val="99"/>
    <w:semiHidden/>
    <w:unhideWhenUsed/>
    <w:rsid w:val="006B6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1909">
      <w:bodyDiv w:val="1"/>
      <w:marLeft w:val="0"/>
      <w:marRight w:val="0"/>
      <w:marTop w:val="0"/>
      <w:marBottom w:val="0"/>
      <w:divBdr>
        <w:top w:val="none" w:sz="0" w:space="0" w:color="auto"/>
        <w:left w:val="none" w:sz="0" w:space="0" w:color="auto"/>
        <w:bottom w:val="none" w:sz="0" w:space="0" w:color="auto"/>
        <w:right w:val="none" w:sz="0" w:space="0" w:color="auto"/>
      </w:divBdr>
    </w:div>
    <w:div w:id="118499763">
      <w:bodyDiv w:val="1"/>
      <w:marLeft w:val="0"/>
      <w:marRight w:val="0"/>
      <w:marTop w:val="0"/>
      <w:marBottom w:val="0"/>
      <w:divBdr>
        <w:top w:val="none" w:sz="0" w:space="0" w:color="auto"/>
        <w:left w:val="none" w:sz="0" w:space="0" w:color="auto"/>
        <w:bottom w:val="none" w:sz="0" w:space="0" w:color="auto"/>
        <w:right w:val="none" w:sz="0" w:space="0" w:color="auto"/>
      </w:divBdr>
    </w:div>
    <w:div w:id="252279791">
      <w:bodyDiv w:val="1"/>
      <w:marLeft w:val="0"/>
      <w:marRight w:val="0"/>
      <w:marTop w:val="0"/>
      <w:marBottom w:val="0"/>
      <w:divBdr>
        <w:top w:val="none" w:sz="0" w:space="0" w:color="auto"/>
        <w:left w:val="none" w:sz="0" w:space="0" w:color="auto"/>
        <w:bottom w:val="none" w:sz="0" w:space="0" w:color="auto"/>
        <w:right w:val="none" w:sz="0" w:space="0" w:color="auto"/>
      </w:divBdr>
    </w:div>
    <w:div w:id="328559948">
      <w:bodyDiv w:val="1"/>
      <w:marLeft w:val="0"/>
      <w:marRight w:val="0"/>
      <w:marTop w:val="0"/>
      <w:marBottom w:val="0"/>
      <w:divBdr>
        <w:top w:val="none" w:sz="0" w:space="0" w:color="auto"/>
        <w:left w:val="none" w:sz="0" w:space="0" w:color="auto"/>
        <w:bottom w:val="none" w:sz="0" w:space="0" w:color="auto"/>
        <w:right w:val="none" w:sz="0" w:space="0" w:color="auto"/>
      </w:divBdr>
    </w:div>
    <w:div w:id="639073026">
      <w:bodyDiv w:val="1"/>
      <w:marLeft w:val="0"/>
      <w:marRight w:val="0"/>
      <w:marTop w:val="0"/>
      <w:marBottom w:val="0"/>
      <w:divBdr>
        <w:top w:val="none" w:sz="0" w:space="0" w:color="auto"/>
        <w:left w:val="none" w:sz="0" w:space="0" w:color="auto"/>
        <w:bottom w:val="none" w:sz="0" w:space="0" w:color="auto"/>
        <w:right w:val="none" w:sz="0" w:space="0" w:color="auto"/>
      </w:divBdr>
    </w:div>
    <w:div w:id="922682877">
      <w:bodyDiv w:val="1"/>
      <w:marLeft w:val="0"/>
      <w:marRight w:val="0"/>
      <w:marTop w:val="0"/>
      <w:marBottom w:val="0"/>
      <w:divBdr>
        <w:top w:val="none" w:sz="0" w:space="0" w:color="auto"/>
        <w:left w:val="none" w:sz="0" w:space="0" w:color="auto"/>
        <w:bottom w:val="none" w:sz="0" w:space="0" w:color="auto"/>
        <w:right w:val="none" w:sz="0" w:space="0" w:color="auto"/>
      </w:divBdr>
    </w:div>
    <w:div w:id="937444953">
      <w:bodyDiv w:val="1"/>
      <w:marLeft w:val="0"/>
      <w:marRight w:val="0"/>
      <w:marTop w:val="0"/>
      <w:marBottom w:val="0"/>
      <w:divBdr>
        <w:top w:val="none" w:sz="0" w:space="0" w:color="auto"/>
        <w:left w:val="none" w:sz="0" w:space="0" w:color="auto"/>
        <w:bottom w:val="none" w:sz="0" w:space="0" w:color="auto"/>
        <w:right w:val="none" w:sz="0" w:space="0" w:color="auto"/>
      </w:divBdr>
    </w:div>
    <w:div w:id="1063061057">
      <w:bodyDiv w:val="1"/>
      <w:marLeft w:val="0"/>
      <w:marRight w:val="0"/>
      <w:marTop w:val="0"/>
      <w:marBottom w:val="0"/>
      <w:divBdr>
        <w:top w:val="none" w:sz="0" w:space="0" w:color="auto"/>
        <w:left w:val="none" w:sz="0" w:space="0" w:color="auto"/>
        <w:bottom w:val="none" w:sz="0" w:space="0" w:color="auto"/>
        <w:right w:val="none" w:sz="0" w:space="0" w:color="auto"/>
      </w:divBdr>
    </w:div>
    <w:div w:id="1227571417">
      <w:bodyDiv w:val="1"/>
      <w:marLeft w:val="0"/>
      <w:marRight w:val="0"/>
      <w:marTop w:val="0"/>
      <w:marBottom w:val="0"/>
      <w:divBdr>
        <w:top w:val="none" w:sz="0" w:space="0" w:color="auto"/>
        <w:left w:val="none" w:sz="0" w:space="0" w:color="auto"/>
        <w:bottom w:val="none" w:sz="0" w:space="0" w:color="auto"/>
        <w:right w:val="none" w:sz="0" w:space="0" w:color="auto"/>
      </w:divBdr>
    </w:div>
    <w:div w:id="1334722949">
      <w:bodyDiv w:val="1"/>
      <w:marLeft w:val="0"/>
      <w:marRight w:val="0"/>
      <w:marTop w:val="0"/>
      <w:marBottom w:val="0"/>
      <w:divBdr>
        <w:top w:val="none" w:sz="0" w:space="0" w:color="auto"/>
        <w:left w:val="none" w:sz="0" w:space="0" w:color="auto"/>
        <w:bottom w:val="none" w:sz="0" w:space="0" w:color="auto"/>
        <w:right w:val="none" w:sz="0" w:space="0" w:color="auto"/>
      </w:divBdr>
    </w:div>
    <w:div w:id="1806120432">
      <w:bodyDiv w:val="1"/>
      <w:marLeft w:val="0"/>
      <w:marRight w:val="0"/>
      <w:marTop w:val="0"/>
      <w:marBottom w:val="0"/>
      <w:divBdr>
        <w:top w:val="none" w:sz="0" w:space="0" w:color="auto"/>
        <w:left w:val="none" w:sz="0" w:space="0" w:color="auto"/>
        <w:bottom w:val="none" w:sz="0" w:space="0" w:color="auto"/>
        <w:right w:val="none" w:sz="0" w:space="0" w:color="auto"/>
      </w:divBdr>
    </w:div>
    <w:div w:id="1824927692">
      <w:bodyDiv w:val="1"/>
      <w:marLeft w:val="0"/>
      <w:marRight w:val="0"/>
      <w:marTop w:val="0"/>
      <w:marBottom w:val="0"/>
      <w:divBdr>
        <w:top w:val="none" w:sz="0" w:space="0" w:color="auto"/>
        <w:left w:val="none" w:sz="0" w:space="0" w:color="auto"/>
        <w:bottom w:val="none" w:sz="0" w:space="0" w:color="auto"/>
        <w:right w:val="none" w:sz="0" w:space="0" w:color="auto"/>
      </w:divBdr>
    </w:div>
    <w:div w:id="1906454211">
      <w:bodyDiv w:val="1"/>
      <w:marLeft w:val="0"/>
      <w:marRight w:val="0"/>
      <w:marTop w:val="0"/>
      <w:marBottom w:val="0"/>
      <w:divBdr>
        <w:top w:val="none" w:sz="0" w:space="0" w:color="auto"/>
        <w:left w:val="none" w:sz="0" w:space="0" w:color="auto"/>
        <w:bottom w:val="none" w:sz="0" w:space="0" w:color="auto"/>
        <w:right w:val="none" w:sz="0" w:space="0" w:color="auto"/>
      </w:divBdr>
    </w:div>
    <w:div w:id="2135632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advancing-text-mining-with-r-and-quanteda/"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ezproxy.lib.uwstout.edu/10.1037/0021-9010.94.2.353"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B557C-FEDE-48D1-ACE5-CEC43E5B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Stachowski, Alicia</dc:creator>
  <cp:lastModifiedBy>Stachowski, Alicia</cp:lastModifiedBy>
  <cp:revision>29</cp:revision>
  <dcterms:created xsi:type="dcterms:W3CDTF">2020-07-14T15:54:00Z</dcterms:created>
  <dcterms:modified xsi:type="dcterms:W3CDTF">2020-08-01T15:34:00Z</dcterms:modified>
</cp:coreProperties>
</file>